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A</w:t>
      </w:r>
      <w:r>
        <w:rPr>
          <w:spacing w:val="-16"/>
        </w:rPr>
        <w:t> </w:t>
      </w:r>
      <w:r>
        <w:rPr/>
        <w:t>Comparative</w:t>
      </w:r>
      <w:r>
        <w:rPr>
          <w:spacing w:val="-13"/>
        </w:rPr>
        <w:t> </w:t>
      </w:r>
      <w:r>
        <w:rPr/>
        <w:t>Multi-Model</w:t>
      </w:r>
      <w:r>
        <w:rPr>
          <w:spacing w:val="-14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Network Intrusion Detection on NSL-KDD: Stacked</w:t>
      </w:r>
      <w:r>
        <w:rPr>
          <w:spacing w:val="40"/>
        </w:rPr>
        <w:t> </w:t>
      </w:r>
      <w:r>
        <w:rPr/>
        <w:t>Ensemble Learning, SHAP Interpretability, and Adversarial Robustness Analysis</w:t>
      </w:r>
    </w:p>
    <w:p>
      <w:pPr>
        <w:spacing w:line="247" w:lineRule="exact" w:before="311"/>
        <w:ind w:left="0" w:right="387" w:firstLine="0"/>
        <w:jc w:val="center"/>
        <w:rPr>
          <w:position w:val="4"/>
          <w:sz w:val="22"/>
        </w:rPr>
      </w:pPr>
      <w:r>
        <w:rPr>
          <w:sz w:val="22"/>
        </w:rPr>
        <w:t>Teertha</w:t>
      </w:r>
      <w:r>
        <w:rPr>
          <w:spacing w:val="18"/>
          <w:sz w:val="22"/>
        </w:rPr>
        <w:t> </w:t>
      </w:r>
      <w:r>
        <w:rPr>
          <w:sz w:val="22"/>
        </w:rPr>
        <w:t>Chatterjee</w:t>
      </w:r>
      <w:r>
        <w:rPr>
          <w:rFonts w:ascii="Cambria" w:hAnsi="Cambria"/>
          <w:sz w:val="22"/>
          <w:vertAlign w:val="superscript"/>
        </w:rPr>
        <w:t>∗</w:t>
      </w:r>
      <w:r>
        <w:rPr>
          <w:sz w:val="22"/>
          <w:vertAlign w:val="baseline"/>
        </w:rPr>
        <w:t>,</w:t>
      </w:r>
      <w:r>
        <w:rPr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Abhyuday</w:t>
      </w:r>
      <w:r>
        <w:rPr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Gupta</w:t>
      </w:r>
      <w:r>
        <w:rPr>
          <w:rFonts w:ascii="Cambria" w:hAnsi="Cambria"/>
          <w:sz w:val="22"/>
          <w:vertAlign w:val="superscript"/>
        </w:rPr>
        <w:t>†</w:t>
      </w:r>
      <w:r>
        <w:rPr>
          <w:sz w:val="22"/>
          <w:vertAlign w:val="baseline"/>
        </w:rPr>
        <w:t>,</w:t>
      </w:r>
      <w:r>
        <w:rPr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Abir</w:t>
      </w:r>
      <w:r>
        <w:rPr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Chopra</w:t>
      </w:r>
      <w:r>
        <w:rPr>
          <w:rFonts w:ascii="Cambria" w:hAnsi="Cambria"/>
          <w:sz w:val="22"/>
          <w:vertAlign w:val="superscript"/>
        </w:rPr>
        <w:t>‡</w:t>
      </w:r>
      <w:r>
        <w:rPr>
          <w:sz w:val="22"/>
          <w:vertAlign w:val="baseline"/>
        </w:rPr>
        <w:t>,</w:t>
      </w:r>
      <w:r>
        <w:rPr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Shaurya</w:t>
      </w:r>
      <w:r>
        <w:rPr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Jain</w:t>
      </w:r>
      <w:r>
        <w:rPr>
          <w:rFonts w:ascii="Cambria" w:hAnsi="Cambria"/>
          <w:sz w:val="22"/>
          <w:vertAlign w:val="superscript"/>
        </w:rPr>
        <w:t>§</w:t>
      </w:r>
      <w:r>
        <w:rPr>
          <w:sz w:val="22"/>
          <w:vertAlign w:val="baseline"/>
        </w:rPr>
        <w:t>,</w:t>
      </w:r>
      <w:r>
        <w:rPr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Vatsal</w:t>
      </w:r>
      <w:r>
        <w:rPr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Choudhary</w:t>
      </w:r>
      <w:r>
        <w:rPr>
          <w:rFonts w:ascii="Cambria" w:hAnsi="Cambria"/>
          <w:sz w:val="22"/>
          <w:vertAlign w:val="superscript"/>
        </w:rPr>
        <w:t>¶</w:t>
      </w:r>
      <w:r>
        <w:rPr>
          <w:sz w:val="22"/>
          <w:vertAlign w:val="baseline"/>
        </w:rPr>
        <w:t>,</w:t>
      </w:r>
      <w:r>
        <w:rPr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Sanjeet</w:t>
      </w:r>
      <w:r>
        <w:rPr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Roy</w:t>
      </w:r>
      <w:r>
        <w:rPr>
          <w:spacing w:val="-36"/>
          <w:sz w:val="22"/>
          <w:vertAlign w:val="baseline"/>
        </w:rPr>
        <w:t> </w:t>
      </w:r>
      <w:r>
        <w:rPr>
          <w:spacing w:val="-36"/>
          <w:position w:val="4"/>
          <w:sz w:val="22"/>
          <w:vertAlign w:val="baseline"/>
        </w:rPr>
        <w:drawing>
          <wp:inline distT="0" distB="0" distL="0" distR="0">
            <wp:extent cx="28575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6"/>
          <w:position w:val="4"/>
          <w:sz w:val="22"/>
          <w:vertAlign w:val="baseline"/>
        </w:rPr>
      </w:r>
    </w:p>
    <w:p>
      <w:pPr>
        <w:pStyle w:val="BodyText"/>
        <w:tabs>
          <w:tab w:pos="5963" w:val="left" w:leader="none"/>
        </w:tabs>
        <w:spacing w:line="255" w:lineRule="exact"/>
        <w:ind w:right="288"/>
        <w:jc w:val="center"/>
      </w:pPr>
      <w:r>
        <w:rPr>
          <w:rFonts w:ascii="Cambria" w:hAnsi="Cambria"/>
          <w:position w:val="7"/>
          <w:sz w:val="16"/>
        </w:rPr>
        <w:t>∗</w:t>
      </w:r>
      <w:r>
        <w:rPr/>
        <w:t>240905082</w:t>
      </w:r>
      <w:r>
        <w:rPr>
          <w:spacing w:val="48"/>
        </w:rPr>
        <w:t>  </w:t>
      </w:r>
      <w:r>
        <w:rPr>
          <w:rFonts w:ascii="Cambria" w:hAnsi="Cambria"/>
          <w:position w:val="7"/>
          <w:sz w:val="16"/>
        </w:rPr>
        <w:t>†</w:t>
      </w:r>
      <w:r>
        <w:rPr/>
        <w:t>240905576</w:t>
      </w:r>
      <w:r>
        <w:rPr>
          <w:spacing w:val="48"/>
        </w:rPr>
        <w:t>  </w:t>
      </w:r>
      <w:r>
        <w:rPr>
          <w:rFonts w:ascii="Cambria" w:hAnsi="Cambria"/>
          <w:position w:val="7"/>
          <w:sz w:val="16"/>
        </w:rPr>
        <w:t>‡</w:t>
      </w:r>
      <w:r>
        <w:rPr/>
        <w:t>240905059</w:t>
      </w:r>
      <w:r>
        <w:rPr>
          <w:spacing w:val="49"/>
        </w:rPr>
        <w:t>  </w:t>
      </w:r>
      <w:r>
        <w:rPr>
          <w:rFonts w:ascii="Cambria" w:hAnsi="Cambria"/>
          <w:position w:val="7"/>
          <w:sz w:val="16"/>
        </w:rPr>
        <w:t>§</w:t>
      </w:r>
      <w:r>
        <w:rPr/>
        <w:t>240905598</w:t>
      </w:r>
      <w:r>
        <w:rPr>
          <w:spacing w:val="48"/>
        </w:rPr>
        <w:t>  </w:t>
      </w:r>
      <w:r>
        <w:rPr>
          <w:rFonts w:ascii="Cambria" w:hAnsi="Cambria"/>
          <w:spacing w:val="-2"/>
          <w:position w:val="7"/>
          <w:sz w:val="16"/>
        </w:rPr>
        <w:t>¶</w:t>
      </w:r>
      <w:r>
        <w:rPr>
          <w:spacing w:val="-2"/>
        </w:rPr>
        <w:t>240905248</w:t>
      </w:r>
      <w:r>
        <w:rPr/>
        <w:tab/>
      </w:r>
      <w:r>
        <w:rPr>
          <w:position w:val="3"/>
        </w:rPr>
        <w:drawing>
          <wp:inline distT="0" distB="0" distL="0" distR="0">
            <wp:extent cx="28575" cy="101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-23"/>
        </w:rPr>
        <w:t> </w:t>
      </w:r>
      <w:r>
        <w:rPr/>
        <w:t>240905512</w:t>
      </w:r>
    </w:p>
    <w:p>
      <w:pPr>
        <w:pStyle w:val="BodyText"/>
        <w:spacing w:before="16"/>
        <w:ind w:right="359"/>
        <w:jc w:val="center"/>
      </w:pPr>
      <w:r>
        <w:rPr/>
        <w:t>Department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Computer</w:t>
      </w:r>
      <w:r>
        <w:rPr>
          <w:spacing w:val="14"/>
        </w:rPr>
        <w:t> </w:t>
      </w:r>
      <w:r>
        <w:rPr/>
        <w:t>Science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Engineering</w:t>
      </w:r>
    </w:p>
    <w:p>
      <w:pPr>
        <w:spacing w:before="17"/>
        <w:ind w:left="0" w:right="427" w:firstLine="0"/>
        <w:jc w:val="center"/>
        <w:rPr>
          <w:i/>
          <w:sz w:val="20"/>
        </w:rPr>
      </w:pPr>
      <w:r>
        <w:rPr>
          <w:i/>
          <w:sz w:val="20"/>
        </w:rPr>
        <w:t>Email: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{240905082,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240905576,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240905059,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240905598,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240905248,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240905512}@institution.edu</w:t>
      </w:r>
    </w:p>
    <w:p>
      <w:pPr>
        <w:pStyle w:val="BodyText"/>
        <w:spacing w:before="219"/>
        <w:rPr>
          <w:i/>
        </w:rPr>
      </w:pPr>
    </w:p>
    <w:p>
      <w:pPr>
        <w:pStyle w:val="BodyText"/>
        <w:spacing w:after="0"/>
        <w:rPr>
          <w:i/>
        </w:rPr>
        <w:sectPr>
          <w:type w:val="continuous"/>
          <w:pgSz w:w="12240" w:h="15840"/>
          <w:pgMar w:top="900" w:bottom="280" w:left="720" w:right="360"/>
        </w:sectPr>
      </w:pPr>
    </w:p>
    <w:p>
      <w:pPr>
        <w:spacing w:line="228" w:lineRule="auto" w:before="124"/>
        <w:ind w:left="253" w:right="1" w:firstLine="205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—Network Intrusion Detection Systems (NIDS) are a critical line of defence in modern cybersecurity infrastructure. This paper presents a rigorous, reproducible comparative study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 seven machine learning classifiers — Logistic Regression (LR), </w:t>
      </w:r>
      <w:r>
        <w:rPr>
          <w:b/>
          <w:spacing w:val="-2"/>
          <w:sz w:val="18"/>
        </w:rPr>
        <w:t>Decision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Tree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(DT),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Random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Forest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(RF),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Support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Vector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Machine </w:t>
      </w:r>
      <w:r>
        <w:rPr>
          <w:b/>
          <w:sz w:val="18"/>
        </w:rPr>
        <w:t>(SVM), K-Nearest Neighbours (KNN), XGBoost, and a novel Stacked Ensemble — evaluated on the NSL-KDD benchmark using the official </w:t>
      </w:r>
      <w:r>
        <w:rPr>
          <w:rFonts w:ascii="Courier New" w:hAnsi="Courier New"/>
          <w:b/>
          <w:sz w:val="18"/>
        </w:rPr>
        <w:t>KDDTrain+</w:t>
      </w:r>
      <w:r>
        <w:rPr>
          <w:b/>
          <w:sz w:val="18"/>
        </w:rPr>
        <w:t>/</w:t>
      </w:r>
      <w:r>
        <w:rPr>
          <w:rFonts w:ascii="Courier New" w:hAnsi="Courier New"/>
          <w:b/>
          <w:sz w:val="18"/>
        </w:rPr>
        <w:t>KDDTest+</w:t>
      </w:r>
      <w:r>
        <w:rPr>
          <w:rFonts w:ascii="Courier New" w:hAnsi="Courier New"/>
          <w:b/>
          <w:spacing w:val="-27"/>
          <w:sz w:val="18"/>
        </w:rPr>
        <w:t> </w:t>
      </w:r>
      <w:r>
        <w:rPr>
          <w:b/>
          <w:sz w:val="18"/>
        </w:rPr>
        <w:t>split for honest, non- inflated reporting. The Stacked Ensemble combines LR, DT, RF, and XGBoost as level-0 base learners with a Logistic Regression meta-learner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trained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out-of-fold</w:t>
      </w:r>
      <w:r>
        <w:rPr>
          <w:b/>
          <w:spacing w:val="-11"/>
          <w:sz w:val="18"/>
        </w:rPr>
        <w:t> </w:t>
      </w:r>
      <w:r>
        <w:rPr>
          <w:rFonts w:ascii="Courier New" w:hAnsi="Courier New"/>
          <w:b/>
          <w:sz w:val="18"/>
        </w:rPr>
        <w:t>predict_proba</w:t>
      </w:r>
      <w:r>
        <w:rPr>
          <w:rFonts w:ascii="Courier New" w:hAnsi="Courier New"/>
          <w:b/>
          <w:spacing w:val="-27"/>
          <w:sz w:val="18"/>
        </w:rPr>
        <w:t> </w:t>
      </w:r>
      <w:r>
        <w:rPr>
          <w:b/>
          <w:sz w:val="18"/>
        </w:rPr>
        <w:t>outputs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via 5-fold Stratified K-Fold cross-validation, yielding 20-dimensional meta-features. On the official test set containing 17 attack types absent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training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(16.6%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KDDTest+),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XGBoost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achieves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the highest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accuracy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77.56%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macro-F1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52.97%,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while 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Stacked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Ensemble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attains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77.40%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accuracy.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McNemar’s test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Bonferroni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correction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confirms</w:t>
      </w:r>
      <w:r>
        <w:rPr>
          <w:b/>
          <w:spacing w:val="19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8"/>
          <w:sz w:val="18"/>
        </w:rPr>
        <w:t> </w:t>
      </w:r>
      <w:r>
        <w:rPr>
          <w:b/>
          <w:sz w:val="18"/>
        </w:rPr>
        <w:t>Stacked</w:t>
      </w:r>
      <w:r>
        <w:rPr>
          <w:b/>
          <w:spacing w:val="20"/>
          <w:sz w:val="18"/>
        </w:rPr>
        <w:t> </w:t>
      </w:r>
      <w:r>
        <w:rPr>
          <w:b/>
          <w:spacing w:val="-2"/>
          <w:sz w:val="18"/>
        </w:rPr>
        <w:t>Ensemble</w:t>
      </w:r>
    </w:p>
    <w:p>
      <w:pPr>
        <w:spacing w:line="220" w:lineRule="auto" w:before="0"/>
        <w:ind w:left="252" w:right="31" w:firstLine="6"/>
        <w:jc w:val="both"/>
        <w:rPr>
          <w:b/>
          <w:sz w:val="18"/>
        </w:rPr>
      </w:pPr>
      <w:r>
        <w:rPr>
          <w:b/>
          <w:w w:val="105"/>
          <w:sz w:val="18"/>
        </w:rPr>
        <w:t>significantly</w:t>
      </w:r>
      <w:r>
        <w:rPr>
          <w:b/>
          <w:w w:val="105"/>
          <w:sz w:val="18"/>
        </w:rPr>
        <w:t> outperforms</w:t>
      </w:r>
      <w:r>
        <w:rPr>
          <w:b/>
          <w:w w:val="105"/>
          <w:sz w:val="18"/>
        </w:rPr>
        <w:t> RF</w:t>
      </w:r>
      <w:r>
        <w:rPr>
          <w:b/>
          <w:w w:val="105"/>
          <w:sz w:val="18"/>
        </w:rPr>
        <w:t> (</w:t>
      </w:r>
      <w:r>
        <w:rPr>
          <w:rFonts w:ascii="Arial" w:hAnsi="Arial"/>
          <w:i/>
          <w:w w:val="105"/>
          <w:sz w:val="18"/>
        </w:rPr>
        <w:t>χ</w:t>
      </w:r>
      <w:r>
        <w:rPr>
          <w:rFonts w:ascii="Comic Sans MS" w:hAnsi="Comic Sans MS"/>
          <w:w w:val="105"/>
          <w:sz w:val="18"/>
          <w:vertAlign w:val="superscript"/>
        </w:rPr>
        <w:t>2</w:t>
      </w:r>
      <w:r>
        <w:rPr>
          <w:rFonts w:ascii="Comic Sans MS" w:hAnsi="Comic Sans MS"/>
          <w:w w:val="105"/>
          <w:sz w:val="18"/>
          <w:vertAlign w:val="baseline"/>
        </w:rPr>
        <w:t> </w:t>
      </w:r>
      <w:r>
        <w:rPr>
          <w:rFonts w:ascii="Calibri" w:hAnsi="Calibri"/>
          <w:w w:val="130"/>
          <w:sz w:val="18"/>
          <w:vertAlign w:val="baseline"/>
        </w:rPr>
        <w:t>=</w:t>
      </w:r>
      <w:r>
        <w:rPr>
          <w:rFonts w:ascii="Calibri" w:hAnsi="Calibri"/>
          <w:w w:val="130"/>
          <w:sz w:val="18"/>
          <w:vertAlign w:val="baseline"/>
        </w:rPr>
        <w:t> </w:t>
      </w:r>
      <w:r>
        <w:rPr>
          <w:rFonts w:ascii="Calibri" w:hAnsi="Calibri"/>
          <w:w w:val="105"/>
          <w:sz w:val="18"/>
          <w:vertAlign w:val="baseline"/>
        </w:rPr>
        <w:t>450</w:t>
      </w:r>
      <w:r>
        <w:rPr>
          <w:rFonts w:ascii="Arial" w:hAnsi="Arial"/>
          <w:i/>
          <w:w w:val="105"/>
          <w:sz w:val="18"/>
          <w:vertAlign w:val="baseline"/>
        </w:rPr>
        <w:t>.</w:t>
      </w:r>
      <w:r>
        <w:rPr>
          <w:rFonts w:ascii="Calibri" w:hAnsi="Calibri"/>
          <w:w w:val="105"/>
          <w:sz w:val="18"/>
          <w:vertAlign w:val="baseline"/>
        </w:rPr>
        <w:t>08</w:t>
      </w:r>
      <w:r>
        <w:rPr>
          <w:rFonts w:ascii="Arial" w:hAnsi="Arial"/>
          <w:i/>
          <w:w w:val="105"/>
          <w:sz w:val="18"/>
          <w:vertAlign w:val="baseline"/>
        </w:rPr>
        <w:t>,</w:t>
      </w:r>
      <w:r>
        <w:rPr>
          <w:rFonts w:ascii="Arial" w:hAnsi="Arial"/>
          <w:i/>
          <w:w w:val="105"/>
          <w:sz w:val="18"/>
          <w:vertAlign w:val="baseline"/>
        </w:rPr>
        <w:t> p</w:t>
      </w:r>
      <w:r>
        <w:rPr>
          <w:rFonts w:ascii="Arial" w:hAnsi="Arial"/>
          <w:i/>
          <w:w w:val="105"/>
          <w:sz w:val="18"/>
          <w:vertAlign w:val="baseline"/>
        </w:rPr>
        <w:t> </w:t>
      </w:r>
      <w:r>
        <w:rPr>
          <w:rFonts w:ascii="Arial" w:hAnsi="Arial"/>
          <w:i/>
          <w:w w:val="130"/>
          <w:sz w:val="18"/>
          <w:vertAlign w:val="baseline"/>
        </w:rPr>
        <w:t>≈</w:t>
      </w:r>
      <w:r>
        <w:rPr>
          <w:rFonts w:ascii="Arial" w:hAnsi="Arial"/>
          <w:i/>
          <w:w w:val="130"/>
          <w:sz w:val="18"/>
          <w:vertAlign w:val="baseline"/>
        </w:rPr>
        <w:t> </w:t>
      </w:r>
      <w:r>
        <w:rPr>
          <w:rFonts w:ascii="Calibri" w:hAnsi="Calibri"/>
          <w:w w:val="105"/>
          <w:sz w:val="18"/>
          <w:vertAlign w:val="baseline"/>
        </w:rPr>
        <w:t>0</w:t>
      </w:r>
      <w:r>
        <w:rPr>
          <w:b/>
          <w:w w:val="105"/>
          <w:sz w:val="18"/>
          <w:vertAlign w:val="baseline"/>
        </w:rPr>
        <w:t>)</w:t>
      </w:r>
      <w:r>
        <w:rPr>
          <w:b/>
          <w:w w:val="105"/>
          <w:sz w:val="18"/>
          <w:vertAlign w:val="baseline"/>
        </w:rPr>
        <w:t> and</w:t>
      </w:r>
      <w:r>
        <w:rPr>
          <w:b/>
          <w:w w:val="105"/>
          <w:sz w:val="18"/>
          <w:vertAlign w:val="baseline"/>
        </w:rPr>
        <w:t> that XGBoost</w:t>
      </w:r>
      <w:r>
        <w:rPr>
          <w:b/>
          <w:w w:val="105"/>
          <w:sz w:val="18"/>
          <w:vertAlign w:val="baseline"/>
        </w:rPr>
        <w:t> marginally</w:t>
      </w:r>
      <w:r>
        <w:rPr>
          <w:b/>
          <w:w w:val="105"/>
          <w:sz w:val="18"/>
          <w:vertAlign w:val="baseline"/>
        </w:rPr>
        <w:t> but</w:t>
      </w:r>
      <w:r>
        <w:rPr>
          <w:b/>
          <w:w w:val="105"/>
          <w:sz w:val="18"/>
          <w:vertAlign w:val="baseline"/>
        </w:rPr>
        <w:t> significantly</w:t>
      </w:r>
      <w:r>
        <w:rPr>
          <w:b/>
          <w:w w:val="105"/>
          <w:sz w:val="18"/>
          <w:vertAlign w:val="baseline"/>
        </w:rPr>
        <w:t> exceeds</w:t>
      </w:r>
      <w:r>
        <w:rPr>
          <w:b/>
          <w:w w:val="105"/>
          <w:sz w:val="18"/>
          <w:vertAlign w:val="baseline"/>
        </w:rPr>
        <w:t> the</w:t>
      </w:r>
      <w:r>
        <w:rPr>
          <w:b/>
          <w:w w:val="105"/>
          <w:sz w:val="18"/>
          <w:vertAlign w:val="baseline"/>
        </w:rPr>
        <w:t> </w:t>
      </w:r>
      <w:r>
        <w:rPr>
          <w:b/>
          <w:w w:val="105"/>
          <w:sz w:val="18"/>
          <w:vertAlign w:val="baseline"/>
        </w:rPr>
        <w:t>Ensemble</w:t>
      </w:r>
      <w:r>
        <w:rPr>
          <w:b/>
          <w:spacing w:val="80"/>
          <w:w w:val="105"/>
          <w:sz w:val="18"/>
          <w:vertAlign w:val="baseline"/>
        </w:rPr>
        <w:t> </w:t>
      </w:r>
      <w:r>
        <w:rPr>
          <w:b/>
          <w:sz w:val="18"/>
          <w:vertAlign w:val="baseline"/>
        </w:rPr>
        <w:t>(</w:t>
      </w:r>
      <w:r>
        <w:rPr>
          <w:rFonts w:ascii="Arial" w:hAnsi="Arial"/>
          <w:i/>
          <w:sz w:val="18"/>
          <w:vertAlign w:val="baseline"/>
        </w:rPr>
        <w:t>p</w:t>
      </w:r>
      <w:r>
        <w:rPr>
          <w:rFonts w:ascii="Arial" w:hAnsi="Arial"/>
          <w:i/>
          <w:spacing w:val="-11"/>
          <w:sz w:val="18"/>
          <w:vertAlign w:val="baseline"/>
        </w:rPr>
        <w:t> </w:t>
      </w:r>
      <w:r>
        <w:rPr>
          <w:rFonts w:ascii="Calibri" w:hAnsi="Calibri"/>
          <w:sz w:val="18"/>
          <w:vertAlign w:val="baseline"/>
        </w:rPr>
        <w:t>=</w:t>
      </w:r>
      <w:r>
        <w:rPr>
          <w:rFonts w:ascii="Calibri" w:hAnsi="Calibri"/>
          <w:spacing w:val="-2"/>
          <w:sz w:val="18"/>
          <w:vertAlign w:val="baseline"/>
        </w:rPr>
        <w:t> </w:t>
      </w:r>
      <w:r>
        <w:rPr>
          <w:rFonts w:ascii="Calibri" w:hAnsi="Calibri"/>
          <w:sz w:val="18"/>
          <w:vertAlign w:val="baseline"/>
        </w:rPr>
        <w:t>0</w:t>
      </w:r>
      <w:r>
        <w:rPr>
          <w:rFonts w:ascii="Arial" w:hAnsi="Arial"/>
          <w:i/>
          <w:sz w:val="18"/>
          <w:vertAlign w:val="baseline"/>
        </w:rPr>
        <w:t>.</w:t>
      </w:r>
      <w:r>
        <w:rPr>
          <w:rFonts w:ascii="Calibri" w:hAnsi="Calibri"/>
          <w:sz w:val="18"/>
          <w:vertAlign w:val="baseline"/>
        </w:rPr>
        <w:t>019</w:t>
      </w:r>
      <w:r>
        <w:rPr>
          <w:b/>
          <w:sz w:val="18"/>
          <w:vertAlign w:val="baseline"/>
        </w:rPr>
        <w:t>).</w:t>
      </w:r>
      <w:r>
        <w:rPr>
          <w:b/>
          <w:spacing w:val="-7"/>
          <w:sz w:val="18"/>
          <w:vertAlign w:val="baseline"/>
        </w:rPr>
        <w:t> </w:t>
      </w:r>
      <w:r>
        <w:rPr>
          <w:b/>
          <w:sz w:val="18"/>
          <w:vertAlign w:val="baseline"/>
        </w:rPr>
        <w:t>SHapley</w:t>
      </w:r>
      <w:r>
        <w:rPr>
          <w:b/>
          <w:spacing w:val="-7"/>
          <w:sz w:val="18"/>
          <w:vertAlign w:val="baseline"/>
        </w:rPr>
        <w:t> </w:t>
      </w:r>
      <w:r>
        <w:rPr>
          <w:b/>
          <w:sz w:val="18"/>
          <w:vertAlign w:val="baseline"/>
        </w:rPr>
        <w:t>Additive</w:t>
      </w:r>
      <w:r>
        <w:rPr>
          <w:b/>
          <w:spacing w:val="-7"/>
          <w:sz w:val="18"/>
          <w:vertAlign w:val="baseline"/>
        </w:rPr>
        <w:t> </w:t>
      </w:r>
      <w:r>
        <w:rPr>
          <w:b/>
          <w:sz w:val="18"/>
          <w:vertAlign w:val="baseline"/>
        </w:rPr>
        <w:t>exPlanations</w:t>
      </w:r>
      <w:r>
        <w:rPr>
          <w:b/>
          <w:spacing w:val="-7"/>
          <w:sz w:val="18"/>
          <w:vertAlign w:val="baseline"/>
        </w:rPr>
        <w:t> </w:t>
      </w:r>
      <w:r>
        <w:rPr>
          <w:b/>
          <w:sz w:val="18"/>
          <w:vertAlign w:val="baseline"/>
        </w:rPr>
        <w:t>(SHAP)</w:t>
      </w:r>
      <w:r>
        <w:rPr>
          <w:b/>
          <w:spacing w:val="-7"/>
          <w:sz w:val="18"/>
          <w:vertAlign w:val="baseline"/>
        </w:rPr>
        <w:t> </w:t>
      </w:r>
      <w:r>
        <w:rPr>
          <w:b/>
          <w:sz w:val="18"/>
          <w:vertAlign w:val="baseline"/>
        </w:rPr>
        <w:t>with</w:t>
      </w:r>
      <w:r>
        <w:rPr>
          <w:b/>
          <w:spacing w:val="-7"/>
          <w:sz w:val="18"/>
          <w:vertAlign w:val="baseline"/>
        </w:rPr>
        <w:t> </w:t>
      </w:r>
      <w:r>
        <w:rPr>
          <w:b/>
          <w:sz w:val="18"/>
          <w:vertAlign w:val="baseline"/>
        </w:rPr>
        <w:t>per-class waterfall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z w:val="18"/>
          <w:vertAlign w:val="baseline"/>
        </w:rPr>
        <w:t>plots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z w:val="18"/>
          <w:vertAlign w:val="baseline"/>
        </w:rPr>
        <w:t>provide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z w:val="18"/>
          <w:vertAlign w:val="baseline"/>
        </w:rPr>
        <w:t>novel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z w:val="18"/>
          <w:vertAlign w:val="baseline"/>
        </w:rPr>
        <w:t>interpretability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z w:val="18"/>
          <w:vertAlign w:val="baseline"/>
        </w:rPr>
        <w:t>insights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z w:val="18"/>
          <w:vertAlign w:val="baseline"/>
        </w:rPr>
        <w:t>for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z w:val="18"/>
          <w:vertAlign w:val="baseline"/>
        </w:rPr>
        <w:t>all</w:t>
      </w:r>
      <w:r>
        <w:rPr>
          <w:b/>
          <w:spacing w:val="14"/>
          <w:sz w:val="18"/>
          <w:vertAlign w:val="baseline"/>
        </w:rPr>
        <w:t> </w:t>
      </w:r>
      <w:r>
        <w:rPr>
          <w:b/>
          <w:spacing w:val="-4"/>
          <w:sz w:val="18"/>
          <w:vertAlign w:val="baseline"/>
        </w:rPr>
        <w:t>five</w:t>
      </w:r>
    </w:p>
    <w:p>
      <w:pPr>
        <w:spacing w:line="223" w:lineRule="auto" w:before="1"/>
        <w:ind w:left="252" w:right="19" w:firstLine="6"/>
        <w:jc w:val="both"/>
        <w:rPr>
          <w:b/>
          <w:sz w:val="18"/>
        </w:rPr>
      </w:pPr>
      <w:r>
        <w:rPr>
          <w:b/>
          <w:sz w:val="18"/>
        </w:rPr>
        <w:t>attack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categories.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Adversarial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robustness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under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Gaussian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feature </w:t>
      </w:r>
      <w:r>
        <w:rPr>
          <w:b/>
          <w:w w:val="105"/>
          <w:sz w:val="18"/>
        </w:rPr>
        <w:t>perturbation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reveals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KNN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as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the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most</w:t>
      </w:r>
      <w:r>
        <w:rPr>
          <w:b/>
          <w:spacing w:val="-11"/>
          <w:w w:val="105"/>
          <w:sz w:val="18"/>
        </w:rPr>
        <w:t> </w:t>
      </w:r>
      <w:r>
        <w:rPr>
          <w:b/>
          <w:w w:val="105"/>
          <w:sz w:val="18"/>
        </w:rPr>
        <w:t>robust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model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(</w:t>
      </w:r>
      <w:r>
        <w:rPr>
          <w:rFonts w:ascii="Calibri" w:hAnsi="Calibri"/>
          <w:w w:val="105"/>
          <w:sz w:val="18"/>
        </w:rPr>
        <w:t>∆=</w:t>
      </w:r>
      <w:r>
        <w:rPr>
          <w:rFonts w:ascii="Arial" w:hAnsi="Arial"/>
          <w:i/>
          <w:w w:val="105"/>
          <w:sz w:val="18"/>
        </w:rPr>
        <w:t>−</w:t>
      </w:r>
      <w:r>
        <w:rPr>
          <w:rFonts w:ascii="Calibri" w:hAnsi="Calibri"/>
          <w:w w:val="105"/>
          <w:sz w:val="18"/>
        </w:rPr>
        <w:t>0</w:t>
      </w:r>
      <w:r>
        <w:rPr>
          <w:rFonts w:ascii="Arial" w:hAnsi="Arial"/>
          <w:i/>
          <w:w w:val="105"/>
          <w:sz w:val="18"/>
        </w:rPr>
        <w:t>.</w:t>
      </w:r>
      <w:r>
        <w:rPr>
          <w:rFonts w:ascii="Calibri" w:hAnsi="Calibri"/>
          <w:w w:val="105"/>
          <w:sz w:val="18"/>
        </w:rPr>
        <w:t>053</w:t>
      </w:r>
      <w:r>
        <w:rPr>
          <w:b/>
          <w:w w:val="105"/>
          <w:sz w:val="18"/>
        </w:rPr>
        <w:t>) </w:t>
      </w:r>
      <w:r>
        <w:rPr>
          <w:b/>
          <w:spacing w:val="-2"/>
          <w:w w:val="105"/>
          <w:sz w:val="18"/>
        </w:rPr>
        <w:t>while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Decision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Tree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degrades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most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severely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(</w:t>
      </w:r>
      <w:r>
        <w:rPr>
          <w:rFonts w:ascii="Calibri" w:hAnsi="Calibri"/>
          <w:spacing w:val="-2"/>
          <w:w w:val="105"/>
          <w:sz w:val="18"/>
        </w:rPr>
        <w:t>∆=</w:t>
      </w:r>
      <w:r>
        <w:rPr>
          <w:rFonts w:ascii="Arial" w:hAnsi="Arial"/>
          <w:i/>
          <w:spacing w:val="-2"/>
          <w:w w:val="105"/>
          <w:sz w:val="18"/>
        </w:rPr>
        <w:t>−</w:t>
      </w:r>
      <w:r>
        <w:rPr>
          <w:rFonts w:ascii="Calibri" w:hAnsi="Calibri"/>
          <w:spacing w:val="-2"/>
          <w:w w:val="105"/>
          <w:sz w:val="18"/>
        </w:rPr>
        <w:t>0</w:t>
      </w:r>
      <w:r>
        <w:rPr>
          <w:rFonts w:ascii="Arial" w:hAnsi="Arial"/>
          <w:i/>
          <w:spacing w:val="-2"/>
          <w:w w:val="105"/>
          <w:sz w:val="18"/>
        </w:rPr>
        <w:t>.</w:t>
      </w:r>
      <w:r>
        <w:rPr>
          <w:rFonts w:ascii="Calibri" w:hAnsi="Calibri"/>
          <w:spacing w:val="-2"/>
          <w:w w:val="105"/>
          <w:sz w:val="18"/>
        </w:rPr>
        <w:t>355</w:t>
      </w:r>
      <w:r>
        <w:rPr>
          <w:b/>
          <w:spacing w:val="-2"/>
          <w:w w:val="105"/>
          <w:sz w:val="18"/>
        </w:rPr>
        <w:t>).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We</w:t>
      </w:r>
      <w:r>
        <w:rPr>
          <w:b/>
          <w:spacing w:val="-4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also </w:t>
      </w:r>
      <w:r>
        <w:rPr>
          <w:b/>
          <w:w w:val="105"/>
          <w:sz w:val="18"/>
        </w:rPr>
        <w:t>demonstrate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that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SMOTE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oversampling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significantly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improves detection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of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the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severely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minority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U2R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class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from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F1</w:t>
      </w:r>
      <w:r>
        <w:rPr>
          <w:b/>
          <w:spacing w:val="-12"/>
          <w:w w:val="105"/>
          <w:sz w:val="18"/>
        </w:rPr>
        <w:t> </w:t>
      </w:r>
      <w:r>
        <w:rPr>
          <w:rFonts w:ascii="Calibri" w:hAnsi="Calibri"/>
          <w:w w:val="130"/>
          <w:sz w:val="18"/>
        </w:rPr>
        <w:t>=</w:t>
      </w:r>
      <w:r>
        <w:rPr>
          <w:rFonts w:ascii="Calibri" w:hAnsi="Calibri"/>
          <w:spacing w:val="-14"/>
          <w:w w:val="130"/>
          <w:sz w:val="18"/>
        </w:rPr>
        <w:t> </w:t>
      </w:r>
      <w:r>
        <w:rPr>
          <w:rFonts w:ascii="Calibri" w:hAnsi="Calibri"/>
          <w:w w:val="105"/>
          <w:sz w:val="18"/>
        </w:rPr>
        <w:t>0</w:t>
      </w:r>
      <w:r>
        <w:rPr>
          <w:rFonts w:ascii="Arial" w:hAnsi="Arial"/>
          <w:i/>
          <w:w w:val="105"/>
          <w:sz w:val="18"/>
        </w:rPr>
        <w:t>.</w:t>
      </w:r>
      <w:r>
        <w:rPr>
          <w:rFonts w:ascii="Calibri" w:hAnsi="Calibri"/>
          <w:w w:val="105"/>
          <w:sz w:val="18"/>
        </w:rPr>
        <w:t>010</w:t>
      </w:r>
      <w:r>
        <w:rPr>
          <w:rFonts w:ascii="Calibri" w:hAnsi="Calibri"/>
          <w:w w:val="105"/>
          <w:sz w:val="18"/>
        </w:rPr>
        <w:t> </w:t>
      </w:r>
      <w:r>
        <w:rPr>
          <w:b/>
          <w:w w:val="105"/>
          <w:sz w:val="18"/>
        </w:rPr>
        <w:t>to F1</w:t>
      </w:r>
      <w:r>
        <w:rPr>
          <w:b/>
          <w:spacing w:val="-8"/>
          <w:w w:val="105"/>
          <w:sz w:val="18"/>
        </w:rPr>
        <w:t> </w:t>
      </w:r>
      <w:r>
        <w:rPr>
          <w:rFonts w:ascii="Calibri" w:hAnsi="Calibri"/>
          <w:w w:val="130"/>
          <w:sz w:val="18"/>
        </w:rPr>
        <w:t>=</w:t>
      </w:r>
      <w:r>
        <w:rPr>
          <w:rFonts w:ascii="Calibri" w:hAnsi="Calibri"/>
          <w:spacing w:val="-12"/>
          <w:w w:val="130"/>
          <w:sz w:val="18"/>
        </w:rPr>
        <w:t> </w:t>
      </w:r>
      <w:r>
        <w:rPr>
          <w:rFonts w:ascii="Calibri" w:hAnsi="Calibri"/>
          <w:w w:val="105"/>
          <w:sz w:val="18"/>
        </w:rPr>
        <w:t>0</w:t>
      </w:r>
      <w:r>
        <w:rPr>
          <w:rFonts w:ascii="Arial" w:hAnsi="Arial"/>
          <w:i/>
          <w:w w:val="105"/>
          <w:sz w:val="18"/>
        </w:rPr>
        <w:t>.</w:t>
      </w:r>
      <w:r>
        <w:rPr>
          <w:rFonts w:ascii="Calibri" w:hAnsi="Calibri"/>
          <w:w w:val="105"/>
          <w:sz w:val="18"/>
        </w:rPr>
        <w:t>085</w:t>
      </w:r>
      <w:r>
        <w:rPr>
          <w:b/>
          <w:w w:val="105"/>
          <w:sz w:val="18"/>
        </w:rPr>
        <w:t>.</w:t>
      </w:r>
    </w:p>
    <w:p>
      <w:pPr>
        <w:spacing w:line="230" w:lineRule="auto" w:before="0"/>
        <w:ind w:left="259" w:right="8" w:firstLine="199"/>
        <w:jc w:val="both"/>
        <w:rPr>
          <w:b/>
          <w:sz w:val="18"/>
        </w:rPr>
      </w:pPr>
      <w:r>
        <w:rPr>
          <w:b/>
          <w:i/>
          <w:spacing w:val="-2"/>
          <w:sz w:val="18"/>
        </w:rPr>
        <w:t>Index</w:t>
      </w:r>
      <w:r>
        <w:rPr>
          <w:b/>
          <w:i/>
          <w:spacing w:val="-5"/>
          <w:sz w:val="18"/>
        </w:rPr>
        <w:t> </w:t>
      </w:r>
      <w:r>
        <w:rPr>
          <w:b/>
          <w:i/>
          <w:spacing w:val="-2"/>
          <w:sz w:val="18"/>
        </w:rPr>
        <w:t>Terms</w:t>
      </w:r>
      <w:r>
        <w:rPr>
          <w:b/>
          <w:spacing w:val="-2"/>
          <w:sz w:val="18"/>
        </w:rPr>
        <w:t>—Network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Intrusion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Detection,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NSL-KDD,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Stacked </w:t>
      </w:r>
      <w:r>
        <w:rPr>
          <w:b/>
          <w:sz w:val="18"/>
        </w:rPr>
        <w:t>Ensemble Learning, SHAP, Adversarial Robustness, </w:t>
      </w:r>
      <w:r>
        <w:rPr>
          <w:b/>
          <w:sz w:val="18"/>
        </w:rPr>
        <w:t>XGBoost, Random Forest, McNemar’s Test, Class Imbalance, SMOTE</w:t>
      </w:r>
    </w:p>
    <w:p>
      <w:pPr>
        <w:pStyle w:val="BodyText"/>
        <w:spacing w:before="94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40"/>
        <w:ind w:left="259" w:firstLine="199"/>
        <w:jc w:val="both"/>
      </w:pPr>
      <w:r>
        <w:rPr/>
        <w:t>The proliferation of internet-connected devices and the increasing sophistication of cyber threats make automated network intrusion detection indispensable. A Network </w:t>
      </w:r>
      <w:r>
        <w:rPr/>
        <w:t>In- trusion Detection System (NIDS) monitors network traffic</w:t>
      </w:r>
      <w:r>
        <w:rPr>
          <w:spacing w:val="80"/>
        </w:rPr>
        <w:t> </w:t>
      </w:r>
      <w:r>
        <w:rPr/>
        <w:t>and classifies connections as benign or malicious, ideally distinguishing among distinct attack categories to enable targeted countermeasures.</w:t>
      </w:r>
    </w:p>
    <w:p>
      <w:pPr>
        <w:pStyle w:val="BodyText"/>
        <w:spacing w:line="249" w:lineRule="auto" w:before="10"/>
        <w:ind w:left="259" w:right="31" w:firstLine="199"/>
        <w:jc w:val="both"/>
      </w:pPr>
      <w:r>
        <w:rPr/>
        <w:t>Machine learning (ML) approaches to NIDS have achieved remarkable results on benchmark datasets, yet a </w:t>
      </w:r>
      <w:r>
        <w:rPr/>
        <w:t>persistent problem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literature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i/>
        </w:rPr>
        <w:t>evaluation</w:t>
      </w:r>
      <w:r>
        <w:rPr>
          <w:i/>
          <w:spacing w:val="-6"/>
        </w:rPr>
        <w:t> </w:t>
      </w:r>
      <w:r>
        <w:rPr>
          <w:i/>
        </w:rPr>
        <w:t>inflation</w:t>
      </w:r>
      <w:r>
        <w:rPr/>
        <w:t>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majority</w:t>
      </w:r>
      <w:r>
        <w:rPr>
          <w:spacing w:val="-6"/>
        </w:rPr>
        <w:t> </w:t>
      </w:r>
      <w:r>
        <w:rPr/>
        <w:t>of published</w:t>
      </w:r>
      <w:r>
        <w:rPr>
          <w:spacing w:val="48"/>
        </w:rPr>
        <w:t> </w:t>
      </w:r>
      <w:r>
        <w:rPr/>
        <w:t>works</w:t>
      </w:r>
      <w:r>
        <w:rPr>
          <w:spacing w:val="48"/>
        </w:rPr>
        <w:t> </w:t>
      </w:r>
      <w:r>
        <w:rPr/>
        <w:t>report</w:t>
      </w:r>
      <w:r>
        <w:rPr>
          <w:spacing w:val="48"/>
        </w:rPr>
        <w:t> </w:t>
      </w:r>
      <w:r>
        <w:rPr/>
        <w:t>accuracies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/>
        <w:t>99%+</w:t>
      </w:r>
      <w:r>
        <w:rPr>
          <w:spacing w:val="48"/>
        </w:rPr>
        <w:t> </w:t>
      </w:r>
      <w:r>
        <w:rPr/>
        <w:t>on</w:t>
      </w:r>
      <w:r>
        <w:rPr>
          <w:spacing w:val="48"/>
        </w:rPr>
        <w:t> </w:t>
      </w:r>
      <w:r>
        <w:rPr/>
        <w:t>NSL-</w:t>
      </w:r>
      <w:r>
        <w:rPr>
          <w:spacing w:val="-5"/>
        </w:rPr>
        <w:t>KDD</w:t>
      </w:r>
    </w:p>
    <w:p>
      <w:pPr>
        <w:pStyle w:val="BodyText"/>
        <w:spacing w:line="242" w:lineRule="auto" w:before="97"/>
        <w:ind w:left="160" w:right="600" w:firstLine="4"/>
        <w:jc w:val="both"/>
      </w:pPr>
      <w:r>
        <w:rPr/>
        <w:br w:type="column"/>
      </w:r>
      <w:r>
        <w:rPr/>
        <w:t>by</w:t>
      </w:r>
      <w:r>
        <w:rPr>
          <w:spacing w:val="40"/>
        </w:rPr>
        <w:t> </w:t>
      </w:r>
      <w:r>
        <w:rPr/>
        <w:t>splitting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portion</w:t>
      </w:r>
      <w:r>
        <w:rPr>
          <w:spacing w:val="40"/>
        </w:rPr>
        <w:t> </w:t>
      </w:r>
      <w:r>
        <w:rPr/>
        <w:t>(</w:t>
      </w:r>
      <w:r>
        <w:rPr>
          <w:rFonts w:ascii="Courier New" w:hAnsi="Courier New"/>
        </w:rPr>
        <w:t>KDDTrain+</w:t>
      </w:r>
      <w:r>
        <w:rPr/>
        <w:t>)</w:t>
      </w:r>
      <w:r>
        <w:rPr>
          <w:spacing w:val="40"/>
        </w:rPr>
        <w:t> </w:t>
      </w:r>
      <w:r>
        <w:rPr/>
        <w:t>randomly into 80/20 subsets, thereby testing on attacks the model has already</w:t>
      </w:r>
      <w:r>
        <w:rPr>
          <w:spacing w:val="-13"/>
        </w:rPr>
        <w:t> </w:t>
      </w:r>
      <w:r>
        <w:rPr/>
        <w:t>encountered</w:t>
      </w:r>
      <w:r>
        <w:rPr>
          <w:spacing w:val="-12"/>
        </w:rPr>
        <w:t> </w:t>
      </w:r>
      <w:r>
        <w:rPr/>
        <w:t>[1].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methodology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methodologically unsound for any claim about real-world generalisation. The official </w:t>
      </w:r>
      <w:r>
        <w:rPr>
          <w:rFonts w:ascii="Courier New" w:hAnsi="Courier New"/>
        </w:rPr>
        <w:t>KDDTest+</w:t>
      </w:r>
      <w:r>
        <w:rPr>
          <w:rFonts w:ascii="Courier New" w:hAnsi="Courier New"/>
          <w:spacing w:val="-19"/>
        </w:rPr>
        <w:t> </w:t>
      </w:r>
      <w:r>
        <w:rPr/>
        <w:t>file contains 17 novel attack subtypes absent from </w:t>
      </w:r>
      <w:r>
        <w:rPr>
          <w:rFonts w:ascii="Courier New" w:hAnsi="Courier New"/>
        </w:rPr>
        <w:t>KDDTrain+</w:t>
      </w:r>
      <w:r>
        <w:rPr/>
        <w:t>, constituting 16.6% of test records; honest evaluation on this partition yields accuracies in the 75–78% range, which is the correct benchmark.</w:t>
      </w:r>
    </w:p>
    <w:p>
      <w:pPr>
        <w:spacing w:before="15"/>
        <w:ind w:left="365" w:right="0" w:firstLine="0"/>
        <w:jc w:val="both"/>
        <w:rPr>
          <w:sz w:val="20"/>
        </w:rPr>
      </w:pPr>
      <w:r>
        <w:rPr>
          <w:sz w:val="20"/>
        </w:rPr>
        <w:t>This</w:t>
      </w:r>
      <w:r>
        <w:rPr>
          <w:spacing w:val="12"/>
          <w:sz w:val="20"/>
        </w:rPr>
        <w:t> </w:t>
      </w:r>
      <w:r>
        <w:rPr>
          <w:sz w:val="20"/>
        </w:rPr>
        <w:t>paper</w:t>
      </w:r>
      <w:r>
        <w:rPr>
          <w:spacing w:val="13"/>
          <w:sz w:val="20"/>
        </w:rPr>
        <w:t> </w:t>
      </w:r>
      <w:r>
        <w:rPr>
          <w:sz w:val="20"/>
        </w:rPr>
        <w:t>makes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following</w:t>
      </w:r>
      <w:r>
        <w:rPr>
          <w:spacing w:val="12"/>
          <w:sz w:val="20"/>
        </w:rPr>
        <w:t> </w:t>
      </w:r>
      <w:r>
        <w:rPr>
          <w:b/>
          <w:sz w:val="20"/>
        </w:rPr>
        <w:t>novel</w:t>
      </w:r>
      <w:r>
        <w:rPr>
          <w:b/>
          <w:spacing w:val="18"/>
          <w:sz w:val="20"/>
        </w:rPr>
        <w:t> </w:t>
      </w:r>
      <w:r>
        <w:rPr>
          <w:b/>
          <w:spacing w:val="-2"/>
          <w:sz w:val="20"/>
        </w:rPr>
        <w:t>contributions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50" w:val="left" w:leader="none"/>
        </w:tabs>
        <w:spacing w:line="240" w:lineRule="auto" w:before="70" w:after="0"/>
        <w:ind w:left="650" w:right="617" w:hanging="286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1648">
                <wp:simplePos x="0" y="0"/>
                <wp:positionH relativeFrom="page">
                  <wp:posOffset>4269956</wp:posOffset>
                </wp:positionH>
                <wp:positionV relativeFrom="paragraph">
                  <wp:posOffset>217112</wp:posOffset>
                </wp:positionV>
                <wp:extent cx="126364" cy="21971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26364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6.21701pt;margin-top:17.095472pt;width:9.950pt;height:17.3pt;mso-position-horizontal-relative:page;mso-position-vertical-relative:paragraph;z-index:-16504832" type="#_x0000_t202" id="docshape1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stacked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generalisation ensemble (LR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+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DT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+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RF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+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XGB </w:t>
      </w:r>
      <w:r>
        <w:rPr>
          <w:sz w:val="20"/>
        </w:rPr>
        <w:t>LR</w:t>
      </w:r>
      <w:r>
        <w:rPr>
          <w:spacing w:val="40"/>
          <w:sz w:val="20"/>
        </w:rPr>
        <w:t> </w:t>
      </w:r>
      <w:r>
        <w:rPr>
          <w:sz w:val="20"/>
        </w:rPr>
        <w:t>meta)</w:t>
      </w:r>
      <w:r>
        <w:rPr>
          <w:spacing w:val="40"/>
          <w:sz w:val="20"/>
        </w:rPr>
        <w:t> </w:t>
      </w:r>
      <w:r>
        <w:rPr>
          <w:sz w:val="20"/>
        </w:rPr>
        <w:t>trained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rFonts w:ascii="Courier New"/>
          <w:sz w:val="20"/>
        </w:rPr>
        <w:t>predict_proba</w:t>
      </w:r>
      <w:r>
        <w:rPr>
          <w:rFonts w:ascii="Courier New"/>
          <w:spacing w:val="-6"/>
          <w:sz w:val="20"/>
        </w:rPr>
        <w:t> </w:t>
      </w:r>
      <w:r>
        <w:rPr>
          <w:sz w:val="20"/>
        </w:rPr>
        <w:t>stacking and</w:t>
      </w:r>
      <w:r>
        <w:rPr>
          <w:spacing w:val="9"/>
          <w:sz w:val="20"/>
        </w:rPr>
        <w:t> </w:t>
      </w:r>
      <w:r>
        <w:rPr>
          <w:sz w:val="20"/>
        </w:rPr>
        <w:t>5-fold</w:t>
      </w:r>
      <w:r>
        <w:rPr>
          <w:spacing w:val="10"/>
          <w:sz w:val="20"/>
        </w:rPr>
        <w:t> </w:t>
      </w:r>
      <w:r>
        <w:rPr>
          <w:sz w:val="20"/>
        </w:rPr>
        <w:t>StratifiedKFold,</w:t>
      </w:r>
      <w:r>
        <w:rPr>
          <w:spacing w:val="10"/>
          <w:sz w:val="20"/>
        </w:rPr>
        <w:t> </w:t>
      </w:r>
      <w:r>
        <w:rPr>
          <w:sz w:val="20"/>
        </w:rPr>
        <w:t>producing</w:t>
      </w:r>
      <w:r>
        <w:rPr>
          <w:spacing w:val="10"/>
          <w:sz w:val="20"/>
        </w:rPr>
        <w:t> </w:t>
      </w:r>
      <w:r>
        <w:rPr>
          <w:sz w:val="20"/>
        </w:rPr>
        <w:t>a</w:t>
      </w:r>
      <w:r>
        <w:rPr>
          <w:spacing w:val="10"/>
          <w:sz w:val="20"/>
        </w:rPr>
        <w:t> </w:t>
      </w:r>
      <w:r>
        <w:rPr>
          <w:sz w:val="20"/>
        </w:rPr>
        <w:t>20-</w:t>
      </w:r>
      <w:r>
        <w:rPr>
          <w:spacing w:val="-2"/>
          <w:sz w:val="20"/>
        </w:rPr>
        <w:t>dimensional</w:t>
      </w:r>
    </w:p>
    <w:p>
      <w:pPr>
        <w:pStyle w:val="BodyText"/>
        <w:spacing w:before="11"/>
        <w:ind w:left="650"/>
        <w:jc w:val="both"/>
      </w:pPr>
      <w:r>
        <w:rPr/>
        <w:t>probability</w:t>
      </w:r>
      <w:r>
        <w:rPr>
          <w:spacing w:val="9"/>
        </w:rPr>
        <w:t> </w:t>
      </w:r>
      <w:r>
        <w:rPr/>
        <w:t>meta-feature</w:t>
      </w:r>
      <w:r>
        <w:rPr>
          <w:spacing w:val="10"/>
        </w:rPr>
        <w:t> </w:t>
      </w:r>
      <w:r>
        <w:rPr>
          <w:spacing w:val="-2"/>
        </w:rPr>
        <w:t>vector.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  <w:tab w:pos="650" w:val="left" w:leader="none"/>
        </w:tabs>
        <w:spacing w:line="249" w:lineRule="auto" w:before="9" w:after="0"/>
        <w:ind w:left="650" w:right="610" w:hanging="286"/>
        <w:jc w:val="both"/>
        <w:rPr>
          <w:sz w:val="20"/>
        </w:rPr>
      </w:pPr>
      <w:r>
        <w:rPr>
          <w:sz w:val="20"/>
        </w:rPr>
        <w:t>Per-class SHAP waterfall plots for all five NSL-KDD attack</w:t>
      </w:r>
      <w:r>
        <w:rPr>
          <w:spacing w:val="-13"/>
          <w:sz w:val="20"/>
        </w:rPr>
        <w:t> </w:t>
      </w:r>
      <w:r>
        <w:rPr>
          <w:sz w:val="20"/>
        </w:rPr>
        <w:t>categories,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first</w:t>
      </w:r>
      <w:r>
        <w:rPr>
          <w:spacing w:val="-12"/>
          <w:sz w:val="20"/>
        </w:rPr>
        <w:t> </w:t>
      </w:r>
      <w:r>
        <w:rPr>
          <w:sz w:val="20"/>
        </w:rPr>
        <w:t>such</w:t>
      </w:r>
      <w:r>
        <w:rPr>
          <w:spacing w:val="-13"/>
          <w:sz w:val="20"/>
        </w:rPr>
        <w:t> </w:t>
      </w:r>
      <w:r>
        <w:rPr>
          <w:sz w:val="20"/>
        </w:rPr>
        <w:t>class-level</w:t>
      </w:r>
      <w:r>
        <w:rPr>
          <w:spacing w:val="-12"/>
          <w:sz w:val="20"/>
        </w:rPr>
        <w:t> </w:t>
      </w:r>
      <w:r>
        <w:rPr>
          <w:sz w:val="20"/>
        </w:rPr>
        <w:t>interpretability analysis on this benchmark to our knowledge.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  <w:tab w:pos="650" w:val="left" w:leader="none"/>
        </w:tabs>
        <w:spacing w:line="249" w:lineRule="auto" w:before="0" w:after="0"/>
        <w:ind w:left="650" w:right="584" w:hanging="286"/>
        <w:jc w:val="both"/>
        <w:rPr>
          <w:sz w:val="20"/>
        </w:rPr>
      </w:pPr>
      <w:r>
        <w:rPr>
          <w:sz w:val="20"/>
        </w:rPr>
        <w:t>A systematic multi-model adversarial robustness </w:t>
      </w:r>
      <w:r>
        <w:rPr>
          <w:sz w:val="20"/>
        </w:rPr>
        <w:t>com- parison under Gaussian perturbation of the top-8 SHAP- identified features.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  <w:tab w:pos="650" w:val="left" w:leader="none"/>
        </w:tabs>
        <w:spacing w:line="249" w:lineRule="auto" w:before="0" w:after="0"/>
        <w:ind w:left="650" w:right="584" w:hanging="286"/>
        <w:jc w:val="both"/>
        <w:rPr>
          <w:sz w:val="20"/>
        </w:rPr>
      </w:pPr>
      <w:r>
        <w:rPr>
          <w:sz w:val="20"/>
        </w:rPr>
        <w:t>McNemar’s statistical significance testing with </w:t>
      </w:r>
      <w:r>
        <w:rPr>
          <w:sz w:val="20"/>
        </w:rPr>
        <w:t>Bon- ferroni correction across all pairwise comparisons of </w:t>
      </w:r>
      <w:r>
        <w:rPr>
          <w:spacing w:val="-2"/>
          <w:sz w:val="20"/>
        </w:rPr>
        <w:t>interest.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30" w:lineRule="exact" w:before="0" w:after="0"/>
        <w:ind w:left="642" w:right="0" w:hanging="277"/>
        <w:jc w:val="both"/>
        <w:rPr>
          <w:sz w:val="20"/>
        </w:rPr>
      </w:pPr>
      <w:r>
        <w:rPr>
          <w:sz w:val="20"/>
        </w:rPr>
        <w:t>A</w:t>
      </w:r>
      <w:r>
        <w:rPr>
          <w:spacing w:val="27"/>
          <w:sz w:val="20"/>
        </w:rPr>
        <w:t>  </w:t>
      </w:r>
      <w:r>
        <w:rPr>
          <w:sz w:val="20"/>
        </w:rPr>
        <w:t>rigorous</w:t>
      </w:r>
      <w:r>
        <w:rPr>
          <w:spacing w:val="29"/>
          <w:sz w:val="20"/>
        </w:rPr>
        <w:t>  </w:t>
      </w:r>
      <w:r>
        <w:rPr>
          <w:sz w:val="20"/>
        </w:rPr>
        <w:t>evaluation</w:t>
      </w:r>
      <w:r>
        <w:rPr>
          <w:spacing w:val="29"/>
          <w:sz w:val="20"/>
        </w:rPr>
        <w:t>  </w:t>
      </w:r>
      <w:r>
        <w:rPr>
          <w:sz w:val="20"/>
        </w:rPr>
        <w:t>exclusively</w:t>
      </w:r>
      <w:r>
        <w:rPr>
          <w:spacing w:val="29"/>
          <w:sz w:val="20"/>
        </w:rPr>
        <w:t>  </w:t>
      </w:r>
      <w:r>
        <w:rPr>
          <w:sz w:val="20"/>
        </w:rPr>
        <w:t>on</w:t>
      </w:r>
      <w:r>
        <w:rPr>
          <w:spacing w:val="29"/>
          <w:sz w:val="20"/>
        </w:rPr>
        <w:t>  </w:t>
      </w:r>
      <w:r>
        <w:rPr>
          <w:sz w:val="20"/>
        </w:rPr>
        <w:t>the</w:t>
      </w:r>
      <w:r>
        <w:rPr>
          <w:spacing w:val="29"/>
          <w:sz w:val="20"/>
        </w:rPr>
        <w:t>  </w:t>
      </w:r>
      <w:r>
        <w:rPr>
          <w:spacing w:val="-2"/>
          <w:sz w:val="20"/>
        </w:rPr>
        <w:t>official</w:t>
      </w:r>
    </w:p>
    <w:p>
      <w:pPr>
        <w:pStyle w:val="BodyText"/>
        <w:spacing w:before="9"/>
        <w:ind w:left="650"/>
        <w:jc w:val="both"/>
      </w:pPr>
      <w:r>
        <w:rPr>
          <w:rFonts w:ascii="Courier New"/>
          <w:spacing w:val="-2"/>
        </w:rPr>
        <w:t>KDDTrain+</w:t>
      </w:r>
      <w:r>
        <w:rPr>
          <w:spacing w:val="-2"/>
        </w:rPr>
        <w:t>/</w:t>
      </w:r>
      <w:r>
        <w:rPr>
          <w:rFonts w:ascii="Courier New"/>
          <w:spacing w:val="-2"/>
        </w:rPr>
        <w:t>KDDTest+</w:t>
      </w:r>
      <w:r>
        <w:rPr>
          <w:rFonts w:ascii="Courier New"/>
          <w:spacing w:val="-36"/>
        </w:rPr>
        <w:t> </w:t>
      </w:r>
      <w:r>
        <w:rPr>
          <w:spacing w:val="-2"/>
        </w:rPr>
        <w:t>partition.</w:t>
      </w:r>
    </w:p>
    <w:p>
      <w:pPr>
        <w:pStyle w:val="BodyText"/>
        <w:spacing w:line="249" w:lineRule="auto" w:before="53"/>
        <w:ind w:left="165" w:right="582" w:firstLine="199"/>
        <w:jc w:val="both"/>
      </w:pPr>
      <w:r>
        <w:rPr/>
        <w:t>The remainder of this paper is structured as follows. Sec- tion II reviews related work. Section III describes the NSL- KDD</w:t>
      </w:r>
      <w:r>
        <w:rPr>
          <w:spacing w:val="-1"/>
        </w:rPr>
        <w:t> </w:t>
      </w:r>
      <w:r>
        <w:rPr/>
        <w:t>dataset.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IV</w:t>
      </w:r>
      <w:r>
        <w:rPr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methodology.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V reports quantitative results and statistical tests. Section VI discusses</w:t>
      </w:r>
      <w:r>
        <w:rPr>
          <w:spacing w:val="-9"/>
        </w:rPr>
        <w:t> </w:t>
      </w:r>
      <w:r>
        <w:rPr/>
        <w:t>SHAP</w:t>
      </w:r>
      <w:r>
        <w:rPr>
          <w:spacing w:val="-9"/>
        </w:rPr>
        <w:t> </w:t>
      </w:r>
      <w:r>
        <w:rPr/>
        <w:t>interpretability.</w:t>
      </w:r>
      <w:r>
        <w:rPr>
          <w:spacing w:val="-9"/>
        </w:rPr>
        <w:t> </w:t>
      </w:r>
      <w:r>
        <w:rPr/>
        <w:t>Section</w:t>
      </w:r>
      <w:r>
        <w:rPr>
          <w:spacing w:val="-9"/>
        </w:rPr>
        <w:t> </w:t>
      </w:r>
      <w:r>
        <w:rPr/>
        <w:t>VII</w:t>
      </w:r>
      <w:r>
        <w:rPr>
          <w:spacing w:val="-9"/>
        </w:rPr>
        <w:t> </w:t>
      </w:r>
      <w:r>
        <w:rPr/>
        <w:t>covers</w:t>
      </w:r>
      <w:r>
        <w:rPr>
          <w:spacing w:val="-9"/>
        </w:rPr>
        <w:t> </w:t>
      </w:r>
      <w:r>
        <w:rPr/>
        <w:t>adversarial robustness.</w:t>
      </w:r>
      <w:r>
        <w:rPr>
          <w:spacing w:val="-13"/>
        </w:rPr>
        <w:t> </w:t>
      </w:r>
      <w:r>
        <w:rPr/>
        <w:t>Section</w:t>
      </w:r>
      <w:r>
        <w:rPr>
          <w:spacing w:val="-12"/>
        </w:rPr>
        <w:t> </w:t>
      </w:r>
      <w:r>
        <w:rPr/>
        <w:t>VIII</w:t>
      </w:r>
      <w:r>
        <w:rPr>
          <w:spacing w:val="-13"/>
        </w:rPr>
        <w:t> </w:t>
      </w:r>
      <w:r>
        <w:rPr/>
        <w:t>addresses</w:t>
      </w:r>
      <w:r>
        <w:rPr>
          <w:spacing w:val="-12"/>
        </w:rPr>
        <w:t> </w:t>
      </w:r>
      <w:r>
        <w:rPr/>
        <w:t>minority</w:t>
      </w:r>
      <w:r>
        <w:rPr>
          <w:spacing w:val="-13"/>
        </w:rPr>
        <w:t> </w:t>
      </w:r>
      <w:r>
        <w:rPr/>
        <w:t>class</w:t>
      </w:r>
      <w:r>
        <w:rPr>
          <w:spacing w:val="-12"/>
        </w:rPr>
        <w:t> </w:t>
      </w:r>
      <w:r>
        <w:rPr/>
        <w:t>improvement. Section XI distils key inferences, and Section XII concludes.</w:t>
      </w:r>
    </w:p>
    <w:p>
      <w:pPr>
        <w:pStyle w:val="ListParagraph"/>
        <w:numPr>
          <w:ilvl w:val="0"/>
          <w:numId w:val="1"/>
        </w:numPr>
        <w:tabs>
          <w:tab w:pos="2109" w:val="left" w:leader="none"/>
        </w:tabs>
        <w:spacing w:line="240" w:lineRule="auto" w:before="221" w:after="0"/>
        <w:ind w:left="2109" w:right="0" w:hanging="289"/>
        <w:jc w:val="left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49" w:lineRule="auto" w:before="133"/>
        <w:ind w:left="151" w:right="610" w:firstLine="214"/>
        <w:jc w:val="both"/>
      </w:pPr>
      <w:r>
        <w:rPr/>
        <w:t>Intrusion detection with machine learning on KDD Cup 1999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refined</w:t>
      </w:r>
      <w:r>
        <w:rPr>
          <w:spacing w:val="-5"/>
        </w:rPr>
        <w:t> </w:t>
      </w:r>
      <w:r>
        <w:rPr/>
        <w:t>successor</w:t>
      </w:r>
      <w:r>
        <w:rPr>
          <w:spacing w:val="-5"/>
        </w:rPr>
        <w:t> </w:t>
      </w:r>
      <w:r>
        <w:rPr/>
        <w:t>NSL-KDD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extensively studied. Tavallaee et al. [1] introduced NSL-KDD to address the</w:t>
      </w:r>
      <w:r>
        <w:rPr>
          <w:spacing w:val="-10"/>
        </w:rPr>
        <w:t> </w:t>
      </w:r>
      <w:r>
        <w:rPr/>
        <w:t>redundancy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duplication</w:t>
      </w:r>
      <w:r>
        <w:rPr>
          <w:spacing w:val="-10"/>
        </w:rPr>
        <w:t> </w:t>
      </w:r>
      <w:r>
        <w:rPr/>
        <w:t>issues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KDD’99.</w:t>
      </w:r>
      <w:r>
        <w:rPr>
          <w:spacing w:val="-10"/>
        </w:rPr>
        <w:t> </w:t>
      </w:r>
      <w:r>
        <w:rPr/>
        <w:t>Early</w:t>
      </w:r>
      <w:r>
        <w:rPr>
          <w:spacing w:val="-10"/>
        </w:rPr>
        <w:t> </w:t>
      </w:r>
      <w:r>
        <w:rPr/>
        <w:t>works using</w:t>
      </w:r>
      <w:r>
        <w:rPr>
          <w:spacing w:val="-11"/>
        </w:rPr>
        <w:t> </w:t>
      </w:r>
      <w:r>
        <w:rPr/>
        <w:t>Decision</w:t>
      </w:r>
      <w:r>
        <w:rPr>
          <w:spacing w:val="-11"/>
        </w:rPr>
        <w:t> </w:t>
      </w:r>
      <w:r>
        <w:rPr/>
        <w:t>Trees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Naïve</w:t>
      </w:r>
      <w:r>
        <w:rPr>
          <w:spacing w:val="-11"/>
        </w:rPr>
        <w:t> </w:t>
      </w:r>
      <w:r>
        <w:rPr/>
        <w:t>Bayes</w:t>
      </w:r>
      <w:r>
        <w:rPr>
          <w:spacing w:val="-11"/>
        </w:rPr>
        <w:t> </w:t>
      </w:r>
      <w:r>
        <w:rPr/>
        <w:t>reported</w:t>
      </w:r>
      <w:r>
        <w:rPr>
          <w:spacing w:val="-11"/>
        </w:rPr>
        <w:t> </w:t>
      </w:r>
      <w:r>
        <w:rPr/>
        <w:t>high</w:t>
      </w:r>
      <w:r>
        <w:rPr>
          <w:spacing w:val="-10"/>
        </w:rPr>
        <w:t> </w:t>
      </w:r>
      <w:r>
        <w:rPr>
          <w:spacing w:val="-2"/>
        </w:rPr>
        <w:t>accuracies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360"/>
          <w:cols w:num="2" w:equalWidth="0">
            <w:col w:w="5314" w:space="40"/>
            <w:col w:w="5806"/>
          </w:cols>
        </w:sectPr>
      </w:pPr>
    </w:p>
    <w:p>
      <w:pPr>
        <w:pStyle w:val="BodyText"/>
        <w:spacing w:line="240" w:lineRule="atLeast" w:before="21"/>
        <w:ind w:left="259"/>
        <w:jc w:val="both"/>
      </w:pPr>
      <w:r>
        <w:rPr/>
        <w:t>but employed internal random splits [2]. More recent </w:t>
      </w:r>
      <w:r>
        <w:rPr/>
        <w:t>deep- learning approaches including autoencoders [3] and recurrent networks [4] similarly use non-standard splits. Ensemble methods such as Random Forest and Gradient Boosting have been applied to NIDS [5] and consistently outperform single- model baselines. SHAP-based interpretability for network security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gained</w:t>
      </w:r>
      <w:r>
        <w:rPr>
          <w:spacing w:val="-13"/>
        </w:rPr>
        <w:t> </w:t>
      </w:r>
      <w:r>
        <w:rPr/>
        <w:t>attention</w:t>
      </w:r>
      <w:r>
        <w:rPr>
          <w:spacing w:val="-12"/>
        </w:rPr>
        <w:t> </w:t>
      </w:r>
      <w:r>
        <w:rPr/>
        <w:t>[6],</w:t>
      </w:r>
      <w:r>
        <w:rPr>
          <w:spacing w:val="-13"/>
        </w:rPr>
        <w:t> </w:t>
      </w:r>
      <w:r>
        <w:rPr/>
        <w:t>yet</w:t>
      </w:r>
      <w:r>
        <w:rPr>
          <w:spacing w:val="-12"/>
        </w:rPr>
        <w:t> </w:t>
      </w:r>
      <w:r>
        <w:rPr/>
        <w:t>per-class</w:t>
      </w:r>
      <w:r>
        <w:rPr>
          <w:spacing w:val="-13"/>
        </w:rPr>
        <w:t> </w:t>
      </w:r>
      <w:r>
        <w:rPr/>
        <w:t>waterfall</w:t>
      </w:r>
      <w:r>
        <w:rPr>
          <w:spacing w:val="-12"/>
        </w:rPr>
        <w:t> </w:t>
      </w:r>
      <w:r>
        <w:rPr/>
        <w:t>analysis</w:t>
      </w:r>
    </w:p>
    <w:p>
      <w:pPr>
        <w:spacing w:before="71"/>
        <w:ind w:left="165" w:right="0" w:firstLine="0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D.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Preprocessing</w:t>
      </w:r>
    </w:p>
    <w:p>
      <w:pPr>
        <w:pStyle w:val="BodyText"/>
        <w:spacing w:before="94"/>
        <w:ind w:left="365"/>
        <w:jc w:val="both"/>
      </w:pPr>
      <w:r>
        <w:rPr/>
        <w:t>Three</w:t>
      </w:r>
      <w:r>
        <w:rPr>
          <w:spacing w:val="11"/>
        </w:rPr>
        <w:t> </w:t>
      </w:r>
      <w:r>
        <w:rPr/>
        <w:t>inviolable</w:t>
      </w:r>
      <w:r>
        <w:rPr>
          <w:spacing w:val="11"/>
        </w:rPr>
        <w:t> </w:t>
      </w:r>
      <w:r>
        <w:rPr/>
        <w:t>preprocessing</w:t>
      </w:r>
      <w:r>
        <w:rPr>
          <w:spacing w:val="12"/>
        </w:rPr>
        <w:t> </w:t>
      </w:r>
      <w:r>
        <w:rPr/>
        <w:t>rules</w:t>
      </w:r>
      <w:r>
        <w:rPr>
          <w:spacing w:val="11"/>
        </w:rPr>
        <w:t> </w:t>
      </w:r>
      <w:r>
        <w:rPr/>
        <w:t>are</w:t>
      </w:r>
      <w:r>
        <w:rPr>
          <w:spacing w:val="11"/>
        </w:rPr>
        <w:t> </w:t>
      </w:r>
      <w:r>
        <w:rPr>
          <w:spacing w:val="-2"/>
        </w:rPr>
        <w:t>followed:</w:t>
      </w:r>
    </w:p>
    <w:p>
      <w:pPr>
        <w:pStyle w:val="BodyText"/>
        <w:spacing w:line="237" w:lineRule="auto" w:before="18"/>
        <w:ind w:left="165" w:right="592" w:firstLine="199"/>
        <w:jc w:val="both"/>
      </w:pPr>
      <w:r>
        <w:rPr>
          <w:b/>
        </w:rPr>
        <w:t>Rule</w:t>
      </w:r>
      <w:r>
        <w:rPr>
          <w:b/>
          <w:spacing w:val="80"/>
        </w:rPr>
        <w:t> </w:t>
      </w:r>
      <w:r>
        <w:rPr>
          <w:b/>
        </w:rPr>
        <w:t>1</w:t>
      </w:r>
      <w:r>
        <w:rPr>
          <w:b/>
          <w:spacing w:val="80"/>
        </w:rPr>
        <w:t> </w:t>
      </w:r>
      <w:r>
        <w:rPr>
          <w:b/>
        </w:rPr>
        <w:t>(Consistent</w:t>
      </w:r>
      <w:r>
        <w:rPr>
          <w:b/>
          <w:spacing w:val="80"/>
        </w:rPr>
        <w:t> </w:t>
      </w:r>
      <w:r>
        <w:rPr>
          <w:b/>
        </w:rPr>
        <w:t>Encoding):</w:t>
      </w:r>
      <w:r>
        <w:rPr>
          <w:b/>
          <w:spacing w:val="40"/>
        </w:rPr>
        <w:t> </w:t>
      </w:r>
      <w:r>
        <w:rPr/>
        <w:t>One-hot</w:t>
      </w:r>
      <w:r>
        <w:rPr>
          <w:spacing w:val="40"/>
        </w:rPr>
        <w:t> </w:t>
      </w:r>
      <w:r>
        <w:rPr/>
        <w:t>encoding</w:t>
      </w:r>
      <w:r>
        <w:rPr>
          <w:spacing w:val="40"/>
        </w:rPr>
        <w:t> </w:t>
      </w:r>
      <w:r>
        <w:rPr/>
        <w:t>of the three categorical features (</w:t>
      </w:r>
      <w:r>
        <w:rPr>
          <w:rFonts w:ascii="Courier New"/>
        </w:rPr>
        <w:t>protocol_type</w:t>
      </w:r>
      <w:r>
        <w:rPr/>
        <w:t>, </w:t>
      </w:r>
      <w:r>
        <w:rPr>
          <w:rFonts w:ascii="Courier New"/>
        </w:rPr>
        <w:t>service</w:t>
      </w:r>
      <w:r>
        <w:rPr/>
        <w:t>, </w:t>
      </w:r>
      <w:r>
        <w:rPr>
          <w:rFonts w:ascii="Courier New"/>
        </w:rPr>
        <w:t>flag</w:t>
      </w:r>
      <w:r>
        <w:rPr/>
        <w:t>)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performed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concatenated</w:t>
      </w:r>
      <w:r>
        <w:rPr>
          <w:spacing w:val="-10"/>
        </w:rPr>
        <w:t> </w:t>
      </w:r>
      <w:r>
        <w:rPr/>
        <w:t>train+test</w:t>
      </w:r>
      <w:r>
        <w:rPr>
          <w:spacing w:val="-10"/>
        </w:rPr>
        <w:t> </w:t>
      </w:r>
      <w:r>
        <w:rPr/>
        <w:t>corpus,</w:t>
      </w:r>
      <w:r>
        <w:rPr>
          <w:spacing w:val="-10"/>
        </w:rPr>
        <w:t> </w:t>
      </w:r>
      <w:r>
        <w:rPr/>
        <w:t>then split back. This ensures consistent column cardinality:</w:t>
      </w:r>
    </w:p>
    <w:p>
      <w:pPr>
        <w:pStyle w:val="BodyText"/>
        <w:spacing w:after="0" w:line="237" w:lineRule="auto"/>
        <w:jc w:val="both"/>
        <w:sectPr>
          <w:pgSz w:w="12240" w:h="15840"/>
          <w:pgMar w:top="920" w:bottom="280" w:left="720" w:right="360"/>
          <w:cols w:num="2" w:equalWidth="0">
            <w:col w:w="5314" w:space="40"/>
            <w:col w:w="5806"/>
          </w:cols>
        </w:sectPr>
      </w:pPr>
    </w:p>
    <w:p>
      <w:pPr>
        <w:pStyle w:val="BodyText"/>
        <w:spacing w:line="249" w:lineRule="auto" w:before="4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3184">
                <wp:simplePos x="0" y="0"/>
                <wp:positionH relativeFrom="page">
                  <wp:posOffset>4377435</wp:posOffset>
                </wp:positionH>
                <wp:positionV relativeFrom="paragraph">
                  <wp:posOffset>105793</wp:posOffset>
                </wp:positionV>
                <wp:extent cx="123189" cy="10731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23189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enc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679993pt;margin-top:8.330209pt;width:9.7pt;height:8.450pt;mso-position-horizontal-relative:page;mso-position-vertical-relative:paragraph;z-index:-16503296" type="#_x0000_t202" id="docshape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sz w:val="14"/>
                        </w:rPr>
                        <w:t>enc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5764238</wp:posOffset>
                </wp:positionH>
                <wp:positionV relativeFrom="paragraph">
                  <wp:posOffset>140533</wp:posOffset>
                </wp:positionV>
                <wp:extent cx="53975" cy="88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877014pt;margin-top:11.06565pt;width:4.25pt;height:7pt;mso-position-horizontal-relative:page;mso-position-vertical-relative:paragraph;z-index:15734784" type="#_x0000_t202" id="docshape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across all five NSL-KDD categories has not previously been </w:t>
      </w:r>
      <w:r>
        <w:rPr>
          <w:spacing w:val="-2"/>
        </w:rPr>
        <w:t>reported. Adversarial</w:t>
      </w:r>
      <w:r>
        <w:rPr>
          <w:spacing w:val="-1"/>
        </w:rPr>
        <w:t> </w:t>
      </w:r>
      <w:r>
        <w:rPr>
          <w:spacing w:val="-2"/>
        </w:rPr>
        <w:t>robustness in</w:t>
      </w:r>
      <w:r>
        <w:rPr>
          <w:spacing w:val="-1"/>
        </w:rPr>
        <w:t> </w:t>
      </w:r>
      <w:r>
        <w:rPr>
          <w:spacing w:val="-2"/>
        </w:rPr>
        <w:t>NIDS</w:t>
      </w:r>
      <w:r>
        <w:rPr>
          <w:spacing w:val="-1"/>
        </w:rPr>
        <w:t> </w:t>
      </w:r>
      <w:r>
        <w:rPr>
          <w:spacing w:val="-2"/>
        </w:rPr>
        <w:t>has been</w:t>
      </w:r>
      <w:r>
        <w:rPr>
          <w:spacing w:val="-1"/>
        </w:rPr>
        <w:t> </w:t>
      </w:r>
      <w:r>
        <w:rPr>
          <w:spacing w:val="-2"/>
        </w:rPr>
        <w:t>explored</w:t>
      </w:r>
      <w:r>
        <w:rPr>
          <w:spacing w:val="-1"/>
        </w:rPr>
        <w:t> </w:t>
      </w:r>
      <w:r>
        <w:rPr>
          <w:spacing w:val="-5"/>
        </w:rPr>
        <w:t>via</w:t>
      </w:r>
    </w:p>
    <w:p>
      <w:pPr>
        <w:spacing w:before="24"/>
        <w:ind w:left="259" w:right="0" w:firstLine="0"/>
        <w:jc w:val="left"/>
        <w:rPr>
          <w:rFonts w:ascii="Lucida Sans Unicode"/>
          <w:position w:val="8"/>
          <w:sz w:val="20"/>
        </w:rPr>
      </w:pPr>
      <w:r>
        <w:rPr/>
        <w:br w:type="column"/>
      </w:r>
      <w:r>
        <w:rPr>
          <w:rFonts w:ascii="Calibri"/>
          <w:b/>
          <w:w w:val="120"/>
          <w:position w:val="-7"/>
          <w:sz w:val="20"/>
        </w:rPr>
        <w:t>X</w:t>
      </w:r>
      <w:r>
        <w:rPr>
          <w:rFonts w:ascii="Tahoma"/>
          <w:w w:val="120"/>
          <w:sz w:val="14"/>
        </w:rPr>
        <w:t>(</w:t>
      </w:r>
      <w:r>
        <w:rPr>
          <w:rFonts w:ascii="Calibri"/>
          <w:i/>
          <w:w w:val="120"/>
          <w:sz w:val="14"/>
        </w:rPr>
        <w:t>k</w:t>
      </w:r>
      <w:r>
        <w:rPr>
          <w:rFonts w:ascii="Tahoma"/>
          <w:w w:val="120"/>
          <w:sz w:val="14"/>
        </w:rPr>
        <w:t>)</w:t>
      </w:r>
      <w:r>
        <w:rPr>
          <w:rFonts w:ascii="Tahoma"/>
          <w:spacing w:val="5"/>
          <w:w w:val="125"/>
          <w:sz w:val="14"/>
        </w:rPr>
        <w:t> </w:t>
      </w:r>
      <w:r>
        <w:rPr>
          <w:rFonts w:ascii="Calibri"/>
          <w:w w:val="125"/>
          <w:position w:val="-7"/>
          <w:sz w:val="20"/>
        </w:rPr>
        <w:t>=</w:t>
      </w:r>
      <w:r>
        <w:rPr>
          <w:rFonts w:ascii="Calibri"/>
          <w:spacing w:val="-4"/>
          <w:w w:val="125"/>
          <w:position w:val="-7"/>
          <w:sz w:val="20"/>
        </w:rPr>
        <w:t> </w:t>
      </w:r>
      <w:r>
        <w:rPr>
          <w:w w:val="120"/>
          <w:position w:val="-7"/>
          <w:sz w:val="20"/>
        </w:rPr>
        <w:t>OHE</w:t>
      </w:r>
      <w:r>
        <w:rPr>
          <w:rFonts w:ascii="Lucida Sans Unicode"/>
          <w:spacing w:val="67"/>
          <w:w w:val="150"/>
          <w:position w:val="8"/>
          <w:sz w:val="20"/>
        </w:rPr>
        <w:t> </w:t>
      </w:r>
      <w:r>
        <w:rPr>
          <w:rFonts w:ascii="Calibri"/>
          <w:b/>
          <w:w w:val="120"/>
          <w:position w:val="-7"/>
          <w:sz w:val="20"/>
        </w:rPr>
        <w:t>X</w:t>
      </w:r>
      <w:r>
        <w:rPr>
          <w:w w:val="120"/>
          <w:sz w:val="14"/>
        </w:rPr>
        <w:t>train</w:t>
      </w:r>
      <w:r>
        <w:rPr>
          <w:rFonts w:ascii="Calibri"/>
          <w:w w:val="120"/>
          <w:position w:val="-7"/>
          <w:sz w:val="20"/>
        </w:rPr>
        <w:t>;</w:t>
      </w:r>
      <w:r>
        <w:rPr>
          <w:rFonts w:ascii="Calibri"/>
          <w:spacing w:val="8"/>
          <w:w w:val="120"/>
          <w:position w:val="-7"/>
          <w:sz w:val="20"/>
        </w:rPr>
        <w:t> </w:t>
      </w:r>
      <w:r>
        <w:rPr>
          <w:rFonts w:ascii="Calibri"/>
          <w:b/>
          <w:spacing w:val="-2"/>
          <w:w w:val="120"/>
          <w:position w:val="-7"/>
          <w:sz w:val="20"/>
        </w:rPr>
        <w:t>X</w:t>
      </w:r>
      <w:r>
        <w:rPr>
          <w:spacing w:val="-2"/>
          <w:w w:val="120"/>
          <w:sz w:val="14"/>
        </w:rPr>
        <w:t>test</w:t>
      </w:r>
      <w:r>
        <w:rPr>
          <w:rFonts w:ascii="Lucida Sans Unicode"/>
          <w:spacing w:val="-2"/>
          <w:w w:val="120"/>
          <w:position w:val="8"/>
          <w:sz w:val="20"/>
        </w:rPr>
        <w:t> </w:t>
      </w:r>
    </w:p>
    <w:p>
      <w:pPr>
        <w:tabs>
          <w:tab w:pos="294" w:val="left" w:leader="none"/>
          <w:tab w:pos="1839" w:val="left" w:leader="none"/>
        </w:tabs>
        <w:spacing w:before="27"/>
        <w:ind w:left="6" w:right="0" w:firstLine="0"/>
        <w:jc w:val="left"/>
        <w:rPr>
          <w:sz w:val="20"/>
        </w:rPr>
      </w:pPr>
      <w:r>
        <w:rPr/>
        <w:br w:type="column"/>
      </w:r>
      <w:r>
        <w:rPr>
          <w:rFonts w:ascii="Calibri" w:hAnsi="Calibri"/>
          <w:i/>
          <w:spacing w:val="-10"/>
          <w:w w:val="105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w w:val="105"/>
          <w:sz w:val="20"/>
        </w:rPr>
        <w:t>k</w:t>
      </w:r>
      <w:r>
        <w:rPr>
          <w:rFonts w:ascii="Calibri" w:hAnsi="Calibri"/>
          <w:i/>
          <w:spacing w:val="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∈</w:t>
      </w:r>
      <w:r>
        <w:rPr>
          <w:rFonts w:ascii="Lucida Sans Unicode" w:hAnsi="Lucida Sans Unicode"/>
          <w:spacing w:val="-17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{</w:t>
      </w:r>
      <w:r>
        <w:rPr>
          <w:w w:val="105"/>
          <w:sz w:val="20"/>
        </w:rPr>
        <w:t>train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spacing w:val="-4"/>
          <w:w w:val="105"/>
          <w:sz w:val="20"/>
        </w:rPr>
        <w:t>test</w:t>
      </w:r>
      <w:r>
        <w:rPr>
          <w:rFonts w:ascii="Lucida Sans Unicode" w:hAnsi="Lucida Sans Unicode"/>
          <w:spacing w:val="-4"/>
          <w:w w:val="105"/>
          <w:sz w:val="20"/>
        </w:rPr>
        <w:t>}</w:t>
      </w:r>
      <w:r>
        <w:rPr>
          <w:rFonts w:ascii="Lucida Sans Unicode" w:hAnsi="Lucida Sans Unicode"/>
          <w:sz w:val="20"/>
        </w:rPr>
        <w:tab/>
      </w:r>
      <w:r>
        <w:rPr>
          <w:spacing w:val="-5"/>
          <w:w w:val="105"/>
          <w:sz w:val="20"/>
        </w:rPr>
        <w:t>(1)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720" w:right="360"/>
          <w:cols w:num="3" w:equalWidth="0">
            <w:col w:w="5321" w:space="420"/>
            <w:col w:w="2702" w:space="40"/>
            <w:col w:w="2677"/>
          </w:cols>
        </w:sectPr>
      </w:pPr>
    </w:p>
    <w:p>
      <w:pPr>
        <w:pStyle w:val="BodyText"/>
        <w:spacing w:line="249" w:lineRule="auto" w:before="40"/>
        <w:ind w:left="259"/>
        <w:jc w:val="both"/>
      </w:pPr>
      <w:r>
        <w:rPr/>
        <w:t>FGSM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C&amp;W</w:t>
      </w:r>
      <w:r>
        <w:rPr>
          <w:spacing w:val="-12"/>
        </w:rPr>
        <w:t> </w:t>
      </w:r>
      <w:r>
        <w:rPr/>
        <w:t>attacks</w:t>
      </w:r>
      <w:r>
        <w:rPr>
          <w:spacing w:val="-12"/>
        </w:rPr>
        <w:t> </w:t>
      </w:r>
      <w:r>
        <w:rPr/>
        <w:t>[7],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Gaussian</w:t>
      </w:r>
      <w:r>
        <w:rPr>
          <w:spacing w:val="-12"/>
        </w:rPr>
        <w:t> </w:t>
      </w:r>
      <w:r>
        <w:rPr/>
        <w:t>feature</w:t>
      </w:r>
      <w:r>
        <w:rPr>
          <w:spacing w:val="-12"/>
        </w:rPr>
        <w:t> </w:t>
      </w:r>
      <w:r>
        <w:rPr/>
        <w:t>perturbation benchmarking across seven models simultaneously has not been</w:t>
      </w:r>
      <w:r>
        <w:rPr>
          <w:spacing w:val="16"/>
        </w:rPr>
        <w:t> </w:t>
      </w:r>
      <w:r>
        <w:rPr/>
        <w:t>systematically</w:t>
      </w:r>
      <w:r>
        <w:rPr>
          <w:spacing w:val="19"/>
        </w:rPr>
        <w:t> </w:t>
      </w:r>
      <w:r>
        <w:rPr/>
        <w:t>performed.</w:t>
      </w:r>
      <w:r>
        <w:rPr>
          <w:spacing w:val="18"/>
        </w:rPr>
        <w:t> </w:t>
      </w:r>
      <w:r>
        <w:rPr/>
        <w:t>Our</w:t>
      </w:r>
      <w:r>
        <w:rPr>
          <w:spacing w:val="19"/>
        </w:rPr>
        <w:t> </w:t>
      </w:r>
      <w:r>
        <w:rPr/>
        <w:t>work</w:t>
      </w:r>
      <w:r>
        <w:rPr>
          <w:spacing w:val="18"/>
        </w:rPr>
        <w:t> </w:t>
      </w:r>
      <w:r>
        <w:rPr/>
        <w:t>addresses</w:t>
      </w:r>
      <w:r>
        <w:rPr>
          <w:spacing w:val="19"/>
        </w:rPr>
        <w:t> </w:t>
      </w:r>
      <w:r>
        <w:rPr/>
        <w:t>all</w:t>
      </w:r>
      <w:r>
        <w:rPr>
          <w:spacing w:val="19"/>
        </w:rPr>
        <w:t> </w:t>
      </w:r>
      <w:r>
        <w:rPr>
          <w:spacing w:val="-2"/>
        </w:rPr>
        <w:t>these</w:t>
      </w:r>
    </w:p>
    <w:p>
      <w:pPr>
        <w:spacing w:line="216" w:lineRule="exact" w:before="0"/>
        <w:ind w:left="398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Rule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2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(No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Leakage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Scaling):</w:t>
      </w:r>
      <w:r>
        <w:rPr>
          <w:b/>
          <w:spacing w:val="19"/>
          <w:sz w:val="20"/>
        </w:rPr>
        <w:t> </w:t>
      </w:r>
      <w:r>
        <w:rPr>
          <w:sz w:val="20"/>
        </w:rPr>
        <w:t>StandardScaler</w:t>
      </w:r>
      <w:r>
        <w:rPr>
          <w:spacing w:val="19"/>
          <w:sz w:val="20"/>
        </w:rPr>
        <w:t> </w:t>
      </w:r>
      <w:r>
        <w:rPr>
          <w:spacing w:val="-5"/>
          <w:sz w:val="20"/>
        </w:rPr>
        <w:t>is</w:t>
      </w:r>
    </w:p>
    <w:p>
      <w:pPr>
        <w:pStyle w:val="BodyText"/>
        <w:spacing w:line="232" w:lineRule="auto" w:before="14"/>
        <w:ind w:left="199" w:right="5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6451663</wp:posOffset>
                </wp:positionH>
                <wp:positionV relativeFrom="paragraph">
                  <wp:posOffset>414602</wp:posOffset>
                </wp:positionV>
                <wp:extent cx="10820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082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2040" h="0">
                              <a:moveTo>
                                <a:pt x="0" y="0"/>
                              </a:moveTo>
                              <a:lnTo>
                                <a:pt x="1081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04320" from="508.005005pt,32.645885pt" to="593.177005pt,32.6458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fitted</w:t>
      </w:r>
      <w:r>
        <w:rPr>
          <w:spacing w:val="24"/>
        </w:rPr>
        <w:t> </w:t>
      </w:r>
      <w:r>
        <w:rPr/>
        <w:t>exclusively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>
          <w:rFonts w:ascii="Courier New"/>
        </w:rPr>
        <w:t>KDDTrain+</w:t>
      </w:r>
      <w:r>
        <w:rPr>
          <w:rFonts w:ascii="Courier New"/>
          <w:spacing w:val="-44"/>
        </w:rPr>
        <w:t> </w:t>
      </w:r>
      <w:r>
        <w:rPr/>
        <w:t>and</w:t>
      </w:r>
      <w:r>
        <w:rPr>
          <w:spacing w:val="25"/>
        </w:rPr>
        <w:t> </w:t>
      </w:r>
      <w:r>
        <w:rPr/>
        <w:t>applied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transform- only mode to </w:t>
      </w:r>
      <w:r>
        <w:rPr>
          <w:rFonts w:ascii="Courier New"/>
        </w:rPr>
        <w:t>KDDTest+</w:t>
      </w:r>
      <w:r>
        <w:rPr/>
        <w:t>:</w:t>
      </w:r>
    </w:p>
    <w:p>
      <w:pPr>
        <w:pStyle w:val="BodyText"/>
        <w:spacing w:after="0" w:line="232" w:lineRule="auto"/>
        <w:sectPr>
          <w:type w:val="continuous"/>
          <w:pgSz w:w="12240" w:h="15840"/>
          <w:pgMar w:top="900" w:bottom="280" w:left="720" w:right="360"/>
          <w:cols w:num="2" w:equalWidth="0">
            <w:col w:w="5281" w:space="40"/>
            <w:col w:w="5839"/>
          </w:cols>
        </w:sectPr>
      </w:pPr>
    </w:p>
    <w:p>
      <w:pPr>
        <w:pStyle w:val="BodyText"/>
        <w:ind w:left="259"/>
      </w:pPr>
      <w:r>
        <w:rPr/>
        <w:t>gaps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strictly</w:t>
      </w:r>
      <w:r>
        <w:rPr>
          <w:spacing w:val="14"/>
        </w:rPr>
        <w:t> </w:t>
      </w:r>
      <w:r>
        <w:rPr/>
        <w:t>honest</w:t>
      </w:r>
      <w:r>
        <w:rPr>
          <w:spacing w:val="15"/>
        </w:rPr>
        <w:t> </w:t>
      </w:r>
      <w:r>
        <w:rPr/>
        <w:t>benchmark</w:t>
      </w:r>
      <w:r>
        <w:rPr>
          <w:spacing w:val="14"/>
        </w:rPr>
        <w:t> </w:t>
      </w:r>
      <w:r>
        <w:rPr>
          <w:spacing w:val="-2"/>
        </w:rPr>
        <w:t>split.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1941" w:val="left" w:leader="none"/>
        </w:tabs>
        <w:spacing w:line="240" w:lineRule="auto" w:before="0" w:after="0"/>
        <w:ind w:left="1941" w:right="0" w:hanging="364"/>
        <w:jc w:val="left"/>
        <w:rPr>
          <w:sz w:val="20"/>
        </w:rPr>
      </w:pPr>
      <w:r>
        <w:rPr>
          <w:smallCaps/>
          <w:sz w:val="20"/>
        </w:rPr>
        <w:t>Dataset</w:t>
      </w:r>
      <w:r>
        <w:rPr>
          <w:smallCaps/>
          <w:spacing w:val="27"/>
          <w:sz w:val="20"/>
        </w:rPr>
        <w:t> </w:t>
      </w:r>
      <w:r>
        <w:rPr>
          <w:smallCaps/>
          <w:spacing w:val="-2"/>
          <w:sz w:val="20"/>
        </w:rPr>
        <w:t>Description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155" w:lineRule="exact" w:before="148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NSL-KDD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spacing w:line="240" w:lineRule="auto" w:before="102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259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i/>
          <w:spacing w:val="-103"/>
          <w:w w:val="130"/>
          <w:sz w:val="20"/>
        </w:rPr>
        <w:t>x</w:t>
      </w:r>
      <w:r>
        <w:rPr>
          <w:rFonts w:ascii="Calibri" w:hAnsi="Calibri"/>
          <w:w w:val="109"/>
          <w:sz w:val="20"/>
        </w:rPr>
        <w:t>˜</w:t>
      </w:r>
      <w:r>
        <w:rPr>
          <w:rFonts w:ascii="Calibri" w:hAnsi="Calibri"/>
          <w:i/>
          <w:spacing w:val="-1"/>
          <w:w w:val="209"/>
          <w:sz w:val="20"/>
          <w:vertAlign w:val="subscript"/>
        </w:rPr>
        <w:t>j</w:t>
      </w:r>
      <w:r>
        <w:rPr>
          <w:rFonts w:ascii="Calibri" w:hAnsi="Calibri"/>
          <w:i/>
          <w:spacing w:val="8"/>
          <w:w w:val="155"/>
          <w:sz w:val="20"/>
          <w:vertAlign w:val="baseline"/>
        </w:rPr>
        <w:t> </w:t>
      </w:r>
      <w:r>
        <w:rPr>
          <w:rFonts w:ascii="Calibri" w:hAnsi="Calibri"/>
          <w:spacing w:val="-10"/>
          <w:w w:val="155"/>
          <w:sz w:val="20"/>
          <w:vertAlign w:val="baseline"/>
        </w:rPr>
        <w:t>=</w:t>
      </w:r>
    </w:p>
    <w:p>
      <w:pPr>
        <w:spacing w:line="175" w:lineRule="auto" w:before="202"/>
        <w:ind w:left="263" w:right="0" w:hanging="224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spacing w:val="-20"/>
          <w:w w:val="145"/>
          <w:sz w:val="20"/>
          <w:u w:val="single"/>
        </w:rPr>
        <w:t>x</w:t>
      </w:r>
      <w:r>
        <w:rPr>
          <w:rFonts w:ascii="Calibri" w:hAnsi="Calibri"/>
          <w:i/>
          <w:spacing w:val="-20"/>
          <w:w w:val="145"/>
          <w:sz w:val="20"/>
          <w:vertAlign w:val="subscript"/>
        </w:rPr>
        <w:t>j</w:t>
      </w:r>
      <w:r>
        <w:rPr>
          <w:rFonts w:ascii="Calibri" w:hAnsi="Calibri"/>
          <w:i/>
          <w:spacing w:val="-4"/>
          <w:w w:val="145"/>
          <w:sz w:val="20"/>
          <w:vertAlign w:val="baseline"/>
        </w:rPr>
        <w:t> </w:t>
      </w:r>
      <w:r>
        <w:rPr>
          <w:rFonts w:ascii="Lucida Sans Unicode" w:hAnsi="Lucida Sans Unicode"/>
          <w:spacing w:val="-20"/>
          <w:w w:val="120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1"/>
          <w:w w:val="120"/>
          <w:sz w:val="20"/>
          <w:u w:val="single"/>
          <w:vertAlign w:val="baseline"/>
        </w:rPr>
        <w:t> </w:t>
      </w:r>
      <w:r>
        <w:rPr>
          <w:rFonts w:ascii="Calibri" w:hAnsi="Calibri"/>
          <w:i/>
          <w:spacing w:val="-92"/>
          <w:w w:val="107"/>
          <w:sz w:val="20"/>
          <w:u w:val="single"/>
          <w:vertAlign w:val="baseline"/>
        </w:rPr>
        <w:t>µ</w:t>
      </w:r>
      <w:r>
        <w:rPr>
          <w:rFonts w:ascii="Calibri" w:hAnsi="Calibri"/>
          <w:spacing w:val="17"/>
          <w:w w:val="122"/>
          <w:sz w:val="20"/>
          <w:u w:val="single"/>
          <w:vertAlign w:val="baseline"/>
        </w:rPr>
        <w:t>ˆ</w:t>
      </w:r>
      <w:r>
        <w:rPr>
          <w:rFonts w:ascii="Calibri" w:hAnsi="Calibri"/>
          <w:i/>
          <w:spacing w:val="13"/>
          <w:w w:val="206"/>
          <w:sz w:val="20"/>
          <w:vertAlign w:val="subscript"/>
        </w:rPr>
        <w:t>j</w:t>
      </w:r>
      <w:r>
        <w:rPr>
          <w:rFonts w:ascii="Calibri" w:hAnsi="Calibri"/>
          <w:i/>
          <w:spacing w:val="-25"/>
          <w:w w:val="145"/>
          <w:sz w:val="20"/>
          <w:vertAlign w:val="baseline"/>
        </w:rPr>
        <w:t> </w:t>
      </w:r>
      <w:r>
        <w:rPr>
          <w:rFonts w:ascii="Calibri" w:hAnsi="Calibri"/>
          <w:i/>
          <w:spacing w:val="-20"/>
          <w:w w:val="120"/>
          <w:position w:val="-12"/>
          <w:sz w:val="20"/>
          <w:vertAlign w:val="baseline"/>
        </w:rPr>
        <w:t>,</w:t>
      </w:r>
      <w:r>
        <w:rPr>
          <w:rFonts w:ascii="Calibri" w:hAnsi="Calibri"/>
          <w:i/>
          <w:spacing w:val="-5"/>
          <w:w w:val="120"/>
          <w:position w:val="-12"/>
          <w:sz w:val="20"/>
          <w:vertAlign w:val="baseline"/>
        </w:rPr>
        <w:t> </w:t>
      </w:r>
      <w:r>
        <w:rPr>
          <w:rFonts w:ascii="Calibri" w:hAnsi="Calibri"/>
          <w:i/>
          <w:spacing w:val="-75"/>
          <w:w w:val="108"/>
          <w:sz w:val="20"/>
          <w:vertAlign w:val="baseline"/>
        </w:rPr>
        <w:t>σ</w:t>
      </w:r>
      <w:r>
        <w:rPr>
          <w:rFonts w:ascii="Calibri" w:hAnsi="Calibri"/>
          <w:spacing w:val="32"/>
          <w:w w:val="128"/>
          <w:sz w:val="20"/>
          <w:vertAlign w:val="baseline"/>
        </w:rPr>
        <w:t>ˆ</w:t>
      </w:r>
      <w:r>
        <w:rPr>
          <w:rFonts w:ascii="Calibri" w:hAnsi="Calibri"/>
          <w:i/>
          <w:spacing w:val="29"/>
          <w:w w:val="212"/>
          <w:sz w:val="20"/>
          <w:vertAlign w:val="subscript"/>
        </w:rPr>
        <w:t>j</w:t>
      </w:r>
    </w:p>
    <w:p>
      <w:pPr>
        <w:spacing w:line="240" w:lineRule="auto" w:before="88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spacing w:before="0"/>
        <w:ind w:left="192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i/>
          <w:spacing w:val="-103"/>
          <w:w w:val="107"/>
          <w:sz w:val="20"/>
        </w:rPr>
        <w:t>µ</w:t>
      </w:r>
      <w:r>
        <w:rPr>
          <w:rFonts w:ascii="Calibri" w:hAnsi="Calibri"/>
          <w:spacing w:val="6"/>
          <w:w w:val="122"/>
          <w:sz w:val="20"/>
        </w:rPr>
        <w:t>ˆ</w:t>
      </w:r>
      <w:r>
        <w:rPr>
          <w:rFonts w:ascii="Calibri" w:hAnsi="Calibri"/>
          <w:i/>
          <w:spacing w:val="2"/>
          <w:w w:val="206"/>
          <w:sz w:val="20"/>
          <w:vertAlign w:val="subscript"/>
        </w:rPr>
        <w:t>j</w:t>
      </w:r>
      <w:r>
        <w:rPr>
          <w:rFonts w:ascii="Calibri" w:hAnsi="Calibri"/>
          <w:i/>
          <w:spacing w:val="8"/>
          <w:w w:val="150"/>
          <w:sz w:val="20"/>
          <w:vertAlign w:val="baseline"/>
        </w:rPr>
        <w:t> </w:t>
      </w:r>
      <w:r>
        <w:rPr>
          <w:rFonts w:ascii="Calibri" w:hAnsi="Calibri"/>
          <w:spacing w:val="-10"/>
          <w:w w:val="150"/>
          <w:sz w:val="20"/>
          <w:vertAlign w:val="baseline"/>
        </w:rPr>
        <w:t>=</w:t>
      </w:r>
    </w:p>
    <w:p>
      <w:pPr>
        <w:spacing w:line="240" w:lineRule="auto" w:before="0"/>
        <w:rPr>
          <w:rFonts w:ascii="Calibri"/>
          <w:sz w:val="14"/>
        </w:rPr>
      </w:pPr>
      <w:r>
        <w:rPr/>
        <w:br w:type="column"/>
      </w:r>
      <w:r>
        <w:rPr>
          <w:rFonts w:ascii="Calibri"/>
          <w:sz w:val="14"/>
        </w:rPr>
      </w:r>
    </w:p>
    <w:p>
      <w:pPr>
        <w:pStyle w:val="BodyText"/>
        <w:spacing w:before="127"/>
        <w:rPr>
          <w:rFonts w:ascii="Calibri"/>
          <w:sz w:val="14"/>
        </w:rPr>
      </w:pPr>
    </w:p>
    <w:p>
      <w:pPr>
        <w:spacing w:before="0"/>
        <w:ind w:left="39" w:right="0" w:firstLine="0"/>
        <w:jc w:val="left"/>
        <w:rPr>
          <w:sz w:val="14"/>
        </w:rPr>
      </w:pPr>
      <w:r>
        <w:rPr>
          <w:rFonts w:ascii="Calibri"/>
          <w:i/>
          <w:spacing w:val="-2"/>
          <w:position w:val="3"/>
          <w:sz w:val="20"/>
        </w:rPr>
        <w:t>n</w:t>
      </w:r>
      <w:r>
        <w:rPr>
          <w:spacing w:val="-2"/>
          <w:sz w:val="14"/>
        </w:rPr>
        <w:t>train</w:t>
      </w:r>
    </w:p>
    <w:p>
      <w:pPr>
        <w:spacing w:line="240" w:lineRule="auto" w:before="22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27" w:right="0" w:firstLine="0"/>
        <w:jc w:val="left"/>
        <w:rPr>
          <w:sz w:val="10"/>
        </w:rPr>
      </w:pPr>
      <w:r>
        <w:rPr>
          <w:rFonts w:ascii="Calibri"/>
          <w:i/>
          <w:spacing w:val="-2"/>
          <w:w w:val="105"/>
          <w:position w:val="2"/>
          <w:sz w:val="14"/>
        </w:rPr>
        <w:t>n</w:t>
      </w:r>
      <w:r>
        <w:rPr>
          <w:spacing w:val="-2"/>
          <w:w w:val="105"/>
          <w:sz w:val="10"/>
        </w:rPr>
        <w:t>train</w:t>
      </w:r>
    </w:p>
    <w:p>
      <w:pPr>
        <w:pStyle w:val="BodyText"/>
        <w:rPr>
          <w:sz w:val="10"/>
        </w:rPr>
      </w:pPr>
    </w:p>
    <w:p>
      <w:pPr>
        <w:pStyle w:val="BodyText"/>
        <w:spacing w:before="76"/>
        <w:rPr>
          <w:sz w:val="10"/>
        </w:rPr>
      </w:pPr>
    </w:p>
    <w:p>
      <w:pPr>
        <w:spacing w:before="0"/>
        <w:ind w:left="43" w:right="0" w:firstLine="0"/>
        <w:jc w:val="left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13696">
                <wp:simplePos x="0" y="0"/>
                <wp:positionH relativeFrom="page">
                  <wp:posOffset>5192814</wp:posOffset>
                </wp:positionH>
                <wp:positionV relativeFrom="paragraph">
                  <wp:posOffset>-275450</wp:posOffset>
                </wp:positionV>
                <wp:extent cx="343535" cy="3232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4353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8" w:lineRule="exact"/>
                              <w:rPr>
                                <w:rFonts w:ascii="Lucida Sans Unicode" w:hAnsi="Lucida Sans Unicode"/>
                                <w:position w:val="5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77"/>
                                <w:w w:val="11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67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15"/>
                                <w:w w:val="225"/>
                                <w:position w:val="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882996pt;margin-top:-21.68899pt;width:27.05pt;height:25.45pt;mso-position-horizontal-relative:page;mso-position-vertical-relative:paragraph;z-index:-16502784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258" w:lineRule="exact"/>
                        <w:rPr>
                          <w:rFonts w:ascii="Lucida Sans Unicode" w:hAnsi="Lucida Sans Unicode"/>
                          <w:position w:val="5"/>
                        </w:rPr>
                      </w:pPr>
                      <w:r>
                        <w:rPr>
                          <w:rFonts w:ascii="Calibri" w:hAnsi="Calibri"/>
                          <w:spacing w:val="77"/>
                          <w:w w:val="115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u w:val="single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67"/>
                          <w:w w:val="150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3"/>
                          <w:w w:val="15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15"/>
                          <w:w w:val="225"/>
                          <w:position w:val="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5"/>
          <w:sz w:val="14"/>
        </w:rPr>
        <w:t>i</w:t>
      </w:r>
      <w:r>
        <w:rPr>
          <w:rFonts w:ascii="Tahoma"/>
          <w:spacing w:val="-5"/>
          <w:w w:val="125"/>
          <w:sz w:val="14"/>
        </w:rPr>
        <w:t>=1</w:t>
      </w:r>
    </w:p>
    <w:p>
      <w:pPr>
        <w:spacing w:line="240" w:lineRule="auto" w:before="163"/>
        <w:rPr>
          <w:rFonts w:ascii="Tahoma"/>
          <w:sz w:val="14"/>
        </w:rPr>
      </w:pPr>
      <w:r>
        <w:rPr/>
        <w:br w:type="column"/>
      </w:r>
      <w:r>
        <w:rPr>
          <w:rFonts w:ascii="Tahoma"/>
          <w:sz w:val="14"/>
        </w:rPr>
      </w:r>
    </w:p>
    <w:p>
      <w:pPr>
        <w:spacing w:before="0"/>
        <w:ind w:left="3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-4"/>
          <w:w w:val="145"/>
          <w:sz w:val="20"/>
        </w:rPr>
        <w:t>x</w:t>
      </w:r>
      <w:r>
        <w:rPr>
          <w:rFonts w:ascii="Calibri"/>
          <w:i/>
          <w:spacing w:val="-4"/>
          <w:w w:val="145"/>
          <w:sz w:val="20"/>
          <w:vertAlign w:val="subscript"/>
        </w:rPr>
        <w:t>ij</w:t>
      </w:r>
      <w:r>
        <w:rPr>
          <w:rFonts w:ascii="Calibri"/>
          <w:i/>
          <w:spacing w:val="-4"/>
          <w:w w:val="145"/>
          <w:sz w:val="20"/>
          <w:vertAlign w:val="baseline"/>
        </w:rPr>
        <w:t>,</w:t>
      </w:r>
    </w:p>
    <w:p>
      <w:pPr>
        <w:spacing w:before="243"/>
        <w:ind w:left="192" w:right="0" w:firstLine="0"/>
        <w:jc w:val="left"/>
        <w:rPr>
          <w:rFonts w:ascii="Lucida Sans Unicode" w:hAnsi="Lucida Sans Unicode"/>
          <w:position w:val="6"/>
          <w:sz w:val="20"/>
        </w:rPr>
      </w:pPr>
      <w:r>
        <w:rPr/>
        <w:br w:type="column"/>
      </w:r>
      <w:r>
        <w:rPr>
          <w:rFonts w:ascii="Calibri" w:hAnsi="Calibri"/>
          <w:i/>
          <w:spacing w:val="-97"/>
          <w:w w:val="108"/>
          <w:sz w:val="20"/>
        </w:rPr>
        <w:t>σ</w:t>
      </w:r>
      <w:r>
        <w:rPr>
          <w:rFonts w:ascii="Calibri" w:hAnsi="Calibri"/>
          <w:spacing w:val="10"/>
          <w:w w:val="128"/>
          <w:sz w:val="20"/>
        </w:rPr>
        <w:t>ˆ</w:t>
      </w:r>
      <w:r>
        <w:rPr>
          <w:rFonts w:ascii="Calibri" w:hAnsi="Calibri"/>
          <w:i/>
          <w:spacing w:val="7"/>
          <w:w w:val="212"/>
          <w:sz w:val="20"/>
          <w:vertAlign w:val="subscript"/>
        </w:rPr>
        <w:t>j</w:t>
      </w:r>
      <w:r>
        <w:rPr>
          <w:rFonts w:ascii="Calibri" w:hAnsi="Calibri"/>
          <w:i/>
          <w:spacing w:val="8"/>
          <w:w w:val="150"/>
          <w:sz w:val="20"/>
          <w:vertAlign w:val="baseline"/>
        </w:rPr>
        <w:t> </w:t>
      </w:r>
      <w:r>
        <w:rPr>
          <w:rFonts w:ascii="Calibri" w:hAnsi="Calibri"/>
          <w:spacing w:val="-26"/>
          <w:w w:val="150"/>
          <w:sz w:val="20"/>
          <w:vertAlign w:val="baseline"/>
        </w:rPr>
        <w:t>=</w:t>
      </w:r>
      <w:r>
        <w:rPr>
          <w:rFonts w:ascii="Calibri" w:hAnsi="Calibri"/>
          <w:spacing w:val="-10"/>
          <w:w w:val="150"/>
          <w:sz w:val="20"/>
          <w:vertAlign w:val="baseline"/>
        </w:rPr>
        <w:t> </w:t>
      </w:r>
      <w:r>
        <w:rPr>
          <w:rFonts w:ascii="Lucida Sans Unicode" w:hAnsi="Lucida Sans Unicode"/>
          <w:spacing w:val="-26"/>
          <w:w w:val="150"/>
          <w:position w:val="6"/>
          <w:sz w:val="20"/>
          <w:vertAlign w:val="baseline"/>
        </w:rPr>
        <w:t>,</w:t>
      </w:r>
    </w:p>
    <w:p>
      <w:pPr>
        <w:spacing w:line="240" w:lineRule="auto" w:before="0"/>
        <w:rPr>
          <w:rFonts w:ascii="Lucida Sans Unicode"/>
          <w:sz w:val="14"/>
        </w:rPr>
      </w:pPr>
      <w:r>
        <w:rPr/>
        <w:br w:type="column"/>
      </w:r>
      <w:r>
        <w:rPr>
          <w:rFonts w:ascii="Lucida Sans Unicode"/>
          <w:sz w:val="14"/>
        </w:rPr>
      </w:r>
    </w:p>
    <w:p>
      <w:pPr>
        <w:pStyle w:val="BodyText"/>
        <w:spacing w:before="38"/>
        <w:rPr>
          <w:rFonts w:ascii="Lucida Sans Unicode"/>
          <w:sz w:val="14"/>
        </w:rPr>
      </w:pPr>
    </w:p>
    <w:p>
      <w:pPr>
        <w:spacing w:before="0"/>
        <w:ind w:left="0" w:right="0" w:firstLine="0"/>
        <w:jc w:val="left"/>
        <w:rPr>
          <w:sz w:val="14"/>
        </w:rPr>
      </w:pPr>
      <w:r>
        <w:rPr>
          <w:rFonts w:ascii="Calibri"/>
          <w:i/>
          <w:spacing w:val="-2"/>
          <w:position w:val="3"/>
          <w:sz w:val="20"/>
        </w:rPr>
        <w:t>n</w:t>
      </w:r>
      <w:r>
        <w:rPr>
          <w:spacing w:val="-2"/>
          <w:sz w:val="14"/>
        </w:rPr>
        <w:t>train</w:t>
      </w:r>
    </w:p>
    <w:p>
      <w:pPr>
        <w:spacing w:line="240" w:lineRule="auto" w:before="22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27" w:right="0" w:firstLine="0"/>
        <w:jc w:val="left"/>
        <w:rPr>
          <w:sz w:val="10"/>
        </w:rPr>
      </w:pPr>
      <w:r>
        <w:rPr>
          <w:rFonts w:ascii="Calibri"/>
          <w:i/>
          <w:spacing w:val="-2"/>
          <w:w w:val="105"/>
          <w:position w:val="2"/>
          <w:sz w:val="14"/>
        </w:rPr>
        <w:t>n</w:t>
      </w:r>
      <w:r>
        <w:rPr>
          <w:spacing w:val="-2"/>
          <w:w w:val="105"/>
          <w:sz w:val="10"/>
        </w:rPr>
        <w:t>train</w:t>
      </w:r>
    </w:p>
    <w:p>
      <w:pPr>
        <w:pStyle w:val="BodyText"/>
        <w:rPr>
          <w:sz w:val="10"/>
        </w:rPr>
      </w:pPr>
    </w:p>
    <w:p>
      <w:pPr>
        <w:pStyle w:val="BodyText"/>
        <w:spacing w:before="76"/>
        <w:rPr>
          <w:sz w:val="10"/>
        </w:rPr>
      </w:pPr>
    </w:p>
    <w:p>
      <w:pPr>
        <w:spacing w:before="0"/>
        <w:ind w:left="43" w:right="0" w:firstLine="0"/>
        <w:jc w:val="left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6318110</wp:posOffset>
                </wp:positionH>
                <wp:positionV relativeFrom="paragraph">
                  <wp:posOffset>-414324</wp:posOffset>
                </wp:positionV>
                <wp:extent cx="492759" cy="469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92759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76" w:lineRule="exact"/>
                              <w:rPr>
                                <w:rFonts w:ascii="Lucida Sans Unicode" w:hAnsi="Lucida Sans Unicode"/>
                                <w:position w:val="5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11"/>
                                <w:w w:val="321"/>
                                <w:position w:val="27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w w:val="158"/>
                                <w:position w:val="4"/>
                              </w:rPr>
                              <w:t>u</w:t>
                            </w:r>
                            <w:r>
                              <w:rPr>
                                <w:rFonts w:ascii="Lucida Sans Unicode" w:hAnsi="Lucida Sans Unicode"/>
                                <w:spacing w:val="-128"/>
                                <w:w w:val="239"/>
                                <w:position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24"/>
                                <w:w w:val="23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71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14"/>
                                <w:w w:val="240"/>
                                <w:position w:val="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489014pt;margin-top:-32.623989pt;width:38.8pt;height:37pt;mso-position-horizontal-relative:page;mso-position-vertical-relative:paragraph;z-index:-16502272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476" w:lineRule="exact"/>
                        <w:rPr>
                          <w:rFonts w:ascii="Lucida Sans Unicode" w:hAnsi="Lucida Sans Unicode"/>
                          <w:position w:val="5"/>
                        </w:rPr>
                      </w:pPr>
                      <w:r>
                        <w:rPr>
                          <w:rFonts w:ascii="Lucida Sans Unicode" w:hAnsi="Lucida Sans Unicode"/>
                          <w:spacing w:val="-211"/>
                          <w:w w:val="321"/>
                          <w:position w:val="27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w w:val="158"/>
                          <w:position w:val="4"/>
                        </w:rPr>
                        <w:t>u</w:t>
                      </w:r>
                      <w:r>
                        <w:rPr>
                          <w:rFonts w:ascii="Lucida Sans Unicode" w:hAnsi="Lucida Sans Unicode"/>
                          <w:spacing w:val="-128"/>
                          <w:w w:val="239"/>
                          <w:position w:val="4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24"/>
                          <w:w w:val="239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u w:val="single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71"/>
                          <w:w w:val="150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1"/>
                          <w:w w:val="15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14"/>
                          <w:w w:val="240"/>
                          <w:position w:val="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5"/>
          <w:sz w:val="14"/>
        </w:rPr>
        <w:t>i</w:t>
      </w:r>
      <w:r>
        <w:rPr>
          <w:rFonts w:ascii="Tahoma"/>
          <w:spacing w:val="-5"/>
          <w:w w:val="125"/>
          <w:sz w:val="14"/>
        </w:rPr>
        <w:t>=1</w:t>
      </w:r>
    </w:p>
    <w:p>
      <w:pPr>
        <w:spacing w:line="240" w:lineRule="auto" w:before="62"/>
        <w:rPr>
          <w:rFonts w:ascii="Tahoma"/>
          <w:sz w:val="20"/>
        </w:rPr>
      </w:pPr>
      <w:r>
        <w:rPr/>
        <w:br w:type="column"/>
      </w:r>
      <w:r>
        <w:rPr>
          <w:rFonts w:ascii="Tahoma"/>
          <w:sz w:val="20"/>
        </w:rPr>
      </w:r>
    </w:p>
    <w:p>
      <w:pPr>
        <w:spacing w:before="0"/>
        <w:ind w:left="0" w:right="0" w:firstLine="0"/>
        <w:jc w:val="left"/>
        <w:rPr>
          <w:rFonts w:ascii="Tahoma" w:hAnsi="Tahoma"/>
          <w:position w:val="6"/>
          <w:sz w:val="14"/>
        </w:rPr>
      </w:pPr>
      <w:r>
        <w:rPr>
          <w:rFonts w:ascii="Calibri" w:hAnsi="Calibri"/>
          <w:w w:val="135"/>
          <w:sz w:val="20"/>
        </w:rPr>
        <w:t>(</w:t>
      </w:r>
      <w:r>
        <w:rPr>
          <w:rFonts w:ascii="Calibri" w:hAnsi="Calibri"/>
          <w:i/>
          <w:w w:val="135"/>
          <w:sz w:val="20"/>
        </w:rPr>
        <w:t>x</w:t>
      </w:r>
      <w:r>
        <w:rPr>
          <w:rFonts w:ascii="Calibri" w:hAnsi="Calibri"/>
          <w:i/>
          <w:w w:val="135"/>
          <w:sz w:val="20"/>
          <w:vertAlign w:val="subscript"/>
        </w:rPr>
        <w:t>ij</w:t>
      </w:r>
      <w:r>
        <w:rPr>
          <w:rFonts w:ascii="Calibri" w:hAnsi="Calibri"/>
          <w:i/>
          <w:spacing w:val="-13"/>
          <w:w w:val="13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101"/>
          <w:w w:val="110"/>
          <w:sz w:val="20"/>
          <w:vertAlign w:val="baseline"/>
        </w:rPr>
        <w:t>µ</w:t>
      </w:r>
      <w:r>
        <w:rPr>
          <w:rFonts w:ascii="Calibri" w:hAnsi="Calibri"/>
          <w:spacing w:val="8"/>
          <w:w w:val="125"/>
          <w:sz w:val="20"/>
          <w:vertAlign w:val="baseline"/>
        </w:rPr>
        <w:t>ˆ</w:t>
      </w:r>
      <w:r>
        <w:rPr>
          <w:rFonts w:ascii="Calibri" w:hAnsi="Calibri"/>
          <w:i/>
          <w:spacing w:val="22"/>
          <w:w w:val="209"/>
          <w:sz w:val="20"/>
          <w:vertAlign w:val="subscript"/>
        </w:rPr>
        <w:t>j</w:t>
      </w:r>
      <w:r>
        <w:rPr>
          <w:rFonts w:ascii="Calibri" w:hAnsi="Calibri"/>
          <w:spacing w:val="4"/>
          <w:w w:val="126"/>
          <w:sz w:val="20"/>
          <w:vertAlign w:val="baseline"/>
        </w:rPr>
        <w:t>)</w:t>
      </w:r>
      <w:r>
        <w:rPr>
          <w:rFonts w:ascii="Tahoma" w:hAnsi="Tahoma"/>
          <w:spacing w:val="4"/>
          <w:w w:val="102"/>
          <w:position w:val="6"/>
          <w:sz w:val="14"/>
          <w:vertAlign w:val="baseline"/>
        </w:rPr>
        <w:t>2</w:t>
      </w:r>
    </w:p>
    <w:p>
      <w:pPr>
        <w:pStyle w:val="BodyText"/>
        <w:spacing w:before="162"/>
        <w:ind w:left="124"/>
      </w:pPr>
      <w:r>
        <w:rPr>
          <w:spacing w:val="-5"/>
        </w:rPr>
        <w:t>(2)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360"/>
          <w:cols w:num="11" w:equalWidth="0">
            <w:col w:w="4003" w:space="1257"/>
            <w:col w:w="668" w:space="40"/>
            <w:col w:w="764" w:space="39"/>
            <w:col w:w="607" w:space="40"/>
            <w:col w:w="415" w:space="40"/>
            <w:col w:w="309" w:space="39"/>
            <w:col w:w="313" w:space="40"/>
            <w:col w:w="867" w:space="23"/>
            <w:col w:w="376" w:space="40"/>
            <w:col w:w="309" w:space="9"/>
            <w:col w:w="962"/>
          </w:cols>
        </w:sectPr>
      </w:pPr>
    </w:p>
    <w:p>
      <w:pPr>
        <w:pStyle w:val="BodyText"/>
        <w:spacing w:line="249" w:lineRule="auto" w:before="190"/>
        <w:ind w:left="244" w:firstLine="214"/>
        <w:jc w:val="both"/>
      </w:pPr>
      <w:r>
        <w:rPr/>
        <w:t>NSL-KDD [1] is the de facto benchmark for </w:t>
      </w:r>
      <w:r>
        <w:rPr/>
        <w:t>network intrusion detection research. It is derived from the KDD Cup 1999 dataset with duplicate records removed and difficulty scores attached to each record. The dataset comprises 41 raw features</w:t>
      </w:r>
      <w:r>
        <w:rPr>
          <w:spacing w:val="-13"/>
        </w:rPr>
        <w:t> </w:t>
      </w:r>
      <w:r>
        <w:rPr/>
        <w:t>describing</w:t>
      </w:r>
      <w:r>
        <w:rPr>
          <w:spacing w:val="-12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connections,</w:t>
      </w:r>
      <w:r>
        <w:rPr>
          <w:spacing w:val="-13"/>
        </w:rPr>
        <w:t> </w:t>
      </w:r>
      <w:r>
        <w:rPr/>
        <w:t>plus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label field indicating the traffic type.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pacing w:val="-2"/>
          <w:sz w:val="20"/>
        </w:rPr>
        <w:t>Train/Test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Split</w:t>
      </w:r>
    </w:p>
    <w:p>
      <w:pPr>
        <w:pStyle w:val="BodyText"/>
        <w:spacing w:before="116"/>
        <w:ind w:left="458"/>
      </w:pPr>
      <w:r>
        <w:rPr/>
        <w:t>We</w:t>
      </w:r>
      <w:r>
        <w:rPr>
          <w:spacing w:val="5"/>
        </w:rPr>
        <w:t> </w:t>
      </w:r>
      <w:r>
        <w:rPr/>
        <w:t>use</w:t>
      </w:r>
      <w:r>
        <w:rPr>
          <w:spacing w:val="6"/>
        </w:rPr>
        <w:t> </w:t>
      </w:r>
      <w:r>
        <w:rPr/>
        <w:t>exclusively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official</w:t>
      </w:r>
      <w:r>
        <w:rPr>
          <w:spacing w:val="5"/>
        </w:rPr>
        <w:t> </w:t>
      </w:r>
      <w:r>
        <w:rPr>
          <w:spacing w:val="-2"/>
        </w:rPr>
        <w:t>partition: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67" w:lineRule="exact" w:before="43" w:after="0"/>
        <w:ind w:left="658" w:right="0" w:hanging="200"/>
        <w:jc w:val="left"/>
        <w:rPr>
          <w:sz w:val="20"/>
        </w:rPr>
      </w:pPr>
      <w:r>
        <w:rPr>
          <w:b/>
          <w:sz w:val="20"/>
        </w:rPr>
        <w:t>KDDTrain+</w:t>
      </w:r>
      <w:r>
        <w:rPr>
          <w:sz w:val="20"/>
        </w:rPr>
        <w:t>:</w:t>
      </w:r>
      <w:r>
        <w:rPr>
          <w:spacing w:val="9"/>
          <w:sz w:val="20"/>
        </w:rPr>
        <w:t> </w:t>
      </w:r>
      <w:r>
        <w:rPr>
          <w:sz w:val="20"/>
        </w:rPr>
        <w:t>125,973</w:t>
      </w:r>
      <w:r>
        <w:rPr>
          <w:spacing w:val="10"/>
          <w:sz w:val="20"/>
        </w:rPr>
        <w:t> </w:t>
      </w:r>
      <w:r>
        <w:rPr>
          <w:sz w:val="20"/>
        </w:rPr>
        <w:t>records</w:t>
      </w:r>
      <w:r>
        <w:rPr>
          <w:spacing w:val="10"/>
          <w:sz w:val="20"/>
        </w:rPr>
        <w:t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3"/>
          <w:sz w:val="20"/>
        </w:rPr>
        <w:t> </w:t>
      </w:r>
      <w:r>
        <w:rPr>
          <w:sz w:val="20"/>
        </w:rPr>
        <w:t>42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columns</w:t>
      </w:r>
    </w:p>
    <w:p>
      <w:pPr>
        <w:pStyle w:val="BodyText"/>
        <w:spacing w:line="232" w:lineRule="auto" w:before="9"/>
        <w:ind w:left="192" w:right="617" w:firstLine="199"/>
        <w:jc w:val="both"/>
      </w:pPr>
      <w:r>
        <w:rPr/>
        <w:br w:type="column"/>
      </w:r>
      <w:r>
        <w:rPr>
          <w:b/>
        </w:rPr>
        <w:t>Rule 3 (Official Split Only): </w:t>
      </w:r>
      <w:r>
        <w:rPr>
          <w:rFonts w:ascii="Courier New"/>
        </w:rPr>
        <w:t>train_test_split</w:t>
      </w:r>
      <w:r>
        <w:rPr>
          <w:rFonts w:ascii="Courier New"/>
          <w:spacing w:val="-30"/>
        </w:rPr>
        <w:t> </w:t>
      </w:r>
      <w:r>
        <w:rPr/>
        <w:t>is never</w:t>
      </w:r>
      <w:r>
        <w:rPr>
          <w:spacing w:val="-15"/>
        </w:rPr>
        <w:t> </w:t>
      </w:r>
      <w:r>
        <w:rPr/>
        <w:t>applied.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official</w:t>
      </w:r>
      <w:r>
        <w:rPr>
          <w:spacing w:val="-12"/>
        </w:rPr>
        <w:t> </w:t>
      </w:r>
      <w:r>
        <w:rPr>
          <w:rFonts w:ascii="Courier New"/>
        </w:rPr>
        <w:t>KDDTrain+</w:t>
      </w:r>
      <w:r>
        <w:rPr/>
        <w:t>/</w:t>
      </w:r>
      <w:r>
        <w:rPr>
          <w:rFonts w:ascii="Courier New"/>
        </w:rPr>
        <w:t>KDDTest+</w:t>
      </w:r>
      <w:r>
        <w:rPr>
          <w:rFonts w:ascii="Courier New"/>
          <w:spacing w:val="-30"/>
        </w:rPr>
        <w:t> </w:t>
      </w:r>
      <w:r>
        <w:rPr/>
        <w:t>partition is always used, yielding 122 post-encoding features.</w:t>
      </w:r>
    </w:p>
    <w:p>
      <w:pPr>
        <w:pStyle w:val="ListParagraph"/>
        <w:numPr>
          <w:ilvl w:val="0"/>
          <w:numId w:val="1"/>
        </w:numPr>
        <w:tabs>
          <w:tab w:pos="2181" w:val="left" w:leader="none"/>
        </w:tabs>
        <w:spacing w:line="240" w:lineRule="auto" w:before="199" w:after="0"/>
        <w:ind w:left="2181" w:right="0" w:hanging="342"/>
        <w:jc w:val="left"/>
        <w:rPr>
          <w:sz w:val="20"/>
        </w:rPr>
      </w:pPr>
      <w:r>
        <w:rPr>
          <w:smallCaps/>
          <w:spacing w:val="-2"/>
          <w:sz w:val="20"/>
        </w:rPr>
        <w:t>Methodology</w:t>
      </w:r>
    </w:p>
    <w:p>
      <w:pPr>
        <w:pStyle w:val="ListParagraph"/>
        <w:numPr>
          <w:ilvl w:val="0"/>
          <w:numId w:val="4"/>
        </w:numPr>
        <w:tabs>
          <w:tab w:pos="462" w:val="left" w:leader="none"/>
        </w:tabs>
        <w:spacing w:line="240" w:lineRule="auto" w:before="110" w:after="0"/>
        <w:ind w:left="462" w:right="0" w:hanging="270"/>
        <w:jc w:val="both"/>
        <w:rPr>
          <w:i/>
          <w:sz w:val="20"/>
        </w:rPr>
      </w:pPr>
      <w:r>
        <w:rPr>
          <w:i/>
          <w:sz w:val="20"/>
        </w:rPr>
        <w:t>Model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Definitions</w:t>
      </w:r>
    </w:p>
    <w:p>
      <w:pPr>
        <w:pStyle w:val="BodyText"/>
        <w:spacing w:before="94"/>
        <w:ind w:left="391"/>
        <w:jc w:val="both"/>
      </w:pPr>
      <w:r>
        <w:rPr/>
        <w:t>Seven</w:t>
      </w:r>
      <w:r>
        <w:rPr>
          <w:spacing w:val="79"/>
        </w:rPr>
        <w:t>   </w:t>
      </w:r>
      <w:r>
        <w:rPr/>
        <w:t>models</w:t>
      </w:r>
      <w:r>
        <w:rPr>
          <w:spacing w:val="55"/>
          <w:w w:val="150"/>
        </w:rPr>
        <w:t>   </w:t>
      </w:r>
      <w:r>
        <w:rPr/>
        <w:t>are</w:t>
      </w:r>
      <w:r>
        <w:rPr>
          <w:spacing w:val="55"/>
          <w:w w:val="150"/>
        </w:rPr>
        <w:t>   </w:t>
      </w:r>
      <w:r>
        <w:rPr/>
        <w:t>evaluated,</w:t>
      </w:r>
      <w:r>
        <w:rPr>
          <w:spacing w:val="55"/>
          <w:w w:val="150"/>
        </w:rPr>
        <w:t>   </w:t>
      </w:r>
      <w:r>
        <w:rPr/>
        <w:t>each</w:t>
      </w:r>
      <w:r>
        <w:rPr>
          <w:spacing w:val="55"/>
          <w:w w:val="150"/>
        </w:rPr>
        <w:t>   </w:t>
      </w:r>
      <w:r>
        <w:rPr>
          <w:spacing w:val="-4"/>
        </w:rPr>
        <w:t>with</w:t>
      </w:r>
    </w:p>
    <w:p>
      <w:pPr>
        <w:pStyle w:val="BodyText"/>
        <w:spacing w:before="9"/>
        <w:ind w:left="192"/>
        <w:jc w:val="both"/>
      </w:pPr>
      <w:r>
        <w:rPr>
          <w:rFonts w:ascii="Courier New"/>
        </w:rPr>
        <w:t>random_state=42</w:t>
      </w:r>
      <w:r>
        <w:rPr>
          <w:rFonts w:ascii="Courier New"/>
          <w:spacing w:val="-51"/>
        </w:rPr>
        <w:t> </w:t>
      </w:r>
      <w:r>
        <w:rPr/>
        <w:t>for</w:t>
      </w:r>
      <w:r>
        <w:rPr>
          <w:spacing w:val="-2"/>
        </w:rPr>
        <w:t> reproducibility: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  <w:tab w:pos="676" w:val="left" w:leader="none"/>
        </w:tabs>
        <w:spacing w:line="240" w:lineRule="exact" w:before="1" w:after="0"/>
        <w:ind w:left="676" w:right="617" w:hanging="286"/>
        <w:jc w:val="both"/>
        <w:rPr>
          <w:sz w:val="20"/>
        </w:rPr>
      </w:pPr>
      <w:r>
        <w:rPr>
          <w:b/>
          <w:sz w:val="20"/>
        </w:rPr>
        <w:t>Logistic Regression (LR)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One-vs-rest</w:t>
      </w:r>
      <w:r>
        <w:rPr>
          <w:spacing w:val="-1"/>
          <w:sz w:val="20"/>
        </w:rPr>
        <w:t> </w:t>
      </w:r>
      <w:r>
        <w:rPr>
          <w:sz w:val="20"/>
        </w:rPr>
        <w:t>multi-class</w:t>
      </w:r>
      <w:r>
        <w:rPr>
          <w:spacing w:val="-1"/>
          <w:sz w:val="20"/>
        </w:rPr>
        <w:t> </w:t>
      </w:r>
      <w:r>
        <w:rPr>
          <w:sz w:val="20"/>
        </w:rPr>
        <w:t>with </w:t>
      </w:r>
      <w:r>
        <w:rPr>
          <w:rFonts w:ascii="Calibri"/>
          <w:i/>
          <w:w w:val="125"/>
          <w:sz w:val="20"/>
        </w:rPr>
        <w:t>L</w:t>
      </w:r>
      <w:r>
        <w:rPr>
          <w:rFonts w:ascii="Tahoma"/>
          <w:w w:val="125"/>
          <w:sz w:val="20"/>
          <w:vertAlign w:val="subscript"/>
        </w:rPr>
        <w:t>2</w:t>
      </w:r>
      <w:r>
        <w:rPr>
          <w:rFonts w:ascii="Tahoma"/>
          <w:w w:val="12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regularisation</w:t>
      </w:r>
      <w:r>
        <w:rPr>
          <w:w w:val="105"/>
          <w:sz w:val="20"/>
          <w:vertAlign w:val="baseline"/>
        </w:rPr>
        <w:t> (</w:t>
      </w:r>
      <w:r>
        <w:rPr>
          <w:rFonts w:ascii="Calibri"/>
          <w:i/>
          <w:w w:val="105"/>
          <w:sz w:val="20"/>
          <w:vertAlign w:val="baseline"/>
        </w:rPr>
        <w:t>C</w:t>
      </w:r>
      <w:r>
        <w:rPr>
          <w:rFonts w:ascii="Calibri"/>
          <w:i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w w:val="125"/>
          <w:sz w:val="20"/>
          <w:vertAlign w:val="baseline"/>
        </w:rPr>
        <w:t> </w:t>
      </w:r>
      <w:r>
        <w:rPr>
          <w:rFonts w:ascii="Calibri"/>
          <w:w w:val="105"/>
          <w:sz w:val="20"/>
          <w:vertAlign w:val="baseline"/>
        </w:rPr>
        <w:t>1</w:t>
      </w:r>
      <w:r>
        <w:rPr>
          <w:rFonts w:ascii="Calibri"/>
          <w:i/>
          <w:w w:val="105"/>
          <w:sz w:val="20"/>
          <w:vertAlign w:val="baseline"/>
        </w:rPr>
        <w:t>.</w:t>
      </w:r>
      <w:r>
        <w:rPr>
          <w:rFonts w:ascii="Calibri"/>
          <w:w w:val="105"/>
          <w:sz w:val="20"/>
          <w:vertAlign w:val="baseline"/>
        </w:rPr>
        <w:t>0</w:t>
      </w:r>
      <w:r>
        <w:rPr>
          <w:w w:val="105"/>
          <w:sz w:val="20"/>
          <w:vertAlign w:val="baseline"/>
        </w:rPr>
        <w:t>,</w:t>
      </w:r>
      <w:r>
        <w:rPr>
          <w:w w:val="105"/>
          <w:sz w:val="20"/>
          <w:vertAlign w:val="baseline"/>
        </w:rPr>
        <w:t> </w:t>
      </w:r>
      <w:r>
        <w:rPr>
          <w:rFonts w:ascii="Courier New"/>
          <w:w w:val="105"/>
          <w:sz w:val="20"/>
          <w:vertAlign w:val="baseline"/>
        </w:rPr>
        <w:t>max_iter</w:t>
      </w:r>
      <w:r>
        <w:rPr>
          <w:w w:val="105"/>
          <w:sz w:val="20"/>
          <w:vertAlign w:val="baseline"/>
        </w:rPr>
        <w:t>=1000).</w:t>
      </w:r>
      <w:r>
        <w:rPr>
          <w:w w:val="105"/>
          <w:sz w:val="20"/>
          <w:vertAlign w:val="baseline"/>
        </w:rPr>
        <w:t> The decision boundary for class </w:t>
      </w:r>
      <w:r>
        <w:rPr>
          <w:rFonts w:ascii="Calibri"/>
          <w:i/>
          <w:w w:val="105"/>
          <w:sz w:val="20"/>
          <w:vertAlign w:val="baseline"/>
        </w:rPr>
        <w:t>k</w:t>
      </w:r>
      <w:r>
        <w:rPr>
          <w:rFonts w:ascii="Calibri"/>
          <w:i/>
          <w:spacing w:val="3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is:</w:t>
      </w:r>
    </w:p>
    <w:p>
      <w:pPr>
        <w:pStyle w:val="ListParagraph"/>
        <w:spacing w:after="0" w:line="240" w:lineRule="exact"/>
        <w:jc w:val="both"/>
        <w:rPr>
          <w:sz w:val="20"/>
        </w:rPr>
        <w:sectPr>
          <w:type w:val="continuous"/>
          <w:pgSz w:w="12240" w:h="15840"/>
          <w:pgMar w:top="900" w:bottom="280" w:left="720" w:right="360"/>
          <w:cols w:num="2" w:equalWidth="0">
            <w:col w:w="5288" w:space="40"/>
            <w:col w:w="5832"/>
          </w:cols>
        </w:sectPr>
      </w:pPr>
    </w:p>
    <w:p>
      <w:pPr>
        <w:pStyle w:val="ListParagraph"/>
        <w:numPr>
          <w:ilvl w:val="2"/>
          <w:numId w:val="4"/>
        </w:numPr>
        <w:tabs>
          <w:tab w:pos="658" w:val="left" w:leader="none"/>
        </w:tabs>
        <w:spacing w:line="251" w:lineRule="exact" w:before="0" w:after="0"/>
        <w:ind w:left="658" w:right="0" w:hanging="200"/>
        <w:jc w:val="left"/>
        <w:rPr>
          <w:sz w:val="20"/>
        </w:rPr>
      </w:pPr>
      <w:r>
        <w:rPr>
          <w:b/>
          <w:sz w:val="20"/>
        </w:rPr>
        <w:t>KDDTest+</w:t>
      </w:r>
      <w:r>
        <w:rPr>
          <w:sz w:val="20"/>
        </w:rPr>
        <w:t>:</w:t>
      </w:r>
      <w:r>
        <w:rPr>
          <w:spacing w:val="9"/>
          <w:sz w:val="20"/>
        </w:rPr>
        <w:t> </w:t>
      </w:r>
      <w:r>
        <w:rPr>
          <w:sz w:val="20"/>
        </w:rPr>
        <w:t>22,544</w:t>
      </w:r>
      <w:r>
        <w:rPr>
          <w:spacing w:val="10"/>
          <w:sz w:val="20"/>
        </w:rPr>
        <w:t> </w:t>
      </w:r>
      <w:r>
        <w:rPr>
          <w:sz w:val="20"/>
        </w:rPr>
        <w:t>records</w:t>
      </w:r>
      <w:r>
        <w:rPr>
          <w:spacing w:val="9"/>
          <w:sz w:val="20"/>
        </w:rPr>
        <w:t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3"/>
          <w:sz w:val="20"/>
        </w:rPr>
        <w:t> </w:t>
      </w:r>
      <w:r>
        <w:rPr>
          <w:sz w:val="20"/>
        </w:rPr>
        <w:t>42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columns</w:t>
      </w:r>
    </w:p>
    <w:p>
      <w:pPr>
        <w:pStyle w:val="BodyText"/>
        <w:spacing w:line="232" w:lineRule="auto" w:before="36"/>
        <w:ind w:left="259" w:right="38" w:firstLine="199"/>
      </w:pPr>
      <w:r>
        <w:rPr/>
        <w:t>The</w:t>
      </w:r>
      <w:r>
        <w:rPr>
          <w:spacing w:val="-6"/>
        </w:rPr>
        <w:t> </w:t>
      </w:r>
      <w:r>
        <w:rPr>
          <w:rFonts w:ascii="Courier New"/>
        </w:rPr>
        <w:t>difficulty</w:t>
      </w:r>
      <w:r>
        <w:rPr>
          <w:rFonts w:ascii="Courier New"/>
          <w:spacing w:val="-51"/>
        </w:rPr>
        <w:t> </w:t>
      </w:r>
      <w:r>
        <w:rPr/>
        <w:t>column (metadata, not a traffic </w:t>
      </w:r>
      <w:r>
        <w:rPr/>
        <w:t>feature) is dropped, leaving 41 raw features.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0" w:after="0"/>
        <w:ind w:left="540" w:right="0" w:hanging="281"/>
        <w:jc w:val="left"/>
        <w:rPr>
          <w:i/>
          <w:sz w:val="20"/>
        </w:rPr>
      </w:pPr>
      <w:r>
        <w:rPr>
          <w:i/>
          <w:sz w:val="20"/>
        </w:rPr>
        <w:t>Attack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Category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Mapping</w:t>
      </w:r>
    </w:p>
    <w:p>
      <w:pPr>
        <w:tabs>
          <w:tab w:pos="276" w:val="left" w:leader="none"/>
          <w:tab w:pos="652" w:val="left" w:leader="none"/>
        </w:tabs>
        <w:spacing w:line="191" w:lineRule="exact" w:before="134"/>
        <w:ind w:left="0" w:right="1034" w:firstLine="0"/>
        <w:jc w:val="right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  <w:u w:val="single"/>
        </w:rPr>
        <w:tab/>
      </w:r>
      <w:r>
        <w:rPr>
          <w:rFonts w:ascii="Calibri"/>
          <w:spacing w:val="-10"/>
          <w:sz w:val="20"/>
          <w:u w:val="single"/>
        </w:rPr>
        <w:t>1</w:t>
      </w:r>
      <w:r>
        <w:rPr>
          <w:rFonts w:ascii="Calibri"/>
          <w:sz w:val="20"/>
          <w:u w:val="single"/>
        </w:rPr>
        <w:tab/>
      </w:r>
    </w:p>
    <w:p>
      <w:pPr>
        <w:pStyle w:val="BodyText"/>
        <w:spacing w:line="112" w:lineRule="exact"/>
        <w:ind w:right="6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328">
                <wp:simplePos x="0" y="0"/>
                <wp:positionH relativeFrom="page">
                  <wp:posOffset>4384783</wp:posOffset>
                </wp:positionH>
                <wp:positionV relativeFrom="paragraph">
                  <wp:posOffset>-112304</wp:posOffset>
                </wp:positionV>
                <wp:extent cx="2036445" cy="3232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03644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19" w:val="left" w:leader="none"/>
                              </w:tabs>
                              <w:spacing w:before="91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12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20"/>
                                <w:sz w:val="20"/>
                              </w:rPr>
                              <w:t>ˆ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20"/>
                                <w:sz w:val="20"/>
                              </w:rPr>
                              <w:t>arg</w:t>
                            </w:r>
                            <w:r>
                              <w:rPr>
                                <w:rFonts w:ascii="Calibri" w:hAnsi="Calibri"/>
                                <w:spacing w:val="-1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20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120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w w:val="120"/>
                                <w:position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19"/>
                                <w:w w:val="112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Lucida Sans Unicode" w:hAnsi="Lucida Sans Unicode"/>
                                <w:spacing w:val="26"/>
                                <w:w w:val="121"/>
                                <w:sz w:val="20"/>
                                <w:vertAlign w:val="superscript"/>
                              </w:rPr>
                              <w:t>⊤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5"/>
                                <w:w w:val="133"/>
                                <w:sz w:val="20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spacing w:val="16"/>
                                <w:w w:val="112"/>
                                <w:sz w:val="20"/>
                                <w:vertAlign w:val="baseline"/>
                              </w:rPr>
                              <w:t>˜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2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25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w w:val="12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120"/>
                                <w:sz w:val="20"/>
                                <w:vertAlign w:val="baseline"/>
                              </w:rPr>
                              <w:t>b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8"/>
                                <w:w w:val="120"/>
                                <w:sz w:val="20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1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  <w:vertAlign w:val="baseline"/>
                              </w:rPr>
                              <w:t>σ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  <w:vertAlign w:val="baseline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w w:val="12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25"/>
                                <w:sz w:val="20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258575pt;margin-top:-8.842869pt;width:160.35pt;height:25.45pt;mso-position-horizontal-relative:page;mso-position-vertical-relative:paragraph;z-index:-16497152" type="#_x0000_t202" id="docshape6" filled="false" stroked="false">
                <v:textbox inset="0,0,0,0">
                  <w:txbxContent>
                    <w:p>
                      <w:pPr>
                        <w:tabs>
                          <w:tab w:pos="2619" w:val="left" w:leader="none"/>
                        </w:tabs>
                        <w:spacing w:before="91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8"/>
                          <w:w w:val="120"/>
                          <w:sz w:val="20"/>
                        </w:rPr>
                        <w:t>y</w:t>
                      </w:r>
                      <w:r>
                        <w:rPr>
                          <w:rFonts w:ascii="Calibri" w:hAnsi="Calibri"/>
                          <w:spacing w:val="-8"/>
                          <w:w w:val="120"/>
                          <w:sz w:val="20"/>
                        </w:rPr>
                        <w:t>ˆ</w:t>
                      </w:r>
                      <w:r>
                        <w:rPr>
                          <w:rFonts w:ascii="Calibri" w:hAnsi="Calibri"/>
                          <w:spacing w:val="-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8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8"/>
                          <w:w w:val="120"/>
                          <w:sz w:val="20"/>
                        </w:rPr>
                        <w:t>arg</w:t>
                      </w:r>
                      <w:r>
                        <w:rPr>
                          <w:rFonts w:ascii="Calibri" w:hAnsi="Calibri"/>
                          <w:spacing w:val="-1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8"/>
                          <w:w w:val="120"/>
                          <w:sz w:val="20"/>
                        </w:rPr>
                        <w:t>max</w:t>
                      </w:r>
                      <w:r>
                        <w:rPr>
                          <w:rFonts w:ascii="Calibri" w:hAnsi="Calibri"/>
                          <w:spacing w:val="3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w w:val="120"/>
                          <w:sz w:val="20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11"/>
                          <w:w w:val="120"/>
                          <w:position w:val="16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spacing w:val="19"/>
                          <w:w w:val="112"/>
                          <w:sz w:val="20"/>
                        </w:rPr>
                        <w:t>w</w:t>
                      </w:r>
                      <w:r>
                        <w:rPr>
                          <w:rFonts w:ascii="Lucida Sans Unicode" w:hAnsi="Lucida Sans Unicode"/>
                          <w:spacing w:val="26"/>
                          <w:w w:val="121"/>
                          <w:sz w:val="20"/>
                          <w:vertAlign w:val="superscript"/>
                        </w:rPr>
                        <w:t>⊤</w:t>
                      </w:r>
                      <w:r>
                        <w:rPr>
                          <w:rFonts w:ascii="Calibri" w:hAnsi="Calibri"/>
                          <w:b/>
                          <w:spacing w:val="-95"/>
                          <w:w w:val="133"/>
                          <w:sz w:val="20"/>
                          <w:vertAlign w:val="baseline"/>
                        </w:rPr>
                        <w:t>x</w:t>
                      </w:r>
                      <w:r>
                        <w:rPr>
                          <w:rFonts w:ascii="Calibri" w:hAnsi="Calibri"/>
                          <w:spacing w:val="16"/>
                          <w:w w:val="112"/>
                          <w:sz w:val="20"/>
                          <w:vertAlign w:val="baseline"/>
                        </w:rPr>
                        <w:t>˜</w:t>
                      </w:r>
                      <w:r>
                        <w:rPr>
                          <w:rFonts w:ascii="Calibri" w:hAnsi="Calibri"/>
                          <w:spacing w:val="-7"/>
                          <w:w w:val="12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8"/>
                          <w:w w:val="125"/>
                          <w:sz w:val="20"/>
                          <w:vertAlign w:val="baseline"/>
                        </w:rPr>
                        <w:t>+</w:t>
                      </w:r>
                      <w:r>
                        <w:rPr>
                          <w:rFonts w:ascii="Calibri" w:hAnsi="Calibri"/>
                          <w:spacing w:val="-12"/>
                          <w:w w:val="12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w w:val="120"/>
                          <w:sz w:val="20"/>
                          <w:vertAlign w:val="baseline"/>
                        </w:rPr>
                        <w:t>b</w:t>
                      </w:r>
                      <w:r>
                        <w:rPr>
                          <w:rFonts w:ascii="Calibri" w:hAnsi="Calibri"/>
                          <w:i/>
                          <w:spacing w:val="-8"/>
                          <w:w w:val="120"/>
                          <w:sz w:val="20"/>
                          <w:vertAlign w:val="subscript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41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  <w:vertAlign w:val="baseline"/>
                        </w:rPr>
                        <w:t>σ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  <w:vertAlign w:val="baseline"/>
                        </w:rPr>
                        <w:t>z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4"/>
                          <w:w w:val="12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25"/>
                          <w:sz w:val="20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(3)</w:t>
      </w:r>
    </w:p>
    <w:p>
      <w:pPr>
        <w:tabs>
          <w:tab w:pos="695" w:val="left" w:leader="none"/>
          <w:tab w:pos="2460" w:val="left" w:leader="none"/>
        </w:tabs>
        <w:spacing w:line="212" w:lineRule="exact" w:before="0"/>
        <w:ind w:left="0" w:right="1050" w:firstLine="0"/>
        <w:jc w:val="right"/>
        <w:rPr>
          <w:rFonts w:ascii="Calibri" w:hAnsi="Calibri"/>
          <w:i/>
          <w:position w:val="6"/>
          <w:sz w:val="14"/>
        </w:rPr>
      </w:pPr>
      <w:r>
        <w:rPr>
          <w:rFonts w:ascii="Calibri" w:hAnsi="Calibri"/>
          <w:i/>
          <w:spacing w:val="-10"/>
          <w:w w:val="125"/>
          <w:position w:val="1"/>
          <w:sz w:val="14"/>
        </w:rPr>
        <w:t>k</w:t>
      </w:r>
      <w:r>
        <w:rPr>
          <w:rFonts w:ascii="Calibri" w:hAnsi="Calibri"/>
          <w:i/>
          <w:position w:val="1"/>
          <w:sz w:val="14"/>
        </w:rPr>
        <w:tab/>
      </w:r>
      <w:r>
        <w:rPr>
          <w:rFonts w:ascii="Calibri" w:hAnsi="Calibri"/>
          <w:i/>
          <w:spacing w:val="-10"/>
          <w:w w:val="125"/>
          <w:position w:val="9"/>
          <w:sz w:val="14"/>
        </w:rPr>
        <w:t>k</w:t>
      </w:r>
      <w:r>
        <w:rPr>
          <w:rFonts w:ascii="Calibri" w:hAnsi="Calibri"/>
          <w:i/>
          <w:position w:val="9"/>
          <w:sz w:val="14"/>
        </w:rPr>
        <w:tab/>
      </w:r>
      <w:r>
        <w:rPr>
          <w:rFonts w:ascii="Calibri" w:hAnsi="Calibri"/>
          <w:w w:val="125"/>
          <w:sz w:val="20"/>
        </w:rPr>
        <w:t>1</w:t>
      </w:r>
      <w:r>
        <w:rPr>
          <w:rFonts w:ascii="Calibri" w:hAnsi="Calibri"/>
          <w:spacing w:val="-12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11"/>
          <w:w w:val="125"/>
          <w:sz w:val="20"/>
        </w:rPr>
        <w:t> </w:t>
      </w:r>
      <w:r>
        <w:rPr>
          <w:rFonts w:ascii="Calibri" w:hAnsi="Calibri"/>
          <w:i/>
          <w:spacing w:val="-5"/>
          <w:w w:val="125"/>
          <w:sz w:val="20"/>
        </w:rPr>
        <w:t>e</w:t>
      </w:r>
      <w:r>
        <w:rPr>
          <w:rFonts w:ascii="Lucida Sans Unicode" w:hAnsi="Lucida Sans Unicode"/>
          <w:spacing w:val="-5"/>
          <w:w w:val="125"/>
          <w:position w:val="6"/>
          <w:sz w:val="14"/>
        </w:rPr>
        <w:t>−</w:t>
      </w:r>
      <w:r>
        <w:rPr>
          <w:rFonts w:ascii="Calibri" w:hAnsi="Calibri"/>
          <w:i/>
          <w:spacing w:val="-5"/>
          <w:w w:val="125"/>
          <w:position w:val="6"/>
          <w:sz w:val="14"/>
        </w:rPr>
        <w:t>z</w:t>
      </w:r>
    </w:p>
    <w:p>
      <w:pPr>
        <w:pStyle w:val="ListParagraph"/>
        <w:numPr>
          <w:ilvl w:val="1"/>
          <w:numId w:val="4"/>
        </w:numPr>
        <w:tabs>
          <w:tab w:pos="542" w:val="left" w:leader="none"/>
          <w:tab w:pos="544" w:val="left" w:leader="none"/>
        </w:tabs>
        <w:spacing w:line="249" w:lineRule="auto" w:before="76" w:after="0"/>
        <w:ind w:left="544" w:right="610" w:hanging="286"/>
        <w:jc w:val="left"/>
        <w:rPr>
          <w:sz w:val="20"/>
        </w:rPr>
      </w:pPr>
      <w:r>
        <w:rPr>
          <w:b/>
          <w:spacing w:val="-2"/>
          <w:sz w:val="20"/>
        </w:rPr>
        <w:t>Decision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Tree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(DT)</w:t>
      </w:r>
      <w:r>
        <w:rPr>
          <w:spacing w:val="-2"/>
          <w:sz w:val="20"/>
        </w:rPr>
        <w:t>: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CART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algorithm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Gini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impurity </w:t>
      </w:r>
      <w:r>
        <w:rPr>
          <w:sz w:val="20"/>
        </w:rPr>
        <w:t>criterion. Node splits maximise the impurity decrease: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top="900" w:bottom="280" w:left="720" w:right="360"/>
          <w:cols w:num="2" w:equalWidth="0">
            <w:col w:w="5334" w:space="125"/>
            <w:col w:w="5701"/>
          </w:cols>
        </w:sectPr>
      </w:pPr>
    </w:p>
    <w:p>
      <w:pPr>
        <w:pStyle w:val="BodyText"/>
        <w:spacing w:line="249" w:lineRule="auto" w:before="116"/>
        <w:ind w:left="259" w:right="38" w:firstLine="199"/>
      </w:pPr>
      <w:r>
        <w:rPr/>
        <w:t>All</w:t>
      </w:r>
      <w:r>
        <w:rPr>
          <w:spacing w:val="-13"/>
        </w:rPr>
        <w:t> </w:t>
      </w:r>
      <w:r>
        <w:rPr/>
        <w:t>39</w:t>
      </w:r>
      <w:r>
        <w:rPr>
          <w:spacing w:val="-12"/>
        </w:rPr>
        <w:t> </w:t>
      </w:r>
      <w:r>
        <w:rPr/>
        <w:t>fine-grained</w:t>
      </w:r>
      <w:r>
        <w:rPr>
          <w:spacing w:val="-13"/>
        </w:rPr>
        <w:t> </w:t>
      </w:r>
      <w:r>
        <w:rPr/>
        <w:t>attack</w:t>
      </w:r>
      <w:r>
        <w:rPr>
          <w:spacing w:val="-12"/>
        </w:rPr>
        <w:t> </w:t>
      </w:r>
      <w:r>
        <w:rPr/>
        <w:t>labels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mapped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five</w:t>
      </w:r>
      <w:r>
        <w:rPr>
          <w:spacing w:val="-13"/>
        </w:rPr>
        <w:t> </w:t>
      </w:r>
      <w:r>
        <w:rPr/>
        <w:t>canonical </w:t>
      </w:r>
      <w:r>
        <w:rPr>
          <w:spacing w:val="-2"/>
        </w:rPr>
        <w:t>categories.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mapping</w:t>
      </w:r>
      <w:r>
        <w:rPr>
          <w:spacing w:val="-9"/>
        </w:rPr>
        <w:t> </w:t>
      </w:r>
      <w:r>
        <w:rPr>
          <w:spacing w:val="-2"/>
        </w:rPr>
        <w:t>must</w:t>
      </w:r>
      <w:r>
        <w:rPr>
          <w:spacing w:val="-8"/>
        </w:rPr>
        <w:t> </w:t>
      </w:r>
      <w:r>
        <w:rPr>
          <w:spacing w:val="-2"/>
        </w:rPr>
        <w:t>reproduce</w:t>
      </w:r>
      <w:r>
        <w:rPr>
          <w:spacing w:val="-9"/>
        </w:rPr>
        <w:t> </w:t>
      </w:r>
      <w:r>
        <w:rPr>
          <w:spacing w:val="-2"/>
        </w:rPr>
        <w:t>exact</w:t>
      </w:r>
      <w:r>
        <w:rPr>
          <w:spacing w:val="-8"/>
        </w:rPr>
        <w:t> </w:t>
      </w:r>
      <w:r>
        <w:rPr>
          <w:spacing w:val="-2"/>
        </w:rPr>
        <w:t>canonical</w:t>
      </w:r>
      <w:r>
        <w:rPr>
          <w:spacing w:val="-9"/>
        </w:rPr>
        <w:t> </w:t>
      </w:r>
      <w:r>
        <w:rPr>
          <w:spacing w:val="-2"/>
        </w:rPr>
        <w:t>counts;</w:t>
      </w:r>
    </w:p>
    <w:p>
      <w:pPr>
        <w:tabs>
          <w:tab w:pos="1560" w:val="left" w:leader="none"/>
        </w:tabs>
        <w:spacing w:line="335" w:lineRule="exact" w:before="62"/>
        <w:ind w:left="259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w w:val="130"/>
          <w:sz w:val="20"/>
        </w:rPr>
        <w:t>∆</w:t>
      </w:r>
      <w:r>
        <w:rPr>
          <w:rFonts w:ascii="Calibri" w:hAnsi="Calibri"/>
          <w:i/>
          <w:w w:val="130"/>
          <w:sz w:val="20"/>
        </w:rPr>
        <w:t>G</w:t>
      </w:r>
      <w:r>
        <w:rPr>
          <w:rFonts w:ascii="Calibri" w:hAnsi="Calibri"/>
          <w:i/>
          <w:spacing w:val="14"/>
          <w:w w:val="130"/>
          <w:sz w:val="20"/>
        </w:rPr>
        <w:t> </w:t>
      </w:r>
      <w:r>
        <w:rPr>
          <w:rFonts w:ascii="Calibri" w:hAnsi="Calibri"/>
          <w:w w:val="130"/>
          <w:sz w:val="20"/>
        </w:rPr>
        <w:t>=</w:t>
      </w:r>
      <w:r>
        <w:rPr>
          <w:rFonts w:ascii="Calibri" w:hAnsi="Calibri"/>
          <w:spacing w:val="15"/>
          <w:w w:val="130"/>
          <w:sz w:val="20"/>
        </w:rPr>
        <w:t> </w:t>
      </w:r>
      <w:r>
        <w:rPr>
          <w:rFonts w:ascii="Calibri" w:hAnsi="Calibri"/>
          <w:i/>
          <w:spacing w:val="-4"/>
          <w:w w:val="130"/>
          <w:sz w:val="20"/>
        </w:rPr>
        <w:t>G</w:t>
      </w:r>
      <w:r>
        <w:rPr>
          <w:rFonts w:ascii="Calibri" w:hAnsi="Calibri"/>
          <w:spacing w:val="-4"/>
          <w:w w:val="130"/>
          <w:sz w:val="20"/>
        </w:rPr>
        <w:t>(</w:t>
      </w:r>
      <w:r>
        <w:rPr>
          <w:rFonts w:ascii="Calibri" w:hAnsi="Calibri"/>
          <w:i/>
          <w:spacing w:val="-4"/>
          <w:w w:val="130"/>
          <w:sz w:val="20"/>
        </w:rPr>
        <w:t>S</w:t>
      </w:r>
      <w:r>
        <w:rPr>
          <w:rFonts w:ascii="Calibri" w:hAnsi="Calibri"/>
          <w:spacing w:val="-4"/>
          <w:w w:val="130"/>
          <w:sz w:val="20"/>
        </w:rPr>
        <w:t>)</w:t>
      </w:r>
      <w:r>
        <w:rPr>
          <w:rFonts w:ascii="Calibri" w:hAnsi="Calibri"/>
          <w:sz w:val="20"/>
        </w:rPr>
        <w:tab/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|</w:t>
      </w:r>
      <w:r>
        <w:rPr>
          <w:rFonts w:ascii="Calibri" w:hAnsi="Calibri"/>
          <w:i/>
          <w:w w:val="110"/>
          <w:position w:val="13"/>
          <w:sz w:val="20"/>
          <w:u w:val="single"/>
        </w:rPr>
        <w:t>S</w:t>
      </w:r>
      <w:r>
        <w:rPr>
          <w:rFonts w:ascii="Calibri" w:hAnsi="Calibri"/>
          <w:i/>
          <w:w w:val="110"/>
          <w:position w:val="10"/>
          <w:sz w:val="14"/>
          <w:u w:val="single"/>
        </w:rPr>
        <w:t>L</w:t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|</w:t>
      </w:r>
      <w:r>
        <w:rPr>
          <w:rFonts w:ascii="Lucida Sans Unicode" w:hAnsi="Lucida Sans Unicode"/>
          <w:spacing w:val="-25"/>
          <w:w w:val="110"/>
          <w:position w:val="13"/>
          <w:sz w:val="20"/>
        </w:rPr>
        <w:t> </w:t>
      </w:r>
      <w:r>
        <w:rPr>
          <w:rFonts w:ascii="Calibri" w:hAnsi="Calibri"/>
          <w:i/>
          <w:spacing w:val="-5"/>
          <w:w w:val="130"/>
          <w:sz w:val="20"/>
        </w:rPr>
        <w:t>G</w:t>
      </w:r>
      <w:r>
        <w:rPr>
          <w:rFonts w:ascii="Calibri" w:hAnsi="Calibri"/>
          <w:spacing w:val="-5"/>
          <w:w w:val="130"/>
          <w:sz w:val="20"/>
        </w:rPr>
        <w:t>(</w:t>
      </w:r>
      <w:r>
        <w:rPr>
          <w:rFonts w:ascii="Calibri" w:hAnsi="Calibri"/>
          <w:i/>
          <w:spacing w:val="-5"/>
          <w:w w:val="130"/>
          <w:sz w:val="20"/>
        </w:rPr>
        <w:t>S</w:t>
      </w:r>
    </w:p>
    <w:p>
      <w:pPr>
        <w:spacing w:line="200" w:lineRule="exact" w:before="0"/>
        <w:ind w:left="0" w:right="541" w:firstLine="0"/>
        <w:jc w:val="right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4720">
                <wp:simplePos x="0" y="0"/>
                <wp:positionH relativeFrom="page">
                  <wp:posOffset>5299426</wp:posOffset>
                </wp:positionH>
                <wp:positionV relativeFrom="paragraph">
                  <wp:posOffset>-88704</wp:posOffset>
                </wp:positionV>
                <wp:extent cx="98425" cy="2197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277679pt;margin-top:-6.984616pt;width:7.75pt;height:17.3pt;mso-position-horizontal-relative:page;mso-position-vertical-relative:paragraph;z-index:-16501760" type="#_x0000_t202" id="docshape7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4265396</wp:posOffset>
                </wp:positionH>
                <wp:positionV relativeFrom="paragraph">
                  <wp:posOffset>165550</wp:posOffset>
                </wp:positionV>
                <wp:extent cx="1135380" cy="32321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1353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Lucida Sans Unicode" w:hAnsi="Lucida Sans Unicode"/>
                                <w:position w:val="15"/>
                              </w:rPr>
                            </w:pPr>
                            <w:r>
                              <w:rPr>
                                <w:w w:val="110"/>
                              </w:rPr>
                              <w:t>where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</w:rPr>
                              <w:t>G</w:t>
                            </w:r>
                            <w:r>
                              <w:rPr>
                                <w:rFonts w:ascii="Calibri" w:hAnsi="Calibri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w w:val="115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1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3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35"/>
                                <w:position w:val="1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858002pt;margin-top:13.035449pt;width:89.4pt;height:25.45pt;mso-position-horizontal-relative:page;mso-position-vertical-relative:paragraph;z-index:-16500736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Lucida Sans Unicode" w:hAnsi="Lucida Sans Unicode"/>
                          <w:position w:val="15"/>
                        </w:rPr>
                      </w:pPr>
                      <w:r>
                        <w:rPr>
                          <w:w w:val="110"/>
                        </w:rPr>
                        <w:t>where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15"/>
                        </w:rPr>
                        <w:t>G</w:t>
                      </w:r>
                      <w:r>
                        <w:rPr>
                          <w:rFonts w:ascii="Calibri" w:hAnsi="Calibri"/>
                          <w:w w:val="115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5"/>
                        </w:rPr>
                        <w:t>S</w:t>
                      </w:r>
                      <w:r>
                        <w:rPr>
                          <w:rFonts w:ascii="Calibri" w:hAnsi="Calibri"/>
                          <w:w w:val="115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rFonts w:ascii="Calibri" w:hAnsi="Calibri"/>
                          <w:w w:val="13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14"/>
                          <w:w w:val="135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39"/>
                          <w:w w:val="1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35"/>
                          <w:position w:val="1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5906236</wp:posOffset>
                </wp:positionH>
                <wp:positionV relativeFrom="paragraph">
                  <wp:posOffset>-38099</wp:posOffset>
                </wp:positionV>
                <wp:extent cx="69850" cy="889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98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5"/>
                                <w:sz w:val="1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058014pt;margin-top:-2.999951pt;width:5.5pt;height:7pt;mso-position-horizontal-relative:page;mso-position-vertical-relative:paragraph;z-index:15735296" type="#_x0000_t202" id="docshape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5"/>
                          <w:sz w:val="1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5"/>
          <w:sz w:val="20"/>
        </w:rPr>
        <w:t>|</w:t>
      </w:r>
      <w:r>
        <w:rPr>
          <w:rFonts w:ascii="Calibri"/>
          <w:i/>
          <w:spacing w:val="-5"/>
          <w:sz w:val="20"/>
        </w:rPr>
        <w:t>S</w:t>
      </w:r>
      <w:r>
        <w:rPr>
          <w:rFonts w:ascii="Lucida Sans Unicode"/>
          <w:spacing w:val="-5"/>
          <w:sz w:val="20"/>
        </w:rPr>
        <w:t>|</w:t>
      </w:r>
    </w:p>
    <w:p>
      <w:pPr>
        <w:tabs>
          <w:tab w:pos="344" w:val="left" w:leader="none"/>
        </w:tabs>
        <w:spacing w:line="335" w:lineRule="exact" w:before="62"/>
        <w:ind w:left="0" w:right="117" w:firstLine="0"/>
        <w:jc w:val="center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spacing w:val="-10"/>
          <w:w w:val="120"/>
          <w:sz w:val="20"/>
        </w:rPr>
        <w:t>)</w:t>
      </w:r>
      <w:r>
        <w:rPr>
          <w:rFonts w:ascii="Calibri"/>
          <w:sz w:val="20"/>
        </w:rPr>
        <w:tab/>
      </w:r>
      <w:r>
        <w:rPr>
          <w:rFonts w:ascii="Lucida Sans Unicode"/>
          <w:w w:val="110"/>
          <w:position w:val="13"/>
          <w:sz w:val="20"/>
          <w:u w:val="single"/>
        </w:rPr>
        <w:t>|</w:t>
      </w:r>
      <w:r>
        <w:rPr>
          <w:rFonts w:ascii="Calibri"/>
          <w:i/>
          <w:w w:val="110"/>
          <w:position w:val="13"/>
          <w:sz w:val="20"/>
          <w:u w:val="single"/>
        </w:rPr>
        <w:t>S</w:t>
      </w:r>
      <w:r>
        <w:rPr>
          <w:rFonts w:ascii="Calibri"/>
          <w:i/>
          <w:w w:val="110"/>
          <w:position w:val="10"/>
          <w:sz w:val="14"/>
          <w:u w:val="single"/>
        </w:rPr>
        <w:t>R</w:t>
      </w:r>
      <w:r>
        <w:rPr>
          <w:rFonts w:ascii="Lucida Sans Unicode"/>
          <w:w w:val="110"/>
          <w:position w:val="13"/>
          <w:sz w:val="20"/>
          <w:u w:val="single"/>
        </w:rPr>
        <w:t>|</w:t>
      </w:r>
      <w:r>
        <w:rPr>
          <w:rFonts w:ascii="Lucida Sans Unicode"/>
          <w:spacing w:val="-34"/>
          <w:w w:val="110"/>
          <w:position w:val="13"/>
          <w:sz w:val="20"/>
        </w:rPr>
        <w:t> </w:t>
      </w:r>
      <w:r>
        <w:rPr>
          <w:rFonts w:ascii="Calibri"/>
          <w:i/>
          <w:spacing w:val="-5"/>
          <w:w w:val="120"/>
          <w:sz w:val="20"/>
        </w:rPr>
        <w:t>G</w:t>
      </w:r>
      <w:r>
        <w:rPr>
          <w:rFonts w:ascii="Calibri"/>
          <w:spacing w:val="-5"/>
          <w:w w:val="120"/>
          <w:sz w:val="20"/>
        </w:rPr>
        <w:t>(</w:t>
      </w:r>
      <w:r>
        <w:rPr>
          <w:rFonts w:ascii="Calibri"/>
          <w:i/>
          <w:spacing w:val="-5"/>
          <w:w w:val="120"/>
          <w:sz w:val="20"/>
        </w:rPr>
        <w:t>S</w:t>
      </w:r>
    </w:p>
    <w:p>
      <w:pPr>
        <w:spacing w:line="200" w:lineRule="exact" w:before="0"/>
        <w:ind w:left="0" w:right="153" w:firstLine="0"/>
        <w:jc w:val="center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6059273</wp:posOffset>
                </wp:positionH>
                <wp:positionV relativeFrom="paragraph">
                  <wp:posOffset>-88704</wp:posOffset>
                </wp:positionV>
                <wp:extent cx="98425" cy="2197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108154pt;margin-top:-6.984616pt;width:7.75pt;height:17.3pt;mso-position-horizontal-relative:page;mso-position-vertical-relative:paragraph;z-index:-16501248" type="#_x0000_t202" id="docshape10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6673342</wp:posOffset>
                </wp:positionH>
                <wp:positionV relativeFrom="paragraph">
                  <wp:posOffset>-38099</wp:posOffset>
                </wp:positionV>
                <wp:extent cx="76200" cy="88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460022pt;margin-top:-2.999951pt;width:6pt;height:7pt;mso-position-horizontal-relative:page;mso-position-vertical-relative:paragraph;z-index:15735808" type="#_x0000_t202" id="docshape1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5"/>
          <w:sz w:val="20"/>
        </w:rPr>
        <w:t>|</w:t>
      </w:r>
      <w:r>
        <w:rPr>
          <w:rFonts w:ascii="Calibri"/>
          <w:i/>
          <w:spacing w:val="-5"/>
          <w:sz w:val="20"/>
        </w:rPr>
        <w:t>S</w:t>
      </w:r>
      <w:r>
        <w:rPr>
          <w:rFonts w:ascii="Lucida Sans Unicode"/>
          <w:spacing w:val="-5"/>
          <w:sz w:val="20"/>
        </w:rPr>
        <w:t>|</w:t>
      </w:r>
    </w:p>
    <w:p>
      <w:pPr>
        <w:pStyle w:val="BodyText"/>
        <w:tabs>
          <w:tab w:pos="401" w:val="left" w:leader="none"/>
        </w:tabs>
        <w:spacing w:before="221"/>
      </w:pPr>
      <w:r>
        <w:rPr/>
        <w:br w:type="column"/>
      </w:r>
      <w:r>
        <w:rPr>
          <w:rFonts w:ascii="Calibri"/>
          <w:spacing w:val="-10"/>
          <w:w w:val="110"/>
        </w:rPr>
        <w:t>)</w:t>
      </w:r>
      <w:r>
        <w:rPr>
          <w:rFonts w:ascii="Calibri"/>
        </w:rPr>
        <w:tab/>
      </w:r>
      <w:r>
        <w:rPr>
          <w:spacing w:val="-5"/>
          <w:w w:val="110"/>
        </w:rPr>
        <w:t>(4)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360"/>
          <w:cols w:num="4" w:equalWidth="0">
            <w:col w:w="5337" w:space="951"/>
            <w:col w:w="2402" w:space="10"/>
            <w:col w:w="1209" w:space="11"/>
            <w:col w:w="1240"/>
          </w:cols>
        </w:sectPr>
      </w:pPr>
    </w:p>
    <w:p>
      <w:pPr>
        <w:pStyle w:val="BodyText"/>
        <w:spacing w:line="249" w:lineRule="auto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256">
                <wp:simplePos x="0" y="0"/>
                <wp:positionH relativeFrom="page">
                  <wp:posOffset>5675693</wp:posOffset>
                </wp:positionH>
                <wp:positionV relativeFrom="paragraph">
                  <wp:posOffset>197495</wp:posOffset>
                </wp:positionV>
                <wp:extent cx="53975" cy="889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904999pt;margin-top:15.550861pt;width:4.25pt;height:7pt;mso-position-horizontal-relative:page;mso-position-vertical-relative:paragraph;z-index:-16500224" type="#_x0000_t202" id="docshape1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any unmapped label is treated as a hard error to prevent silent benchmark corruption:</w:t>
      </w:r>
    </w:p>
    <w:p>
      <w:pPr>
        <w:spacing w:line="162" w:lineRule="exact" w:before="125"/>
        <w:ind w:left="2039" w:right="0" w:firstLine="0"/>
        <w:jc w:val="lef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pacing w:val="-10"/>
          <w:w w:val="185"/>
          <w:sz w:val="14"/>
        </w:rPr>
        <w:t>K</w:t>
      </w:r>
    </w:p>
    <w:p>
      <w:pPr>
        <w:spacing w:line="144" w:lineRule="exact" w:before="0"/>
        <w:ind w:left="2039" w:right="0" w:firstLine="0"/>
        <w:jc w:val="left"/>
        <w:rPr>
          <w:rFonts w:ascii="Tahoma"/>
          <w:sz w:val="14"/>
        </w:rPr>
      </w:pPr>
      <w:r>
        <w:rPr>
          <w:rFonts w:ascii="Calibri"/>
          <w:i/>
          <w:spacing w:val="-5"/>
          <w:w w:val="115"/>
          <w:sz w:val="14"/>
        </w:rPr>
        <w:t>k</w:t>
      </w:r>
      <w:r>
        <w:rPr>
          <w:rFonts w:ascii="Tahoma"/>
          <w:spacing w:val="-5"/>
          <w:w w:val="115"/>
          <w:sz w:val="14"/>
        </w:rPr>
        <w:t>=1</w:t>
      </w:r>
    </w:p>
    <w:p>
      <w:pPr>
        <w:pStyle w:val="BodyText"/>
        <w:spacing w:line="214" w:lineRule="exact"/>
        <w:ind w:left="259"/>
      </w:pPr>
      <w:r>
        <w:rPr>
          <w:w w:val="105"/>
        </w:rPr>
        <w:t>class</w:t>
      </w:r>
      <w:r>
        <w:rPr>
          <w:spacing w:val="4"/>
          <w:w w:val="105"/>
        </w:rPr>
        <w:t> </w:t>
      </w:r>
      <w:r>
        <w:rPr>
          <w:rFonts w:ascii="Calibri"/>
          <w:i/>
          <w:w w:val="105"/>
        </w:rPr>
        <w:t>k</w:t>
      </w:r>
      <w:r>
        <w:rPr>
          <w:rFonts w:ascii="Calibri"/>
          <w:i/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node</w:t>
      </w:r>
      <w:r>
        <w:rPr>
          <w:spacing w:val="5"/>
          <w:w w:val="105"/>
        </w:rPr>
        <w:t> </w:t>
      </w:r>
      <w:r>
        <w:rPr>
          <w:rFonts w:ascii="Calibri"/>
          <w:i/>
          <w:spacing w:val="-5"/>
          <w:w w:val="105"/>
        </w:rPr>
        <w:t>S</w:t>
      </w:r>
      <w:r>
        <w:rPr>
          <w:spacing w:val="-5"/>
          <w:w w:val="105"/>
        </w:rPr>
        <w:t>.</w:t>
      </w:r>
    </w:p>
    <w:p>
      <w:pPr>
        <w:spacing w:before="159"/>
        <w:ind w:left="3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w w:val="105"/>
          <w:sz w:val="20"/>
        </w:rPr>
        <w:t>p</w:t>
      </w:r>
      <w:r>
        <w:rPr>
          <w:rFonts w:ascii="Tahoma"/>
          <w:w w:val="105"/>
          <w:sz w:val="20"/>
          <w:vertAlign w:val="superscript"/>
        </w:rPr>
        <w:t>2</w:t>
      </w:r>
      <w:r>
        <w:rPr>
          <w:rFonts w:ascii="Tahoma"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 </w:t>
      </w:r>
      <w:r>
        <w:rPr>
          <w:rFonts w:ascii="Calibri"/>
          <w:i/>
          <w:spacing w:val="-5"/>
          <w:w w:val="105"/>
          <w:sz w:val="20"/>
          <w:vertAlign w:val="baseline"/>
        </w:rPr>
        <w:t>p</w:t>
      </w:r>
      <w:r>
        <w:rPr>
          <w:rFonts w:ascii="Calibri"/>
          <w:i/>
          <w:spacing w:val="-5"/>
          <w:w w:val="105"/>
          <w:sz w:val="20"/>
          <w:vertAlign w:val="subscript"/>
        </w:rPr>
        <w:t>k</w:t>
      </w:r>
    </w:p>
    <w:p>
      <w:pPr>
        <w:pStyle w:val="BodyText"/>
        <w:spacing w:before="172"/>
        <w:ind w:left="38"/>
      </w:pPr>
      <w:r>
        <w:rPr/>
        <w:br w:type="column"/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proportion</w:t>
      </w:r>
      <w:r>
        <w:rPr>
          <w:spacing w:val="2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360"/>
          <w:cols w:num="4" w:equalWidth="0">
            <w:col w:w="5321" w:space="424"/>
            <w:col w:w="2330" w:space="40"/>
            <w:col w:w="798" w:space="39"/>
            <w:col w:w="2208"/>
          </w:cols>
        </w:sectPr>
      </w:pPr>
    </w:p>
    <w:p>
      <w:pPr>
        <w:spacing w:line="182" w:lineRule="exact" w:before="147"/>
        <w:ind w:left="887" w:right="24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887" w:right="0" w:firstLine="0"/>
        <w:jc w:val="center"/>
        <w:rPr>
          <w:sz w:val="16"/>
        </w:rPr>
      </w:pPr>
      <w:r>
        <w:rPr>
          <w:smallCaps/>
          <w:sz w:val="16"/>
        </w:rPr>
        <w:t>Class</w:t>
      </w:r>
      <w:r>
        <w:rPr>
          <w:smallCaps/>
          <w:spacing w:val="50"/>
          <w:sz w:val="16"/>
        </w:rPr>
        <w:t> </w:t>
      </w:r>
      <w:r>
        <w:rPr>
          <w:smallCaps/>
          <w:sz w:val="16"/>
        </w:rPr>
        <w:t>Distribution: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KDDTrain+</w:t>
      </w:r>
      <w:r>
        <w:rPr>
          <w:smallCaps/>
          <w:spacing w:val="39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51"/>
          <w:sz w:val="16"/>
        </w:rPr>
        <w:t> </w:t>
      </w:r>
      <w:r>
        <w:rPr>
          <w:smallCaps/>
          <w:spacing w:val="-2"/>
          <w:sz w:val="16"/>
        </w:rPr>
        <w:t>KDDTest+</w:t>
      </w:r>
    </w:p>
    <w:p>
      <w:pPr>
        <w:pStyle w:val="ListParagraph"/>
        <w:numPr>
          <w:ilvl w:val="1"/>
          <w:numId w:val="4"/>
        </w:numPr>
        <w:tabs>
          <w:tab w:pos="1206" w:val="left" w:leader="none"/>
          <w:tab w:pos="1211" w:val="left" w:leader="none"/>
          <w:tab w:pos="4112" w:val="left" w:leader="none"/>
        </w:tabs>
        <w:spacing w:line="148" w:lineRule="auto" w:before="76" w:after="0"/>
        <w:ind w:left="1206" w:right="617" w:hanging="279"/>
        <w:jc w:val="left"/>
        <w:rPr>
          <w:sz w:val="20"/>
        </w:rPr>
      </w:pPr>
      <w:r>
        <w:rPr/>
        <w:br w:type="column"/>
      </w:r>
      <w:r>
        <w:rPr>
          <w:sz w:val="20"/>
        </w:rPr>
        <w:tab/>
      </w:r>
      <w:r>
        <w:rPr>
          <w:b/>
          <w:w w:val="105"/>
          <w:sz w:val="20"/>
        </w:rPr>
        <w:t>Random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Forest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(RF)</w:t>
      </w:r>
      <w:r>
        <w:rPr>
          <w:w w:val="105"/>
          <w:sz w:val="20"/>
        </w:rPr>
        <w:t>: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Bagging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ensemble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100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DTs 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subsampling</w:t>
      </w:r>
      <w:r>
        <w:rPr>
          <w:spacing w:val="40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m</w:t>
      </w:r>
      <w:r>
        <w:rPr>
          <w:rFonts w:ascii="Calibri" w:hAnsi="Calibri"/>
          <w:i/>
          <w:spacing w:val="40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z w:val="20"/>
        </w:rPr>
        <w:tab/>
      </w:r>
      <w:r>
        <w:rPr>
          <w:rFonts w:ascii="Lucida Sans Unicode" w:hAnsi="Lucida Sans Unicode"/>
          <w:w w:val="105"/>
          <w:position w:val="12"/>
          <w:sz w:val="20"/>
        </w:rPr>
        <w:t>√</w:t>
      </w: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spacing w:val="80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split.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The</w:t>
      </w:r>
    </w:p>
    <w:p>
      <w:pPr>
        <w:pStyle w:val="BodyText"/>
        <w:spacing w:line="218" w:lineRule="exact"/>
        <w:ind w:left="1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672">
                <wp:simplePos x="0" y="0"/>
                <wp:positionH relativeFrom="page">
                  <wp:posOffset>6216561</wp:posOffset>
                </wp:positionH>
                <wp:positionV relativeFrom="paragraph">
                  <wp:posOffset>-121860</wp:posOffset>
                </wp:positionV>
                <wp:extent cx="6413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0">
                              <a:moveTo>
                                <a:pt x="0" y="0"/>
                              </a:moveTo>
                              <a:lnTo>
                                <a:pt x="636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03808" from="489.493011pt,-9.595315pt" to="494.505011pt,-9.5953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6054864</wp:posOffset>
                </wp:positionH>
                <wp:positionV relativeFrom="paragraph">
                  <wp:posOffset>-138548</wp:posOffset>
                </wp:positionV>
                <wp:extent cx="281940" cy="2197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8194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5"/>
                                <w:sz w:val="20"/>
                              </w:rPr>
                              <w:t>⌊</w:t>
                            </w:r>
                            <w:r>
                              <w:rPr>
                                <w:rFonts w:ascii="Lucida Sans Unicode" w:hAnsi="Lucida Sans Unicode"/>
                                <w:spacing w:val="5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4"/>
                                <w:position w:val="12"/>
                                <w:sz w:val="20"/>
                              </w:rPr>
                              <w:drawing>
                                <wp:inline distT="0" distB="0" distL="0" distR="0">
                                  <wp:extent cx="63652" cy="5054"/>
                                  <wp:effectExtent l="0" t="0" r="0" b="0"/>
                                  <wp:docPr id="18" name="Image 1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" name="Image 18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652" cy="5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Lucida Sans Unicode" w:hAnsi="Lucida Sans Unicode"/>
                                <w:spacing w:val="-24"/>
                                <w:position w:val="12"/>
                                <w:sz w:val="20"/>
                              </w:rPr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95"/>
                                <w:sz w:val="20"/>
                              </w:rPr>
                              <w:t>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760986pt;margin-top:-10.909329pt;width:22.2pt;height:17.3pt;mso-position-horizontal-relative:page;mso-position-vertical-relative:paragraph;z-index:-16499712" type="#_x0000_t202" id="docshape13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95"/>
                          <w:sz w:val="20"/>
                        </w:rPr>
                        <w:t>⌊</w:t>
                      </w:r>
                      <w:r>
                        <w:rPr>
                          <w:rFonts w:ascii="Lucida Sans Unicode" w:hAnsi="Lucida Sans Unicode"/>
                          <w:spacing w:val="5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4"/>
                          <w:position w:val="12"/>
                          <w:sz w:val="20"/>
                        </w:rPr>
                        <w:drawing>
                          <wp:inline distT="0" distB="0" distL="0" distR="0">
                            <wp:extent cx="63652" cy="5054"/>
                            <wp:effectExtent l="0" t="0" r="0" b="0"/>
                            <wp:docPr id="19" name="Image 19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9" name="Image 19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652" cy="5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Lucida Sans Unicode" w:hAnsi="Lucida Sans Unicode"/>
                          <w:spacing w:val="-24"/>
                          <w:position w:val="12"/>
                          <w:sz w:val="20"/>
                        </w:rPr>
                      </w:r>
                      <w:r>
                        <w:rPr>
                          <w:rFonts w:ascii="Lucida Sans Unicode" w:hAnsi="Lucida Sans Unicode"/>
                          <w:spacing w:val="-22"/>
                          <w:w w:val="95"/>
                          <w:sz w:val="20"/>
                        </w:rPr>
                        <w:t>⌋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ensemble</w:t>
      </w:r>
      <w:r>
        <w:rPr>
          <w:spacing w:val="11"/>
        </w:rPr>
        <w:t> </w:t>
      </w:r>
      <w:r>
        <w:rPr/>
        <w:t>prediction</w:t>
      </w:r>
      <w:r>
        <w:rPr>
          <w:spacing w:val="11"/>
        </w:rPr>
        <w:t> </w:t>
      </w:r>
      <w:r>
        <w:rPr>
          <w:spacing w:val="-5"/>
        </w:rPr>
        <w:t>is:</w:t>
      </w:r>
    </w:p>
    <w:p>
      <w:pPr>
        <w:pStyle w:val="BodyText"/>
        <w:spacing w:after="0" w:line="218" w:lineRule="exact"/>
        <w:sectPr>
          <w:type w:val="continuous"/>
          <w:pgSz w:w="12240" w:h="15840"/>
          <w:pgMar w:top="900" w:bottom="280" w:left="720" w:right="360"/>
          <w:cols w:num="2" w:equalWidth="0">
            <w:col w:w="4677" w:space="114"/>
            <w:col w:w="6369"/>
          </w:cols>
        </w:sectPr>
      </w:pPr>
    </w:p>
    <w:p>
      <w:pPr>
        <w:pStyle w:val="BodyText"/>
        <w:spacing w:line="268" w:lineRule="exact" w:before="123"/>
        <w:ind w:right="2605"/>
        <w:jc w:val="right"/>
        <w:rPr>
          <w:rFonts w:ascii="Lucida Sans Unicode" w:hAnsi="Lucida Sans Unicode"/>
          <w:position w:val="5"/>
        </w:rPr>
      </w:pPr>
      <w:r>
        <w:rPr>
          <w:rFonts w:ascii="Lucida Sans Unicode" w:hAnsi="Lucida Sans Unicode"/>
          <w:position w:val="5"/>
        </w:rPr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5760339</wp:posOffset>
                </wp:positionH>
                <wp:positionV relativeFrom="paragraph">
                  <wp:posOffset>110243</wp:posOffset>
                </wp:positionV>
                <wp:extent cx="59690" cy="889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570007pt;margin-top:8.680558pt;width:4.7pt;height:7pt;mso-position-horizontal-relative:page;mso-position-vertical-relative:paragraph;z-index:-16499200" type="#_x0000_t202" id="docshape1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1259954</wp:posOffset>
                </wp:positionH>
                <wp:positionV relativeFrom="paragraph">
                  <wp:posOffset>-11520</wp:posOffset>
                </wp:positionV>
                <wp:extent cx="1912620" cy="101028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912620" cy="1010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8"/>
                              <w:gridCol w:w="1062"/>
                              <w:gridCol w:w="962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86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2"/>
                                    <w:ind w:left="11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2"/>
                                    <w:ind w:right="117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KDDTrain+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2"/>
                                    <w:ind w:right="118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KDDTest+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86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ind w:right="1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67,343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ind w:right="11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9,711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86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DoS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45,927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7,458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86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Probe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11,656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2,421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86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R2L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995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</w:tcPr>
                                <w:p>
                                  <w:pPr>
                                    <w:pStyle w:val="TableParagraph"/>
                                    <w:ind w:right="11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2,754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86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11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U2R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right="11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right="11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868" w:type="dxa"/>
                                  <w:tcBorders>
                                    <w:top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119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62" w:type="dxa"/>
                                  <w:tcBorders>
                                    <w:top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right="117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125,973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  <w:tcBorders>
                                    <w:top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right="118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22,544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209pt;margin-top:-.907092pt;width:150.6pt;height:79.55pt;mso-position-horizontal-relative:page;mso-position-vertical-relative:paragraph;z-index:15736832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8"/>
                        <w:gridCol w:w="1062"/>
                        <w:gridCol w:w="962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86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2"/>
                              <w:ind w:left="11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106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2"/>
                              <w:ind w:right="117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KDDTrain+</w:t>
                            </w:r>
                          </w:p>
                        </w:tc>
                        <w:tc>
                          <w:tcPr>
                            <w:tcW w:w="96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2"/>
                              <w:ind w:right="118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KDDTest+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86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106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ind w:right="1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67,343</w:t>
                            </w:r>
                          </w:p>
                        </w:tc>
                        <w:tc>
                          <w:tcPr>
                            <w:tcW w:w="96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ind w:right="11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9,711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868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DoS</w:t>
                            </w:r>
                          </w:p>
                        </w:tc>
                        <w:tc>
                          <w:tcPr>
                            <w:tcW w:w="1062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45,927</w:t>
                            </w:r>
                          </w:p>
                        </w:tc>
                        <w:tc>
                          <w:tcPr>
                            <w:tcW w:w="962" w:type="dxa"/>
                          </w:tcPr>
                          <w:p>
                            <w:pPr>
                              <w:pStyle w:val="TableParagraph"/>
                              <w:ind w:right="11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7,458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868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Probe</w:t>
                            </w:r>
                          </w:p>
                        </w:tc>
                        <w:tc>
                          <w:tcPr>
                            <w:tcW w:w="1062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11,656</w:t>
                            </w:r>
                          </w:p>
                        </w:tc>
                        <w:tc>
                          <w:tcPr>
                            <w:tcW w:w="962" w:type="dxa"/>
                          </w:tcPr>
                          <w:p>
                            <w:pPr>
                              <w:pStyle w:val="TableParagraph"/>
                              <w:ind w:right="11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2,421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868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R2L</w:t>
                            </w:r>
                          </w:p>
                        </w:tc>
                        <w:tc>
                          <w:tcPr>
                            <w:tcW w:w="1062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995</w:t>
                            </w:r>
                          </w:p>
                        </w:tc>
                        <w:tc>
                          <w:tcPr>
                            <w:tcW w:w="962" w:type="dxa"/>
                          </w:tcPr>
                          <w:p>
                            <w:pPr>
                              <w:pStyle w:val="TableParagraph"/>
                              <w:ind w:right="11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2,754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86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left="11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U2R</w:t>
                            </w:r>
                          </w:p>
                        </w:tc>
                        <w:tc>
                          <w:tcPr>
                            <w:tcW w:w="106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right="11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96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right="11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200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868" w:type="dxa"/>
                            <w:tcBorders>
                              <w:top w:val="single" w:sz="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ind w:left="11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62" w:type="dxa"/>
                            <w:tcBorders>
                              <w:top w:val="single" w:sz="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ind w:right="117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125,973</w:t>
                            </w:r>
                          </w:p>
                        </w:tc>
                        <w:tc>
                          <w:tcPr>
                            <w:tcW w:w="962" w:type="dxa"/>
                            <w:tcBorders>
                              <w:top w:val="single" w:sz="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ind w:right="118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22,544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20"/>
          <w:u w:val="single"/>
        </w:rPr>
        <w:t>1</w:t>
      </w:r>
      <w:r>
        <w:rPr>
          <w:rFonts w:ascii="Calibri" w:hAnsi="Calibri"/>
          <w:spacing w:val="-46"/>
          <w:w w:val="225"/>
        </w:rPr>
        <w:t> </w:t>
      </w:r>
      <w:r>
        <w:rPr>
          <w:rFonts w:ascii="Lucida Sans Unicode" w:hAnsi="Lucida Sans Unicode"/>
          <w:spacing w:val="-10"/>
          <w:w w:val="225"/>
          <w:position w:val="5"/>
        </w:rPr>
        <w:t>Σ</w:t>
      </w:r>
    </w:p>
    <w:p>
      <w:pPr>
        <w:tabs>
          <w:tab w:pos="8586" w:val="left" w:leader="none"/>
          <w:tab w:pos="10321" w:val="left" w:leader="none"/>
        </w:tabs>
        <w:spacing w:line="61" w:lineRule="exact" w:before="0"/>
        <w:ind w:left="6896" w:right="0" w:firstLine="0"/>
        <w:jc w:val="left"/>
        <w:rPr>
          <w:sz w:val="20"/>
        </w:rPr>
      </w:pPr>
      <w:r>
        <w:rPr>
          <w:rFonts w:ascii="Calibri" w:hAnsi="Calibri"/>
          <w:i/>
          <w:spacing w:val="-16"/>
          <w:w w:val="115"/>
          <w:sz w:val="20"/>
        </w:rPr>
        <w:t>y</w:t>
      </w:r>
      <w:r>
        <w:rPr>
          <w:rFonts w:ascii="Calibri" w:hAnsi="Calibri"/>
          <w:spacing w:val="-16"/>
          <w:w w:val="115"/>
          <w:sz w:val="20"/>
        </w:rPr>
        <w:t>ˆ</w:t>
      </w:r>
      <w:r>
        <w:rPr>
          <w:rFonts w:ascii="Calibri" w:hAnsi="Calibri"/>
          <w:spacing w:val="-11"/>
          <w:w w:val="135"/>
          <w:sz w:val="20"/>
        </w:rPr>
        <w:t> </w:t>
      </w:r>
      <w:r>
        <w:rPr>
          <w:rFonts w:ascii="Calibri" w:hAnsi="Calibri"/>
          <w:spacing w:val="-16"/>
          <w:w w:val="135"/>
          <w:sz w:val="20"/>
        </w:rPr>
        <w:t>=</w:t>
      </w:r>
      <w:r>
        <w:rPr>
          <w:rFonts w:ascii="Calibri" w:hAnsi="Calibri"/>
          <w:spacing w:val="-1"/>
          <w:w w:val="135"/>
          <w:sz w:val="20"/>
        </w:rPr>
        <w:t> </w:t>
      </w:r>
      <w:r>
        <w:rPr>
          <w:rFonts w:ascii="Calibri" w:hAnsi="Calibri"/>
          <w:spacing w:val="-16"/>
          <w:w w:val="115"/>
          <w:sz w:val="20"/>
        </w:rPr>
        <w:t>arg</w:t>
      </w:r>
      <w:r>
        <w:rPr>
          <w:rFonts w:ascii="Calibri" w:hAnsi="Calibri"/>
          <w:spacing w:val="-7"/>
          <w:sz w:val="20"/>
        </w:rPr>
        <w:t> </w:t>
      </w:r>
      <w:r>
        <w:rPr>
          <w:rFonts w:ascii="Calibri" w:hAnsi="Calibri"/>
          <w:spacing w:val="-16"/>
          <w:w w:val="115"/>
          <w:sz w:val="20"/>
        </w:rPr>
        <w:t>max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b/>
          <w:w w:val="110"/>
          <w:sz w:val="20"/>
        </w:rPr>
        <w:t>1</w:t>
      </w:r>
      <w:r>
        <w:rPr>
          <w:rFonts w:ascii="Calibri" w:hAnsi="Calibri"/>
          <w:w w:val="110"/>
          <w:sz w:val="20"/>
        </w:rPr>
        <w:t>[</w:t>
      </w:r>
      <w:r>
        <w:rPr>
          <w:rFonts w:ascii="Calibri" w:hAnsi="Calibri"/>
          <w:i/>
          <w:w w:val="110"/>
          <w:sz w:val="20"/>
        </w:rPr>
        <w:t>h</w:t>
      </w:r>
      <w:r>
        <w:rPr>
          <w:rFonts w:ascii="Calibri" w:hAnsi="Calibri"/>
          <w:i/>
          <w:spacing w:val="32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b/>
          <w:w w:val="115"/>
          <w:sz w:val="20"/>
        </w:rPr>
        <w:t>x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7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6"/>
          <w:w w:val="135"/>
          <w:sz w:val="20"/>
        </w:rPr>
        <w:t> </w:t>
      </w:r>
      <w:r>
        <w:rPr>
          <w:rFonts w:ascii="Calibri" w:hAnsi="Calibri"/>
          <w:i/>
          <w:spacing w:val="-5"/>
          <w:w w:val="115"/>
          <w:sz w:val="20"/>
        </w:rPr>
        <w:t>k</w:t>
      </w:r>
      <w:r>
        <w:rPr>
          <w:rFonts w:ascii="Calibri" w:hAnsi="Calibri"/>
          <w:spacing w:val="-5"/>
          <w:w w:val="115"/>
          <w:sz w:val="20"/>
        </w:rPr>
        <w:t>]</w:t>
      </w:r>
      <w:r>
        <w:rPr>
          <w:rFonts w:ascii="Calibri" w:hAnsi="Calibri"/>
          <w:sz w:val="20"/>
        </w:rPr>
        <w:tab/>
      </w:r>
      <w:r>
        <w:rPr>
          <w:spacing w:val="-5"/>
          <w:w w:val="110"/>
          <w:sz w:val="20"/>
        </w:rPr>
        <w:t>(5)</w:t>
      </w:r>
    </w:p>
    <w:p>
      <w:pPr>
        <w:tabs>
          <w:tab w:pos="341" w:val="left" w:leader="none"/>
          <w:tab w:pos="1148" w:val="left" w:leader="none"/>
        </w:tabs>
        <w:spacing w:line="195" w:lineRule="exact" w:before="21"/>
        <w:ind w:left="0" w:right="2226" w:firstLine="0"/>
        <w:jc w:val="right"/>
        <w:rPr>
          <w:rFonts w:ascii="Calibri"/>
          <w:i/>
          <w:sz w:val="20"/>
        </w:rPr>
      </w:pPr>
      <w:r>
        <w:rPr>
          <w:rFonts w:ascii="Calibri"/>
          <w:i/>
          <w:spacing w:val="-10"/>
          <w:w w:val="130"/>
          <w:position w:val="1"/>
          <w:sz w:val="14"/>
        </w:rPr>
        <w:t>k</w:t>
      </w:r>
      <w:r>
        <w:rPr>
          <w:rFonts w:ascii="Calibri"/>
          <w:i/>
          <w:position w:val="1"/>
          <w:sz w:val="14"/>
        </w:rPr>
        <w:tab/>
      </w:r>
      <w:r>
        <w:rPr>
          <w:rFonts w:ascii="Calibri"/>
          <w:i/>
          <w:spacing w:val="-10"/>
          <w:w w:val="130"/>
          <w:sz w:val="20"/>
        </w:rPr>
        <w:t>T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10"/>
          <w:w w:val="130"/>
          <w:sz w:val="20"/>
          <w:vertAlign w:val="superscript"/>
        </w:rPr>
        <w:t>t</w:t>
      </w:r>
    </w:p>
    <w:p>
      <w:pPr>
        <w:spacing w:line="129" w:lineRule="exact" w:before="0"/>
        <w:ind w:left="0" w:right="2617" w:firstLine="0"/>
        <w:jc w:val="right"/>
        <w:rPr>
          <w:rFonts w:ascii="Tahoma"/>
          <w:sz w:val="14"/>
        </w:rPr>
      </w:pPr>
      <w:r>
        <w:rPr>
          <w:rFonts w:ascii="Calibri"/>
          <w:i/>
          <w:spacing w:val="-5"/>
          <w:w w:val="120"/>
          <w:sz w:val="14"/>
        </w:rPr>
        <w:t>t</w:t>
      </w:r>
      <w:r>
        <w:rPr>
          <w:rFonts w:ascii="Tahoma"/>
          <w:spacing w:val="-5"/>
          <w:w w:val="120"/>
          <w:sz w:val="14"/>
        </w:rPr>
        <w:t>=1</w:t>
      </w:r>
    </w:p>
    <w:p>
      <w:pPr>
        <w:pStyle w:val="ListParagraph"/>
        <w:numPr>
          <w:ilvl w:val="1"/>
          <w:numId w:val="4"/>
        </w:numPr>
        <w:tabs>
          <w:tab w:pos="6002" w:val="left" w:leader="none"/>
          <w:tab w:pos="6004" w:val="left" w:leader="none"/>
        </w:tabs>
        <w:spacing w:line="235" w:lineRule="auto" w:before="99" w:after="0"/>
        <w:ind w:left="6004" w:right="592" w:hanging="286"/>
        <w:jc w:val="both"/>
        <w:rPr>
          <w:sz w:val="20"/>
        </w:rPr>
      </w:pPr>
      <w:r>
        <w:rPr>
          <w:b/>
          <w:sz w:val="20"/>
        </w:rPr>
        <w:t>SVM (SGD-based)</w:t>
      </w:r>
      <w:r>
        <w:rPr>
          <w:sz w:val="20"/>
        </w:rPr>
        <w:t>: Linear SVM trained via stochastic gradient</w:t>
      </w:r>
      <w:r>
        <w:rPr>
          <w:spacing w:val="-13"/>
          <w:sz w:val="20"/>
        </w:rPr>
        <w:t> </w:t>
      </w:r>
      <w:r>
        <w:rPr>
          <w:sz w:val="20"/>
        </w:rPr>
        <w:t>descent</w:t>
      </w:r>
      <w:r>
        <w:rPr>
          <w:spacing w:val="-12"/>
          <w:sz w:val="20"/>
        </w:rPr>
        <w:t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SGDClassifier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loss=’hinge’</w:t>
      </w:r>
      <w:r>
        <w:rPr>
          <w:sz w:val="20"/>
        </w:rPr>
        <w:t>, </w:t>
      </w:r>
      <w:r>
        <w:rPr>
          <w:rFonts w:ascii="Calibri" w:hAnsi="Calibri"/>
          <w:i/>
          <w:w w:val="105"/>
          <w:sz w:val="20"/>
        </w:rPr>
        <w:t>L</w:t>
      </w:r>
      <w:r>
        <w:rPr>
          <w:rFonts w:ascii="Tahoma" w:hAnsi="Tahoma"/>
          <w:w w:val="105"/>
          <w:sz w:val="20"/>
          <w:vertAlign w:val="subscript"/>
        </w:rPr>
        <w:t>2</w:t>
      </w:r>
      <w:r>
        <w:rPr>
          <w:rFonts w:ascii="Tahoma" w:hAnsi="Tahoma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penalty). The primal hinge loss is:</w:t>
      </w:r>
    </w:p>
    <w:p>
      <w:pPr>
        <w:spacing w:line="44" w:lineRule="exact" w:before="98"/>
        <w:ind w:left="0" w:right="2965" w:firstLine="0"/>
        <w:jc w:val="righ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5"/>
          <w:sz w:val="14"/>
        </w:rPr>
        <w:t>n</w:t>
      </w:r>
    </w:p>
    <w:p>
      <w:pPr>
        <w:spacing w:after="0" w:line="44" w:lineRule="exact"/>
        <w:jc w:val="right"/>
        <w:rPr>
          <w:rFonts w:ascii="Calibri"/>
          <w:i/>
          <w:sz w:val="14"/>
        </w:rPr>
        <w:sectPr>
          <w:type w:val="continuous"/>
          <w:pgSz w:w="12240" w:h="15840"/>
          <w:pgMar w:top="900" w:bottom="280" w:left="720" w:right="360"/>
        </w:sectPr>
      </w:pPr>
    </w:p>
    <w:p>
      <w:pPr>
        <w:pStyle w:val="BodyText"/>
        <w:spacing w:line="153" w:lineRule="exact" w:before="110"/>
        <w:ind w:left="458"/>
        <w:rPr>
          <w:rFonts w:ascii="Courier New"/>
        </w:rPr>
      </w:pPr>
      <w:r>
        <w:rPr/>
        <w:t>Two</w:t>
      </w:r>
      <w:r>
        <w:rPr>
          <w:spacing w:val="48"/>
        </w:rPr>
        <w:t> </w:t>
      </w:r>
      <w:r>
        <w:rPr/>
        <w:t>mapping</w:t>
      </w:r>
      <w:r>
        <w:rPr>
          <w:spacing w:val="49"/>
        </w:rPr>
        <w:t> </w:t>
      </w:r>
      <w:r>
        <w:rPr/>
        <w:t>decisions</w:t>
      </w:r>
      <w:r>
        <w:rPr>
          <w:spacing w:val="49"/>
        </w:rPr>
        <w:t> </w:t>
      </w:r>
      <w:r>
        <w:rPr/>
        <w:t>are</w:t>
      </w:r>
      <w:r>
        <w:rPr>
          <w:spacing w:val="49"/>
        </w:rPr>
        <w:t> </w:t>
      </w:r>
      <w:r>
        <w:rPr/>
        <w:t>non-obvious:</w:t>
      </w:r>
      <w:r>
        <w:rPr>
          <w:spacing w:val="49"/>
        </w:rPr>
        <w:t> </w:t>
      </w:r>
      <w:r>
        <w:rPr>
          <w:rFonts w:ascii="Courier New"/>
          <w:spacing w:val="-2"/>
        </w:rPr>
        <w:t>httptunnel</w:t>
      </w:r>
    </w:p>
    <w:p>
      <w:pPr>
        <w:spacing w:line="175" w:lineRule="exact" w:before="13"/>
        <w:ind w:left="0" w:right="0" w:firstLine="0"/>
        <w:jc w:val="righ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spacing w:val="-10"/>
          <w:w w:val="125"/>
          <w:sz w:val="20"/>
          <w:u w:val="single"/>
        </w:rPr>
        <w:t>λ</w:t>
      </w:r>
    </w:p>
    <w:p>
      <w:pPr>
        <w:spacing w:line="76" w:lineRule="exact" w:before="0"/>
        <w:ind w:left="458" w:right="0" w:firstLine="0"/>
        <w:jc w:val="left"/>
        <w:rPr>
          <w:rFonts w:ascii="Calibri"/>
          <w:position w:val="3"/>
          <w:sz w:val="20"/>
        </w:rPr>
      </w:pPr>
      <w:r>
        <w:rPr>
          <w:rFonts w:ascii="Lucida Sans Unicode"/>
          <w:w w:val="110"/>
          <w:position w:val="3"/>
          <w:sz w:val="20"/>
        </w:rPr>
        <w:t>L</w:t>
      </w:r>
      <w:r>
        <w:rPr>
          <w:w w:val="110"/>
          <w:sz w:val="14"/>
        </w:rPr>
        <w:t>SVM</w:t>
      </w:r>
      <w:r>
        <w:rPr>
          <w:spacing w:val="5"/>
          <w:w w:val="130"/>
          <w:sz w:val="14"/>
        </w:rPr>
        <w:t> </w:t>
      </w:r>
      <w:r>
        <w:rPr>
          <w:rFonts w:ascii="Calibri"/>
          <w:spacing w:val="-10"/>
          <w:w w:val="130"/>
          <w:position w:val="3"/>
          <w:sz w:val="20"/>
        </w:rPr>
        <w:t>=</w:t>
      </w:r>
    </w:p>
    <w:p>
      <w:pPr>
        <w:tabs>
          <w:tab w:pos="3208" w:val="left" w:leader="none"/>
        </w:tabs>
        <w:spacing w:line="264" w:lineRule="exact" w:before="0"/>
        <w:ind w:left="8" w:right="0" w:firstLine="0"/>
        <w:jc w:val="left"/>
        <w:rPr>
          <w:sz w:val="20"/>
        </w:rPr>
      </w:pPr>
      <w:r>
        <w:rPr/>
        <w:br w:type="column"/>
      </w:r>
      <w:r>
        <w:rPr>
          <w:position w:val="-4"/>
        </w:rPr>
        <w:drawing>
          <wp:inline distT="0" distB="0" distL="0" distR="0">
            <wp:extent cx="31750" cy="1270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Calibri" w:hAnsi="Calibri"/>
          <w:b/>
          <w:w w:val="110"/>
          <w:sz w:val="20"/>
        </w:rPr>
        <w:t>w</w:t>
      </w:r>
      <w:r>
        <w:rPr>
          <w:rFonts w:ascii="Calibri" w:hAnsi="Calibri"/>
          <w:b/>
          <w:spacing w:val="-22"/>
          <w:w w:val="110"/>
          <w:sz w:val="20"/>
        </w:rPr>
        <w:t> </w:t>
      </w:r>
      <w:r>
        <w:rPr>
          <w:rFonts w:ascii="Calibri" w:hAnsi="Calibri"/>
          <w:b/>
          <w:spacing w:val="-17"/>
          <w:position w:val="-4"/>
          <w:sz w:val="20"/>
        </w:rPr>
        <w:drawing>
          <wp:inline distT="0" distB="0" distL="0" distR="0">
            <wp:extent cx="31750" cy="1270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spacing w:val="-17"/>
          <w:position w:val="-4"/>
          <w:sz w:val="20"/>
        </w:rPr>
      </w:r>
      <w:r>
        <w:rPr>
          <w:spacing w:val="-9"/>
          <w:position w:val="8"/>
          <w:sz w:val="20"/>
        </w:rPr>
        <w:t> </w:t>
      </w:r>
      <w:r>
        <w:rPr>
          <w:rFonts w:ascii="Tahoma" w:hAnsi="Tahoma"/>
          <w:w w:val="110"/>
          <w:position w:val="8"/>
          <w:sz w:val="20"/>
          <w:vertAlign w:val="superscript"/>
        </w:rPr>
        <w:t>2</w:t>
      </w:r>
      <w:r>
        <w:rPr>
          <w:rFonts w:ascii="Tahoma" w:hAnsi="Tahoma"/>
          <w:spacing w:val="-17"/>
          <w:w w:val="110"/>
          <w:position w:val="8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10"/>
          <w:w w:val="135"/>
          <w:sz w:val="20"/>
          <w:vertAlign w:val="baseline"/>
        </w:rPr>
        <w:t> </w:t>
      </w:r>
      <w:r>
        <w:rPr>
          <w:rFonts w:ascii="Calibri" w:hAnsi="Calibri"/>
          <w:w w:val="110"/>
          <w:position w:val="13"/>
          <w:sz w:val="20"/>
          <w:u w:val="single"/>
          <w:vertAlign w:val="baseline"/>
        </w:rPr>
        <w:t>1</w:t>
      </w:r>
      <w:r>
        <w:rPr>
          <w:rFonts w:ascii="Calibri" w:hAnsi="Calibri"/>
          <w:spacing w:val="-36"/>
          <w:w w:val="220"/>
          <w:position w:val="13"/>
          <w:sz w:val="20"/>
          <w:vertAlign w:val="baseline"/>
        </w:rPr>
        <w:t> </w:t>
      </w:r>
      <w:r>
        <w:rPr>
          <w:rFonts w:ascii="Lucida Sans Unicode" w:hAnsi="Lucida Sans Unicode"/>
          <w:w w:val="220"/>
          <w:position w:val="19"/>
          <w:sz w:val="20"/>
          <w:vertAlign w:val="baseline"/>
        </w:rPr>
        <w:t>Σ</w:t>
      </w:r>
      <w:r>
        <w:rPr>
          <w:rFonts w:ascii="Lucida Sans Unicode" w:hAnsi="Lucida Sans Unicode"/>
          <w:spacing w:val="-106"/>
          <w:w w:val="220"/>
          <w:position w:val="19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max</w:t>
      </w:r>
      <w:r>
        <w:rPr>
          <w:rFonts w:ascii="Lucida Sans Unicode" w:hAnsi="Lucida Sans Unicode"/>
          <w:spacing w:val="19"/>
          <w:w w:val="110"/>
          <w:position w:val="16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0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36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</w:t>
      </w:r>
      <w:r>
        <w:rPr>
          <w:rFonts w:ascii="Calibri" w:hAnsi="Calibri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y</w:t>
      </w:r>
      <w:r>
        <w:rPr>
          <w:rFonts w:ascii="Calibri" w:hAnsi="Calibri"/>
          <w:i/>
          <w:spacing w:val="14"/>
          <w:w w:val="110"/>
          <w:sz w:val="20"/>
          <w:vertAlign w:val="baseline"/>
        </w:rPr>
        <w:t> </w:t>
      </w:r>
      <w:r>
        <w:rPr>
          <w:rFonts w:ascii="Calibri" w:hAnsi="Calibri"/>
          <w:b/>
          <w:spacing w:val="-5"/>
          <w:w w:val="110"/>
          <w:sz w:val="20"/>
          <w:vertAlign w:val="baseline"/>
        </w:rPr>
        <w:t>w</w:t>
      </w:r>
      <w:r>
        <w:rPr>
          <w:rFonts w:ascii="Lucida Sans Unicode" w:hAnsi="Lucida Sans Unicode"/>
          <w:spacing w:val="-5"/>
          <w:w w:val="110"/>
          <w:sz w:val="20"/>
          <w:vertAlign w:val="superscript"/>
        </w:rPr>
        <w:t>⊤</w:t>
      </w:r>
      <w:r>
        <w:rPr>
          <w:rFonts w:ascii="Calibri" w:hAnsi="Calibri"/>
          <w:b/>
          <w:spacing w:val="-5"/>
          <w:w w:val="110"/>
          <w:sz w:val="20"/>
          <w:vertAlign w:val="baseline"/>
        </w:rPr>
        <w:t>x</w:t>
      </w:r>
      <w:r>
        <w:rPr>
          <w:rFonts w:ascii="Lucida Sans Unicode" w:hAnsi="Lucida Sans Unicode"/>
          <w:position w:val="16"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(6)</w:t>
      </w:r>
    </w:p>
    <w:p>
      <w:pPr>
        <w:spacing w:after="0" w:line="264" w:lineRule="exact"/>
        <w:jc w:val="left"/>
        <w:rPr>
          <w:sz w:val="20"/>
        </w:rPr>
        <w:sectPr>
          <w:type w:val="continuous"/>
          <w:pgSz w:w="12240" w:h="15840"/>
          <w:pgMar w:top="900" w:bottom="280" w:left="720" w:right="360"/>
          <w:cols w:num="3" w:equalWidth="0">
            <w:col w:w="5321" w:space="439"/>
            <w:col w:w="1314" w:space="39"/>
            <w:col w:w="4047"/>
          </w:cols>
        </w:sectPr>
      </w:pPr>
    </w:p>
    <w:p>
      <w:pPr>
        <w:pStyle w:val="BodyText"/>
        <w:spacing w:line="240" w:lineRule="exact" w:before="40"/>
        <w:ind w:left="253" w:right="38" w:firstLine="6"/>
        <w:jc w:val="both"/>
      </w:pPr>
      <w:r>
        <w:rPr/>
        <w:t>is assigned to U2R (required to match the canonical U2R</w:t>
      </w:r>
      <w:r>
        <w:rPr>
          <w:spacing w:val="40"/>
        </w:rPr>
        <w:t> </w:t>
      </w:r>
      <w:r>
        <w:rPr/>
        <w:t>count</w:t>
      </w:r>
      <w:r>
        <w:rPr>
          <w:spacing w:val="-6"/>
        </w:rPr>
        <w:t> </w:t>
      </w:r>
      <w:r>
        <w:rPr/>
        <w:t>of 200 in KDDTest+), and </w:t>
      </w:r>
      <w:r>
        <w:rPr>
          <w:rFonts w:ascii="Courier New"/>
        </w:rPr>
        <w:t>snmpguess</w:t>
      </w:r>
      <w:r>
        <w:rPr>
          <w:rFonts w:ascii="Courier New"/>
          <w:spacing w:val="-30"/>
        </w:rPr>
        <w:t> </w:t>
      </w:r>
      <w:r>
        <w:rPr/>
        <w:t>is assigned to R2L</w:t>
      </w:r>
      <w:r>
        <w:rPr>
          <w:spacing w:val="-12"/>
        </w:rPr>
        <w:t> </w:t>
      </w:r>
      <w:r>
        <w:rPr/>
        <w:t>(SNMP</w:t>
      </w:r>
      <w:r>
        <w:rPr>
          <w:spacing w:val="-12"/>
        </w:rPr>
        <w:t> </w:t>
      </w:r>
      <w:r>
        <w:rPr/>
        <w:t>community-string</w:t>
      </w:r>
      <w:r>
        <w:rPr>
          <w:spacing w:val="-12"/>
        </w:rPr>
        <w:t> </w:t>
      </w:r>
      <w:r>
        <w:rPr/>
        <w:t>guessing;</w:t>
      </w:r>
      <w:r>
        <w:rPr>
          <w:spacing w:val="-12"/>
        </w:rPr>
        <w:t> </w:t>
      </w:r>
      <w:r>
        <w:rPr/>
        <w:t>absent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training). The</w:t>
      </w:r>
      <w:r>
        <w:rPr>
          <w:spacing w:val="15"/>
        </w:rPr>
        <w:t> </w:t>
      </w:r>
      <w:r>
        <w:rPr/>
        <w:t>severe</w:t>
      </w:r>
      <w:r>
        <w:rPr>
          <w:spacing w:val="18"/>
        </w:rPr>
        <w:t> </w:t>
      </w:r>
      <w:r>
        <w:rPr/>
        <w:t>imbalance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U2R</w:t>
      </w:r>
      <w:r>
        <w:rPr>
          <w:spacing w:val="18"/>
        </w:rPr>
        <w:t> </w:t>
      </w:r>
      <w:r>
        <w:rPr/>
        <w:t>class</w:t>
      </w:r>
      <w:r>
        <w:rPr>
          <w:spacing w:val="18"/>
        </w:rPr>
        <w:t> </w:t>
      </w:r>
      <w:r>
        <w:rPr/>
        <w:t>(52</w:t>
      </w:r>
      <w:r>
        <w:rPr>
          <w:spacing w:val="18"/>
        </w:rPr>
        <w:t> </w:t>
      </w:r>
      <w:r>
        <w:rPr/>
        <w:t>training</w:t>
      </w:r>
      <w:r>
        <w:rPr>
          <w:spacing w:val="18"/>
        </w:rPr>
        <w:t> </w:t>
      </w:r>
      <w:r>
        <w:rPr>
          <w:spacing w:val="-2"/>
        </w:rPr>
        <w:t>samples,</w:t>
      </w:r>
    </w:p>
    <w:p>
      <w:pPr>
        <w:tabs>
          <w:tab w:pos="2356" w:val="left" w:leader="none"/>
          <w:tab w:pos="4000" w:val="left" w:leader="none"/>
          <w:tab w:pos="4491" w:val="left" w:leader="none"/>
        </w:tabs>
        <w:spacing w:line="129" w:lineRule="auto" w:before="7"/>
        <w:ind w:left="1499" w:right="0" w:firstLine="0"/>
        <w:jc w:val="lef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spacing w:val="-10"/>
          <w:w w:val="115"/>
          <w:position w:val="-10"/>
          <w:sz w:val="20"/>
        </w:rPr>
        <w:t>2</w:t>
      </w:r>
      <w:r>
        <w:rPr>
          <w:rFonts w:ascii="Calibri"/>
          <w:position w:val="-10"/>
          <w:sz w:val="20"/>
        </w:rPr>
        <w:tab/>
      </w:r>
      <w:r>
        <w:rPr>
          <w:rFonts w:ascii="Calibri"/>
          <w:i/>
          <w:spacing w:val="-10"/>
          <w:w w:val="115"/>
          <w:position w:val="-10"/>
          <w:sz w:val="20"/>
        </w:rPr>
        <w:t>n</w:t>
      </w:r>
      <w:r>
        <w:rPr>
          <w:rFonts w:ascii="Calibri"/>
          <w:i/>
          <w:position w:val="-10"/>
          <w:sz w:val="20"/>
        </w:rPr>
        <w:tab/>
      </w:r>
      <w:r>
        <w:rPr>
          <w:rFonts w:ascii="Calibri"/>
          <w:i/>
          <w:spacing w:val="-10"/>
          <w:w w:val="155"/>
          <w:sz w:val="14"/>
        </w:rPr>
        <w:t>i</w:t>
      </w:r>
      <w:r>
        <w:rPr>
          <w:sz w:val="14"/>
        </w:rPr>
        <w:tab/>
      </w:r>
      <w:r>
        <w:rPr>
          <w:rFonts w:ascii="Calibri"/>
          <w:i/>
          <w:spacing w:val="-10"/>
          <w:w w:val="155"/>
          <w:sz w:val="14"/>
        </w:rPr>
        <w:t>i</w:t>
      </w:r>
    </w:p>
    <w:p>
      <w:pPr>
        <w:spacing w:line="153" w:lineRule="exact" w:before="0"/>
        <w:ind w:left="0" w:right="337" w:firstLine="0"/>
        <w:jc w:val="center"/>
        <w:rPr>
          <w:rFonts w:ascii="Tahoma"/>
          <w:sz w:val="14"/>
        </w:rPr>
      </w:pPr>
      <w:r>
        <w:rPr>
          <w:rFonts w:ascii="Calibri"/>
          <w:i/>
          <w:spacing w:val="-5"/>
          <w:w w:val="135"/>
          <w:sz w:val="14"/>
        </w:rPr>
        <w:t>i</w:t>
      </w:r>
      <w:r>
        <w:rPr>
          <w:rFonts w:ascii="Tahoma"/>
          <w:spacing w:val="-5"/>
          <w:w w:val="135"/>
          <w:sz w:val="14"/>
        </w:rPr>
        <w:t>=1</w:t>
      </w:r>
    </w:p>
    <w:p>
      <w:pPr>
        <w:pStyle w:val="ListParagraph"/>
        <w:numPr>
          <w:ilvl w:val="1"/>
          <w:numId w:val="4"/>
        </w:numPr>
        <w:tabs>
          <w:tab w:pos="536" w:val="left" w:leader="none"/>
          <w:tab w:pos="538" w:val="left" w:leader="none"/>
        </w:tabs>
        <w:spacing w:line="240" w:lineRule="auto" w:before="93" w:after="0"/>
        <w:ind w:left="538" w:right="582" w:hanging="286"/>
        <w:jc w:val="left"/>
        <w:rPr>
          <w:sz w:val="20"/>
        </w:rPr>
      </w:pPr>
      <w:r>
        <w:rPr>
          <w:b/>
          <w:sz w:val="20"/>
        </w:rPr>
        <w:t>KNN</w:t>
      </w:r>
      <w:r>
        <w:rPr>
          <w:sz w:val="20"/>
        </w:rPr>
        <w:t>: </w:t>
      </w:r>
      <w:r>
        <w:rPr>
          <w:rFonts w:ascii="Calibri"/>
          <w:i/>
          <w:sz w:val="20"/>
        </w:rPr>
        <w:t>k</w:t>
      </w:r>
      <w:r>
        <w:rPr>
          <w:rFonts w:ascii="Calibri"/>
          <w:sz w:val="20"/>
        </w:rPr>
        <w:t>=5 </w:t>
      </w:r>
      <w:r>
        <w:rPr>
          <w:sz w:val="20"/>
        </w:rPr>
        <w:t>nearest neighbours with Euclidean </w:t>
      </w:r>
      <w:r>
        <w:rPr>
          <w:sz w:val="20"/>
        </w:rPr>
        <w:t>distance. Classification by plurality vote: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00" w:bottom="280" w:left="720" w:right="360"/>
          <w:cols w:num="2" w:equalWidth="0">
            <w:col w:w="5356" w:space="110"/>
            <w:col w:w="5694"/>
          </w:cols>
        </w:sectPr>
      </w:pPr>
    </w:p>
    <w:p>
      <w:pPr>
        <w:pStyle w:val="BodyText"/>
        <w:spacing w:line="249" w:lineRule="auto" w:before="42"/>
        <w:ind w:left="259"/>
      </w:pPr>
      <w:r>
        <w:rPr/>
        <w:t>ratio 1:1295 vs Normal) is a primary challenge addressed in</w:t>
      </w:r>
      <w:r>
        <w:rPr>
          <w:spacing w:val="40"/>
        </w:rPr>
        <w:t> </w:t>
      </w:r>
      <w:r>
        <w:rPr/>
        <w:t>Section VIII.</w:t>
      </w:r>
    </w:p>
    <w:p>
      <w:pPr>
        <w:pStyle w:val="BodyText"/>
        <w:spacing w:line="216" w:lineRule="exact" w:before="95"/>
        <w:ind w:left="259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i/>
          <w:spacing w:val="-16"/>
          <w:w w:val="120"/>
        </w:rPr>
        <w:t>y</w:t>
      </w:r>
      <w:r>
        <w:rPr>
          <w:rFonts w:ascii="Calibri" w:hAnsi="Calibri"/>
          <w:spacing w:val="-16"/>
          <w:w w:val="120"/>
        </w:rPr>
        <w:t>ˆ</w:t>
      </w:r>
      <w:r>
        <w:rPr>
          <w:rFonts w:ascii="Calibri" w:hAnsi="Calibri"/>
          <w:spacing w:val="-11"/>
          <w:w w:val="125"/>
        </w:rPr>
        <w:t> </w:t>
      </w:r>
      <w:r>
        <w:rPr>
          <w:rFonts w:ascii="Calibri" w:hAnsi="Calibri"/>
          <w:spacing w:val="-16"/>
          <w:w w:val="125"/>
        </w:rPr>
        <w:t>=</w:t>
      </w:r>
      <w:r>
        <w:rPr>
          <w:rFonts w:ascii="Calibri" w:hAnsi="Calibri"/>
          <w:spacing w:val="-1"/>
          <w:w w:val="125"/>
        </w:rPr>
        <w:t> </w:t>
      </w:r>
      <w:r>
        <w:rPr>
          <w:rFonts w:ascii="Calibri" w:hAnsi="Calibri"/>
          <w:spacing w:val="-16"/>
          <w:w w:val="120"/>
        </w:rPr>
        <w:t>arg</w:t>
      </w:r>
      <w:r>
        <w:rPr>
          <w:rFonts w:ascii="Calibri" w:hAnsi="Calibri"/>
          <w:spacing w:val="-19"/>
          <w:w w:val="120"/>
        </w:rPr>
        <w:t> </w:t>
      </w:r>
      <w:r>
        <w:rPr>
          <w:rFonts w:ascii="Calibri" w:hAnsi="Calibri"/>
          <w:spacing w:val="-16"/>
          <w:w w:val="115"/>
        </w:rPr>
        <w:t>max</w:t>
      </w:r>
    </w:p>
    <w:p>
      <w:pPr>
        <w:spacing w:line="142" w:lineRule="exact" w:before="0"/>
        <w:ind w:left="0" w:right="142" w:firstLine="0"/>
        <w:jc w:val="righ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5"/>
          <w:sz w:val="14"/>
        </w:rPr>
        <w:t>k</w:t>
      </w:r>
    </w:p>
    <w:p>
      <w:pPr>
        <w:spacing w:line="184" w:lineRule="exact" w:before="0"/>
        <w:ind w:left="0" w:right="0" w:firstLine="0"/>
        <w:jc w:val="center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Lucida Sans Unicode" w:hAnsi="Lucida Sans Unicode"/>
          <w:spacing w:val="-10"/>
          <w:w w:val="240"/>
          <w:sz w:val="20"/>
        </w:rPr>
        <w:t>Σ</w:t>
      </w:r>
    </w:p>
    <w:p>
      <w:pPr>
        <w:spacing w:before="195"/>
        <w:ind w:left="-1" w:right="0" w:firstLine="0"/>
        <w:jc w:val="center"/>
        <w:rPr>
          <w:rFonts w:ascii="Tahoma" w:hAnsi="Tahoma"/>
          <w:position w:val="2"/>
          <w:sz w:val="14"/>
        </w:rPr>
      </w:pPr>
      <w:r>
        <w:rPr>
          <w:rFonts w:ascii="Calibri" w:hAnsi="Calibri"/>
          <w:i/>
          <w:w w:val="115"/>
          <w:position w:val="2"/>
          <w:sz w:val="14"/>
        </w:rPr>
        <w:t>i</w:t>
      </w:r>
      <w:r>
        <w:rPr>
          <w:rFonts w:ascii="Lucida Sans Unicode" w:hAnsi="Lucida Sans Unicode"/>
          <w:w w:val="115"/>
          <w:position w:val="2"/>
          <w:sz w:val="14"/>
        </w:rPr>
        <w:t>∈N</w:t>
      </w:r>
      <w:r>
        <w:rPr>
          <w:rFonts w:ascii="Lucida Sans Unicode" w:hAnsi="Lucida Sans Unicode"/>
          <w:w w:val="115"/>
          <w:sz w:val="10"/>
        </w:rPr>
        <w:t>5</w:t>
      </w:r>
      <w:r>
        <w:rPr>
          <w:rFonts w:ascii="Lucida Sans Unicode" w:hAnsi="Lucida Sans Unicode"/>
          <w:spacing w:val="-24"/>
          <w:w w:val="115"/>
          <w:sz w:val="10"/>
        </w:rPr>
        <w:t> </w:t>
      </w:r>
      <w:r>
        <w:rPr>
          <w:rFonts w:ascii="Tahoma" w:hAnsi="Tahoma"/>
          <w:spacing w:val="-5"/>
          <w:w w:val="125"/>
          <w:position w:val="2"/>
          <w:sz w:val="14"/>
        </w:rPr>
        <w:t>(</w:t>
      </w:r>
      <w:r>
        <w:rPr>
          <w:rFonts w:ascii="Segoe UI Symbol" w:hAnsi="Segoe UI Symbol"/>
          <w:spacing w:val="-5"/>
          <w:w w:val="125"/>
          <w:position w:val="2"/>
          <w:sz w:val="14"/>
        </w:rPr>
        <w:t>x</w:t>
      </w:r>
      <w:r>
        <w:rPr>
          <w:rFonts w:ascii="Tahoma" w:hAnsi="Tahoma"/>
          <w:spacing w:val="-5"/>
          <w:w w:val="125"/>
          <w:position w:val="2"/>
          <w:sz w:val="14"/>
        </w:rPr>
        <w:t>)</w:t>
      </w:r>
    </w:p>
    <w:p>
      <w:pPr>
        <w:tabs>
          <w:tab w:pos="1575" w:val="left" w:leader="none"/>
        </w:tabs>
        <w:spacing w:before="95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b/>
          <w:w w:val="120"/>
          <w:sz w:val="20"/>
        </w:rPr>
        <w:t>1</w:t>
      </w:r>
      <w:r>
        <w:rPr>
          <w:rFonts w:ascii="Calibri"/>
          <w:w w:val="120"/>
          <w:sz w:val="20"/>
        </w:rPr>
        <w:t>[</w:t>
      </w:r>
      <w:r>
        <w:rPr>
          <w:rFonts w:ascii="Calibri"/>
          <w:i/>
          <w:w w:val="120"/>
          <w:sz w:val="20"/>
        </w:rPr>
        <w:t>y</w:t>
      </w:r>
      <w:r>
        <w:rPr>
          <w:rFonts w:ascii="Calibri"/>
          <w:i/>
          <w:w w:val="120"/>
          <w:sz w:val="20"/>
          <w:vertAlign w:val="subscript"/>
        </w:rPr>
        <w:t>i</w:t>
      </w:r>
      <w:r>
        <w:rPr>
          <w:rFonts w:ascii="Calibri"/>
          <w:i/>
          <w:spacing w:val="16"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spacing w:val="5"/>
          <w:w w:val="125"/>
          <w:sz w:val="20"/>
          <w:vertAlign w:val="baseline"/>
        </w:rPr>
        <w:t> </w:t>
      </w:r>
      <w:r>
        <w:rPr>
          <w:rFonts w:ascii="Calibri"/>
          <w:i/>
          <w:spacing w:val="-5"/>
          <w:w w:val="120"/>
          <w:sz w:val="20"/>
          <w:vertAlign w:val="baseline"/>
        </w:rPr>
        <w:t>k</w:t>
      </w:r>
      <w:r>
        <w:rPr>
          <w:rFonts w:ascii="Calibri"/>
          <w:spacing w:val="-5"/>
          <w:w w:val="120"/>
          <w:sz w:val="20"/>
          <w:vertAlign w:val="baseline"/>
        </w:rPr>
        <w:t>]</w:t>
      </w:r>
      <w:r>
        <w:rPr>
          <w:rFonts w:ascii="Calibri"/>
          <w:sz w:val="20"/>
          <w:vertAlign w:val="baseline"/>
        </w:rPr>
        <w:tab/>
      </w:r>
      <w:r>
        <w:rPr>
          <w:spacing w:val="-5"/>
          <w:w w:val="120"/>
          <w:sz w:val="20"/>
          <w:vertAlign w:val="baseline"/>
        </w:rPr>
        <w:t>(7)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720" w:right="360"/>
          <w:cols w:num="4" w:equalWidth="0">
            <w:col w:w="5321" w:space="1453"/>
            <w:col w:w="1315" w:space="33"/>
            <w:col w:w="592" w:space="32"/>
            <w:col w:w="2414"/>
          </w:cols>
        </w:sectPr>
      </w:pPr>
    </w:p>
    <w:p>
      <w:pPr>
        <w:pStyle w:val="ListParagraph"/>
        <w:numPr>
          <w:ilvl w:val="1"/>
          <w:numId w:val="4"/>
        </w:numPr>
        <w:tabs>
          <w:tab w:pos="735" w:val="left" w:leader="none"/>
          <w:tab w:pos="744" w:val="left" w:leader="none"/>
        </w:tabs>
        <w:spacing w:line="240" w:lineRule="auto" w:before="7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XGBoost</w:t>
      </w:r>
      <w:r>
        <w:rPr>
          <w:sz w:val="20"/>
        </w:rPr>
        <w:t>: Gradient boosted trees with 100 </w:t>
      </w:r>
      <w:r>
        <w:rPr>
          <w:sz w:val="20"/>
        </w:rPr>
        <w:t>estimators, learning rate </w:t>
      </w:r>
      <w:r>
        <w:rPr>
          <w:rFonts w:ascii="Calibri" w:hAnsi="Calibri"/>
          <w:i/>
          <w:sz w:val="20"/>
        </w:rPr>
        <w:t>η</w:t>
      </w:r>
      <w:r>
        <w:rPr>
          <w:rFonts w:ascii="Calibri" w:hAnsi="Calibri"/>
          <w:sz w:val="20"/>
        </w:rPr>
        <w:t>=0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1</w:t>
      </w:r>
      <w:r>
        <w:rPr>
          <w:sz w:val="20"/>
        </w:rPr>
        <w:t>, max depth 6. The additive objective at round </w:t>
      </w:r>
      <w:r>
        <w:rPr>
          <w:rFonts w:ascii="Calibri" w:hAnsi="Calibri"/>
          <w:i/>
          <w:sz w:val="20"/>
        </w:rPr>
        <w:t>m </w:t>
      </w:r>
      <w:r>
        <w:rPr>
          <w:sz w:val="20"/>
        </w:rPr>
        <w:t>is:</w:t>
      </w:r>
    </w:p>
    <w:p>
      <w:pPr>
        <w:pStyle w:val="BodyText"/>
        <w:spacing w:line="235" w:lineRule="auto" w:before="91"/>
        <w:ind w:left="174" w:right="206" w:firstLine="199"/>
      </w:pPr>
      <w:r>
        <w:rPr/>
        <w:br w:type="column"/>
      </w:r>
      <w:r>
        <w:rPr/>
        <w:t>For</w:t>
      </w:r>
      <w:r>
        <w:rPr>
          <w:spacing w:val="40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40"/>
        </w:rPr>
        <w:t> </w:t>
      </w:r>
      <w:r>
        <w:rPr/>
        <w:t>simultaneous</w:t>
      </w:r>
      <w:r>
        <w:rPr>
          <w:spacing w:val="40"/>
        </w:rPr>
        <w:t> </w:t>
      </w:r>
      <w:r>
        <w:rPr/>
        <w:t>comparisons,</w:t>
      </w:r>
      <w:r>
        <w:rPr>
          <w:spacing w:val="40"/>
        </w:rPr>
        <w:t> </w:t>
      </w:r>
      <w:r>
        <w:rPr/>
        <w:t>Bonferroni</w:t>
      </w:r>
      <w:r>
        <w:rPr>
          <w:spacing w:val="40"/>
        </w:rPr>
        <w:t> </w:t>
      </w:r>
      <w:r>
        <w:rPr/>
        <w:t>correction adjusts the significance threshold to </w:t>
      </w:r>
      <w:r>
        <w:rPr>
          <w:rFonts w:ascii="Calibri" w:hAnsi="Calibri"/>
          <w:i/>
        </w:rPr>
        <w:t>α/M</w:t>
      </w:r>
      <w:r>
        <w:rPr>
          <w:rFonts w:ascii="Calibri" w:hAnsi="Calibri"/>
          <w:i/>
          <w:spacing w:val="-14"/>
        </w:rPr>
        <w:t> </w:t>
      </w:r>
      <w:r>
        <w:rPr/>
        <w:t>:</w:t>
      </w:r>
    </w:p>
    <w:p>
      <w:pPr>
        <w:pStyle w:val="BodyText"/>
        <w:spacing w:after="0" w:line="235" w:lineRule="auto"/>
        <w:sectPr>
          <w:pgSz w:w="12240" w:h="15840"/>
          <w:pgMar w:top="900" w:bottom="280" w:left="720" w:right="360"/>
          <w:cols w:num="2" w:equalWidth="0">
            <w:col w:w="5306" w:space="40"/>
            <w:col w:w="5814"/>
          </w:cols>
        </w:sectPr>
      </w:pPr>
    </w:p>
    <w:p>
      <w:pPr>
        <w:pStyle w:val="BodyText"/>
        <w:spacing w:before="76"/>
        <w:rPr>
          <w:sz w:val="14"/>
        </w:rPr>
      </w:pPr>
    </w:p>
    <w:p>
      <w:pPr>
        <w:spacing w:before="1"/>
        <w:ind w:left="0" w:right="0" w:firstLine="0"/>
        <w:jc w:val="right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1090485</wp:posOffset>
                </wp:positionH>
                <wp:positionV relativeFrom="paragraph">
                  <wp:posOffset>43695</wp:posOffset>
                </wp:positionV>
                <wp:extent cx="87630" cy="21971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8763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exac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2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64998pt;margin-top:3.440583pt;width:6.9pt;height:17.3pt;mso-position-horizontal-relative:page;mso-position-vertical-relative:paragraph;z-index:15743488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spacing w:line="242" w:lineRule="exac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25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pacing w:val="-5"/>
          <w:w w:val="120"/>
          <w:sz w:val="14"/>
        </w:rPr>
        <w:t>(</w:t>
      </w:r>
      <w:r>
        <w:rPr>
          <w:rFonts w:ascii="Calibri"/>
          <w:i/>
          <w:spacing w:val="-5"/>
          <w:w w:val="120"/>
          <w:sz w:val="14"/>
        </w:rPr>
        <w:t>m</w:t>
      </w:r>
      <w:r>
        <w:rPr>
          <w:rFonts w:ascii="Tahoma"/>
          <w:spacing w:val="-5"/>
          <w:w w:val="120"/>
          <w:sz w:val="14"/>
        </w:rPr>
        <w:t>)</w:t>
      </w:r>
    </w:p>
    <w:p>
      <w:pPr>
        <w:spacing w:before="51"/>
        <w:ind w:left="25" w:right="0" w:firstLine="0"/>
        <w:jc w:val="center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w w:val="160"/>
          <w:sz w:val="20"/>
        </w:rPr>
        <w:t>=</w:t>
      </w:r>
      <w:r>
        <w:rPr>
          <w:rFonts w:ascii="Calibri" w:hAnsi="Calibri"/>
          <w:spacing w:val="-8"/>
          <w:w w:val="160"/>
          <w:sz w:val="20"/>
        </w:rPr>
        <w:t> </w:t>
      </w:r>
      <w:r>
        <w:rPr>
          <w:rFonts w:ascii="Lucida Sans Unicode" w:hAnsi="Lucida Sans Unicode"/>
          <w:w w:val="225"/>
          <w:position w:val="19"/>
          <w:sz w:val="20"/>
        </w:rPr>
        <w:t>Σ</w:t>
      </w:r>
      <w:r>
        <w:rPr>
          <w:rFonts w:ascii="Lucida Sans Unicode" w:hAnsi="Lucida Sans Unicode"/>
          <w:spacing w:val="-104"/>
          <w:w w:val="225"/>
          <w:position w:val="19"/>
          <w:sz w:val="20"/>
        </w:rPr>
        <w:t> </w:t>
      </w:r>
      <w:r>
        <w:rPr>
          <w:rFonts w:ascii="Calibri" w:hAnsi="Calibri"/>
          <w:i/>
          <w:spacing w:val="-27"/>
          <w:sz w:val="20"/>
        </w:rPr>
        <w:t>ℓ</w:t>
      </w:r>
    </w:p>
    <w:p>
      <w:pPr>
        <w:spacing w:before="41"/>
        <w:ind w:left="119" w:right="0" w:firstLine="0"/>
        <w:jc w:val="center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1376">
                <wp:simplePos x="0" y="0"/>
                <wp:positionH relativeFrom="page">
                  <wp:posOffset>1581746</wp:posOffset>
                </wp:positionH>
                <wp:positionV relativeFrom="paragraph">
                  <wp:posOffset>-258759</wp:posOffset>
                </wp:positionV>
                <wp:extent cx="62865" cy="889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546997pt;margin-top:-20.374779pt;width:4.95pt;height:7pt;mso-position-horizontal-relative:page;mso-position-vertical-relative:paragraph;z-index:-16495104" type="#_x0000_t202" id="docshape1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35"/>
          <w:sz w:val="14"/>
        </w:rPr>
        <w:t>i</w:t>
      </w:r>
      <w:r>
        <w:rPr>
          <w:rFonts w:ascii="Tahoma"/>
          <w:spacing w:val="-5"/>
          <w:w w:val="135"/>
          <w:sz w:val="14"/>
        </w:rPr>
        <w:t>=1</w:t>
      </w:r>
    </w:p>
    <w:p>
      <w:pPr>
        <w:spacing w:before="241"/>
        <w:ind w:left="79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i/>
          <w:spacing w:val="-6"/>
          <w:w w:val="125"/>
          <w:sz w:val="20"/>
        </w:rPr>
        <w:t>y</w:t>
      </w:r>
      <w:r>
        <w:rPr>
          <w:rFonts w:ascii="Calibri" w:hAnsi="Calibri"/>
          <w:i/>
          <w:spacing w:val="-6"/>
          <w:w w:val="125"/>
          <w:sz w:val="20"/>
          <w:vertAlign w:val="subscript"/>
        </w:rPr>
        <w:t>i</w:t>
      </w:r>
      <w:r>
        <w:rPr>
          <w:rFonts w:ascii="Calibri" w:hAnsi="Calibri"/>
          <w:i/>
          <w:spacing w:val="-6"/>
          <w:w w:val="125"/>
          <w:sz w:val="20"/>
          <w:vertAlign w:val="baseline"/>
        </w:rPr>
        <w:t>,</w:t>
      </w:r>
      <w:r>
        <w:rPr>
          <w:rFonts w:ascii="Calibri" w:hAnsi="Calibri"/>
          <w:i/>
          <w:spacing w:val="-1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6"/>
          <w:w w:val="125"/>
          <w:sz w:val="20"/>
          <w:vertAlign w:val="baseline"/>
        </w:rPr>
        <w:t>y</w:t>
      </w:r>
      <w:r>
        <w:rPr>
          <w:rFonts w:ascii="Calibri" w:hAnsi="Calibri"/>
          <w:spacing w:val="-6"/>
          <w:w w:val="125"/>
          <w:sz w:val="20"/>
          <w:vertAlign w:val="baseline"/>
        </w:rPr>
        <w:t>ˆ</w:t>
      </w:r>
      <w:r>
        <w:rPr>
          <w:rFonts w:ascii="Tahoma" w:hAnsi="Tahoma"/>
          <w:spacing w:val="-6"/>
          <w:w w:val="125"/>
          <w:sz w:val="20"/>
          <w:vertAlign w:val="superscript"/>
        </w:rPr>
        <w:t>(</w:t>
      </w:r>
      <w:r>
        <w:rPr>
          <w:rFonts w:ascii="Calibri" w:hAnsi="Calibri"/>
          <w:i/>
          <w:spacing w:val="-6"/>
          <w:w w:val="125"/>
          <w:sz w:val="20"/>
          <w:vertAlign w:val="superscript"/>
        </w:rPr>
        <w:t>m</w:t>
      </w:r>
      <w:r>
        <w:rPr>
          <w:rFonts w:ascii="Lucida Sans Unicode" w:hAnsi="Lucida Sans Unicode"/>
          <w:spacing w:val="-6"/>
          <w:w w:val="125"/>
          <w:sz w:val="20"/>
          <w:vertAlign w:val="superscript"/>
        </w:rPr>
        <w:t>−</w:t>
      </w:r>
      <w:r>
        <w:rPr>
          <w:rFonts w:ascii="Tahoma" w:hAnsi="Tahoma"/>
          <w:spacing w:val="-6"/>
          <w:w w:val="125"/>
          <w:sz w:val="20"/>
          <w:vertAlign w:val="superscript"/>
        </w:rPr>
        <w:t>1)</w:t>
      </w:r>
      <w:r>
        <w:rPr>
          <w:rFonts w:ascii="Tahoma" w:hAnsi="Tahoma"/>
          <w:spacing w:val="-24"/>
          <w:w w:val="125"/>
          <w:sz w:val="20"/>
          <w:vertAlign w:val="baseline"/>
        </w:rPr>
        <w:t> </w:t>
      </w:r>
      <w:r>
        <w:rPr>
          <w:rFonts w:ascii="Calibri" w:hAnsi="Calibri"/>
          <w:spacing w:val="-6"/>
          <w:w w:val="125"/>
          <w:sz w:val="20"/>
          <w:vertAlign w:val="baseline"/>
        </w:rPr>
        <w:t>+</w:t>
      </w:r>
      <w:r>
        <w:rPr>
          <w:rFonts w:ascii="Calibri" w:hAnsi="Calibri"/>
          <w:spacing w:val="-13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6"/>
          <w:w w:val="125"/>
          <w:sz w:val="20"/>
          <w:vertAlign w:val="baseline"/>
        </w:rPr>
        <w:t>f</w:t>
      </w:r>
      <w:r>
        <w:rPr>
          <w:rFonts w:ascii="Calibri" w:hAnsi="Calibri"/>
          <w:i/>
          <w:spacing w:val="-6"/>
          <w:w w:val="125"/>
          <w:sz w:val="20"/>
          <w:vertAlign w:val="subscript"/>
        </w:rPr>
        <w:t>m</w:t>
      </w:r>
      <w:r>
        <w:rPr>
          <w:rFonts w:ascii="Calibri" w:hAnsi="Calibri"/>
          <w:spacing w:val="-6"/>
          <w:w w:val="125"/>
          <w:sz w:val="20"/>
          <w:vertAlign w:val="baseline"/>
        </w:rPr>
        <w:t>(</w:t>
      </w:r>
      <w:r>
        <w:rPr>
          <w:rFonts w:ascii="Calibri" w:hAnsi="Calibri"/>
          <w:b/>
          <w:spacing w:val="-6"/>
          <w:w w:val="125"/>
          <w:sz w:val="20"/>
          <w:vertAlign w:val="baseline"/>
        </w:rPr>
        <w:t>x</w:t>
      </w:r>
      <w:r>
        <w:rPr>
          <w:rFonts w:ascii="Calibri" w:hAnsi="Calibri"/>
          <w:i/>
          <w:spacing w:val="-6"/>
          <w:w w:val="125"/>
          <w:sz w:val="20"/>
          <w:vertAlign w:val="subscript"/>
        </w:rPr>
        <w:t>i</w:t>
      </w:r>
      <w:r>
        <w:rPr>
          <w:rFonts w:ascii="Calibri" w:hAnsi="Calibri"/>
          <w:spacing w:val="-6"/>
          <w:w w:val="125"/>
          <w:sz w:val="20"/>
          <w:vertAlign w:val="baseline"/>
        </w:rPr>
        <w:t>)</w:t>
      </w:r>
    </w:p>
    <w:p>
      <w:pPr>
        <w:spacing w:line="240" w:lineRule="auto" w:before="25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tabs>
          <w:tab w:pos="1117" w:val="left" w:leader="none"/>
        </w:tabs>
        <w:ind w:left="123"/>
      </w:pP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17"/>
          <w:w w:val="125"/>
        </w:rPr>
        <w:t> </w:t>
      </w:r>
      <w:r>
        <w:rPr>
          <w:rFonts w:ascii="Calibri" w:hAnsi="Calibri"/>
          <w:spacing w:val="-4"/>
          <w:w w:val="115"/>
        </w:rPr>
        <w:t>Ω(</w:t>
      </w:r>
      <w:r>
        <w:rPr>
          <w:rFonts w:ascii="Calibri" w:hAnsi="Calibri"/>
          <w:i/>
          <w:spacing w:val="-4"/>
          <w:w w:val="115"/>
        </w:rPr>
        <w:t>f</w:t>
      </w:r>
      <w:r>
        <w:rPr>
          <w:rFonts w:ascii="Calibri" w:hAnsi="Calibri"/>
          <w:i/>
          <w:spacing w:val="-4"/>
          <w:w w:val="115"/>
          <w:vertAlign w:val="subscript"/>
        </w:rPr>
        <w:t>m</w:t>
      </w:r>
      <w:r>
        <w:rPr>
          <w:rFonts w:ascii="Calibri" w:hAnsi="Calibri"/>
          <w:spacing w:val="-4"/>
          <w:w w:val="115"/>
          <w:vertAlign w:val="baseline"/>
        </w:rPr>
        <w:t>)</w:t>
      </w:r>
      <w:r>
        <w:rPr>
          <w:rFonts w:ascii="Calibri" w:hAnsi="Calibri"/>
          <w:vertAlign w:val="baseline"/>
        </w:rPr>
        <w:tab/>
      </w:r>
      <w:r>
        <w:rPr>
          <w:spacing w:val="-9"/>
          <w:w w:val="105"/>
          <w:vertAlign w:val="baseline"/>
        </w:rPr>
        <w:t>(8)</w:t>
      </w:r>
    </w:p>
    <w:p>
      <w:pPr>
        <w:pStyle w:val="BodyText"/>
        <w:tabs>
          <w:tab w:pos="4888" w:val="left" w:leader="none"/>
        </w:tabs>
        <w:spacing w:line="273" w:lineRule="exact"/>
        <w:ind w:left="1545"/>
      </w:pPr>
      <w:r>
        <w:rPr/>
        <w:br w:type="column"/>
      </w:r>
      <w:r>
        <w:rPr>
          <w:rFonts w:ascii="Calibri" w:hAnsi="Calibri"/>
          <w:i/>
          <w:w w:val="105"/>
        </w:rPr>
        <w:t>p</w:t>
      </w:r>
      <w:r>
        <w:rPr>
          <w:w w:val="105"/>
          <w:vertAlign w:val="subscript"/>
        </w:rPr>
        <w:t>corrected</w:t>
      </w:r>
      <w:r>
        <w:rPr>
          <w:spacing w:val="5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1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min(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spacing w:val="20"/>
          <w:w w:val="105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4"/>
          <w:w w:val="80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p</w:t>
      </w:r>
      <w:r>
        <w:rPr>
          <w:w w:val="105"/>
          <w:vertAlign w:val="subscript"/>
        </w:rPr>
        <w:t>raw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44"/>
          <w:w w:val="105"/>
          <w:vertAlign w:val="baseline"/>
        </w:rPr>
        <w:t> </w:t>
      </w:r>
      <w:r>
        <w:rPr>
          <w:rFonts w:ascii="Calibri" w:hAnsi="Calibri"/>
          <w:spacing w:val="-5"/>
          <w:w w:val="105"/>
          <w:vertAlign w:val="baseline"/>
        </w:rPr>
        <w:t>1)</w:t>
      </w:r>
      <w:r>
        <w:rPr>
          <w:rFonts w:ascii="Calibri" w:hAnsi="Calibri"/>
          <w:vertAlign w:val="baseline"/>
        </w:rPr>
        <w:tab/>
      </w:r>
      <w:r>
        <w:rPr>
          <w:spacing w:val="-4"/>
          <w:w w:val="105"/>
          <w:vertAlign w:val="baseline"/>
        </w:rPr>
        <w:t>(16)</w:t>
      </w:r>
    </w:p>
    <w:p>
      <w:pPr>
        <w:pStyle w:val="BodyText"/>
        <w:spacing w:line="240" w:lineRule="exact" w:before="136"/>
        <w:ind w:left="180" w:hanging="5"/>
      </w:pPr>
      <w:r>
        <w:rPr>
          <w:spacing w:val="-2"/>
          <w:w w:val="105"/>
        </w:rPr>
        <w:t>We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apply </w:t>
      </w:r>
      <w:r>
        <w:rPr>
          <w:rFonts w:ascii="Calibri"/>
          <w:i/>
          <w:spacing w:val="-2"/>
          <w:w w:val="105"/>
        </w:rPr>
        <w:t>M</w:t>
      </w:r>
      <w:r>
        <w:rPr>
          <w:rFonts w:ascii="Calibri"/>
          <w:i/>
          <w:spacing w:val="-2"/>
          <w:w w:val="125"/>
        </w:rPr>
        <w:t> </w:t>
      </w:r>
      <w:r>
        <w:rPr>
          <w:rFonts w:ascii="Calibri"/>
          <w:spacing w:val="-2"/>
          <w:w w:val="125"/>
        </w:rPr>
        <w:t>=</w:t>
      </w:r>
      <w:r>
        <w:rPr>
          <w:rFonts w:ascii="Calibri"/>
          <w:spacing w:val="-13"/>
          <w:w w:val="125"/>
        </w:rPr>
        <w:t> </w:t>
      </w:r>
      <w:r>
        <w:rPr>
          <w:rFonts w:ascii="Calibri"/>
          <w:spacing w:val="-2"/>
          <w:w w:val="105"/>
        </w:rPr>
        <w:t>2</w:t>
      </w:r>
      <w:r>
        <w:rPr>
          <w:rFonts w:ascii="Calibri"/>
          <w:spacing w:val="4"/>
          <w:w w:val="105"/>
        </w:rPr>
        <w:t> </w:t>
      </w:r>
      <w:r>
        <w:rPr>
          <w:spacing w:val="-2"/>
          <w:w w:val="105"/>
        </w:rPr>
        <w:t>(Ensemble vs. RF; Ensemble vs. XGBoost), </w:t>
      </w:r>
      <w:r>
        <w:rPr>
          <w:w w:val="105"/>
        </w:rPr>
        <w:t>yielding a corrected significance threshold of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>025</w:t>
      </w:r>
      <w:r>
        <w:rPr>
          <w:w w:val="105"/>
        </w:rPr>
        <w:t>.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900" w:bottom="280" w:left="720" w:right="360"/>
          <w:cols w:num="5" w:equalWidth="0">
            <w:col w:w="1401" w:space="40"/>
            <w:col w:w="640" w:space="39"/>
            <w:col w:w="1785" w:space="40"/>
            <w:col w:w="1350" w:space="39"/>
            <w:col w:w="5826"/>
          </w:cols>
        </w:sectPr>
      </w:pPr>
    </w:p>
    <w:p>
      <w:pPr>
        <w:pStyle w:val="BodyText"/>
        <w:spacing w:line="207" w:lineRule="exact"/>
        <w:ind w:left="7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0352">
                <wp:simplePos x="0" y="0"/>
                <wp:positionH relativeFrom="page">
                  <wp:posOffset>2000326</wp:posOffset>
                </wp:positionH>
                <wp:positionV relativeFrom="paragraph">
                  <wp:posOffset>67279</wp:posOffset>
                </wp:positionV>
                <wp:extent cx="5080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96128" from="157.505997pt,5.29758pt" to="161.476997pt,5.297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888">
                <wp:simplePos x="0" y="0"/>
                <wp:positionH relativeFrom="page">
                  <wp:posOffset>2097290</wp:posOffset>
                </wp:positionH>
                <wp:positionV relativeFrom="paragraph">
                  <wp:posOffset>-303336</wp:posOffset>
                </wp:positionV>
                <wp:extent cx="36195" cy="889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141006pt;margin-top:-23.884769pt;width:2.85pt;height:7pt;mso-position-horizontal-relative:page;mso-position-vertical-relative:paragraph;z-index:-16494592" type="#_x0000_t202" id="docshape1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2400">
                <wp:simplePos x="0" y="0"/>
                <wp:positionH relativeFrom="page">
                  <wp:posOffset>2000326</wp:posOffset>
                </wp:positionH>
                <wp:positionV relativeFrom="paragraph">
                  <wp:posOffset>76114</wp:posOffset>
                </wp:positionV>
                <wp:extent cx="50800" cy="889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Tahom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505997pt;margin-top:5.99323pt;width:4pt;height:7pt;mso-position-horizontal-relative:page;mso-position-vertical-relative:paragraph;z-index:-16494080" type="#_x0000_t202" id="docshape19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Tahom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where</w:t>
      </w:r>
      <w:r>
        <w:rPr>
          <w:spacing w:val="-14"/>
          <w:w w:val="110"/>
        </w:rPr>
        <w:t> </w:t>
      </w:r>
      <w:r>
        <w:rPr>
          <w:rFonts w:ascii="Calibri" w:hAnsi="Calibri"/>
          <w:w w:val="110"/>
        </w:rPr>
        <w:t>Ω(</w:t>
      </w:r>
      <w:r>
        <w:rPr>
          <w:rFonts w:ascii="Calibri" w:hAnsi="Calibri"/>
          <w:i/>
          <w:w w:val="110"/>
        </w:rPr>
        <w:t>f</w:t>
      </w:r>
      <w:r>
        <w:rPr>
          <w:rFonts w:ascii="Calibri" w:hAnsi="Calibri"/>
          <w:i/>
          <w:spacing w:val="-29"/>
          <w:w w:val="110"/>
        </w:rPr>
        <w:t> 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12"/>
          <w:w w:val="110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3"/>
          <w:w w:val="125"/>
        </w:rPr>
        <w:t> </w:t>
      </w:r>
      <w:r>
        <w:rPr>
          <w:rFonts w:ascii="Calibri" w:hAnsi="Calibri"/>
          <w:i/>
          <w:w w:val="110"/>
        </w:rPr>
        <w:t>γT</w:t>
      </w:r>
      <w:r>
        <w:rPr>
          <w:rFonts w:ascii="Calibri" w:hAnsi="Calibri"/>
          <w:i/>
          <w:spacing w:val="-8"/>
          <w:w w:val="110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Tahoma" w:hAnsi="Tahoma"/>
          <w:w w:val="110"/>
          <w:vertAlign w:val="superscript"/>
        </w:rPr>
        <w:t>1</w:t>
      </w:r>
      <w:r>
        <w:rPr>
          <w:rFonts w:ascii="Tahoma" w:hAnsi="Tahoma"/>
          <w:spacing w:val="-45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λ</w:t>
      </w:r>
      <w:r>
        <w:rPr>
          <w:rFonts w:ascii="Calibri" w:hAnsi="Calibri"/>
          <w:i/>
          <w:spacing w:val="-26"/>
          <w:w w:val="110"/>
          <w:vertAlign w:val="baseline"/>
        </w:rPr>
        <w:t> </w:t>
      </w:r>
      <w:r>
        <w:rPr>
          <w:rFonts w:ascii="Calibri" w:hAnsi="Calibri"/>
          <w:i/>
          <w:spacing w:val="-21"/>
          <w:position w:val="-4"/>
          <w:vertAlign w:val="baseline"/>
        </w:rPr>
        <w:drawing>
          <wp:inline distT="0" distB="0" distL="0" distR="0">
            <wp:extent cx="31750" cy="1270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spacing w:val="-21"/>
          <w:position w:val="-4"/>
          <w:vertAlign w:val="baseline"/>
        </w:rPr>
      </w:r>
      <w:r>
        <w:rPr>
          <w:spacing w:val="-5"/>
          <w:vertAlign w:val="baseline"/>
        </w:rPr>
        <w:t> </w:t>
      </w:r>
      <w:r>
        <w:rPr>
          <w:rFonts w:ascii="Calibri" w:hAnsi="Calibri"/>
          <w:b/>
          <w:w w:val="110"/>
          <w:vertAlign w:val="baseline"/>
        </w:rPr>
        <w:t>w</w:t>
      </w:r>
      <w:r>
        <w:rPr>
          <w:rFonts w:ascii="Calibri" w:hAnsi="Calibri"/>
          <w:b/>
          <w:spacing w:val="-21"/>
          <w:w w:val="110"/>
          <w:vertAlign w:val="baseline"/>
        </w:rPr>
        <w:t> </w:t>
      </w:r>
      <w:r>
        <w:rPr>
          <w:rFonts w:ascii="Calibri" w:hAnsi="Calibri"/>
          <w:b/>
          <w:spacing w:val="-17"/>
          <w:position w:val="-4"/>
          <w:vertAlign w:val="baseline"/>
        </w:rPr>
        <w:drawing>
          <wp:inline distT="0" distB="0" distL="0" distR="0">
            <wp:extent cx="31750" cy="1270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spacing w:val="-17"/>
          <w:position w:val="-4"/>
          <w:vertAlign w:val="baseline"/>
        </w:rPr>
      </w:r>
      <w:r>
        <w:rPr>
          <w:spacing w:val="-9"/>
          <w:position w:val="7"/>
          <w:vertAlign w:val="baseline"/>
        </w:rPr>
        <w:t> </w:t>
      </w:r>
      <w:r>
        <w:rPr>
          <w:rFonts w:ascii="Tahoma" w:hAnsi="Tahoma"/>
          <w:w w:val="110"/>
          <w:position w:val="7"/>
          <w:vertAlign w:val="superscript"/>
        </w:rPr>
        <w:t>2</w:t>
      </w:r>
      <w:r>
        <w:rPr>
          <w:rFonts w:ascii="Tahoma" w:hAnsi="Tahoma"/>
          <w:spacing w:val="-11"/>
          <w:w w:val="110"/>
          <w:position w:val="7"/>
          <w:vertAlign w:val="baseline"/>
        </w:rPr>
        <w:t> </w:t>
      </w:r>
      <w:r>
        <w:rPr>
          <w:w w:val="110"/>
          <w:vertAlign w:val="baseline"/>
        </w:rPr>
        <w:t>regularises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tree</w:t>
      </w:r>
      <w:r>
        <w:rPr>
          <w:spacing w:val="-5"/>
          <w:w w:val="110"/>
          <w:vertAlign w:val="baseline"/>
        </w:rPr>
        <w:t> </w:t>
      </w:r>
      <w:r>
        <w:rPr>
          <w:spacing w:val="-4"/>
          <w:vertAlign w:val="baseline"/>
        </w:rPr>
        <w:t>complexity</w:t>
      </w:r>
    </w:p>
    <w:p>
      <w:pPr>
        <w:pStyle w:val="BodyText"/>
        <w:spacing w:line="241" w:lineRule="exact"/>
        <w:ind w:left="737"/>
      </w:pPr>
      <w:r>
        <w:rPr/>
        <w:t>(</w:t>
      </w:r>
      <w:r>
        <w:rPr>
          <w:rFonts w:ascii="Calibri"/>
          <w:i/>
        </w:rPr>
        <w:t>T</w:t>
      </w:r>
      <w:r>
        <w:rPr>
          <w:rFonts w:ascii="Calibri"/>
          <w:i/>
          <w:spacing w:val="-17"/>
        </w:rPr>
        <w:t> </w:t>
      </w:r>
      <w:r>
        <w:rPr/>
        <w:t>:</w:t>
      </w:r>
      <w:r>
        <w:rPr>
          <w:spacing w:val="24"/>
        </w:rPr>
        <w:t> </w:t>
      </w:r>
      <w:r>
        <w:rPr/>
        <w:t>leaf</w:t>
      </w:r>
      <w:r>
        <w:rPr>
          <w:spacing w:val="23"/>
        </w:rPr>
        <w:t> </w:t>
      </w:r>
      <w:r>
        <w:rPr/>
        <w:t>count,</w:t>
      </w:r>
      <w:r>
        <w:rPr>
          <w:spacing w:val="23"/>
        </w:rPr>
        <w:t> </w:t>
      </w:r>
      <w:r>
        <w:rPr>
          <w:rFonts w:ascii="Calibri"/>
          <w:b/>
        </w:rPr>
        <w:t>w</w:t>
      </w:r>
      <w:r>
        <w:rPr/>
        <w:t>:</w:t>
      </w:r>
      <w:r>
        <w:rPr>
          <w:spacing w:val="24"/>
        </w:rPr>
        <w:t> </w:t>
      </w:r>
      <w:r>
        <w:rPr/>
        <w:t>leaf</w:t>
      </w:r>
      <w:r>
        <w:rPr>
          <w:spacing w:val="23"/>
        </w:rPr>
        <w:t> </w:t>
      </w:r>
      <w:r>
        <w:rPr>
          <w:spacing w:val="-2"/>
        </w:rPr>
        <w:t>weights).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  <w:tab w:pos="744" w:val="left" w:leader="none"/>
        </w:tabs>
        <w:spacing w:line="244" w:lineRule="auto" w:before="0" w:after="0"/>
        <w:ind w:left="744" w:right="0" w:hanging="28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2912">
                <wp:simplePos x="0" y="0"/>
                <wp:positionH relativeFrom="page">
                  <wp:posOffset>2671622</wp:posOffset>
                </wp:positionH>
                <wp:positionV relativeFrom="paragraph">
                  <wp:posOffset>171915</wp:posOffset>
                </wp:positionV>
                <wp:extent cx="1139190" cy="2197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13919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93" w:val="left" w:leader="none"/>
                              </w:tabs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5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15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363998pt;margin-top:13.536673pt;width:89.7pt;height:17.3pt;mso-position-horizontal-relative:page;mso-position-vertical-relative:paragraph;z-index:-16493568" type="#_x0000_t202" id="docshape20" filled="false" stroked="false">
                <v:textbox inset="0,0,0,0">
                  <w:txbxContent>
                    <w:p>
                      <w:pPr>
                        <w:tabs>
                          <w:tab w:pos="1693" w:val="left" w:leader="none"/>
                        </w:tabs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55"/>
                          <w:sz w:val="20"/>
                        </w:rPr>
                        <w:t>{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155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Stacked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Ensemble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(Novel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Contribution)</w:t>
      </w:r>
      <w:r>
        <w:rPr>
          <w:spacing w:val="-2"/>
          <w:sz w:val="20"/>
        </w:rPr>
        <w:t>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Stacked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gener- </w:t>
      </w:r>
      <w:r>
        <w:rPr>
          <w:sz w:val="20"/>
        </w:rPr>
        <w:t>alisation [8] with level-0 learners</w:t>
      </w:r>
      <w:r>
        <w:rPr>
          <w:spacing w:val="80"/>
          <w:sz w:val="20"/>
        </w:rPr>
        <w:t> </w:t>
      </w:r>
      <w:r>
        <w:rPr>
          <w:rFonts w:ascii="Calibri"/>
          <w:i/>
          <w:sz w:val="20"/>
        </w:rPr>
        <w:t>h</w:t>
      </w:r>
      <w:r>
        <w:rPr>
          <w:sz w:val="20"/>
          <w:vertAlign w:val="subscript"/>
        </w:rPr>
        <w:t>LR</w:t>
      </w:r>
      <w:r>
        <w:rPr>
          <w:rFonts w:ascii="Calibri"/>
          <w:i/>
          <w:sz w:val="20"/>
          <w:vertAlign w:val="baseline"/>
        </w:rPr>
        <w:t>, h</w:t>
      </w:r>
      <w:r>
        <w:rPr>
          <w:sz w:val="20"/>
          <w:vertAlign w:val="subscript"/>
        </w:rPr>
        <w:t>DT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i/>
          <w:spacing w:val="-1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h</w:t>
      </w:r>
      <w:r>
        <w:rPr>
          <w:sz w:val="20"/>
          <w:vertAlign w:val="subscript"/>
        </w:rPr>
        <w:t>RF</w:t>
      </w:r>
      <w:r>
        <w:rPr>
          <w:rFonts w:ascii="Calibri"/>
          <w:i/>
          <w:sz w:val="20"/>
          <w:vertAlign w:val="baseline"/>
        </w:rPr>
        <w:t>, h</w:t>
      </w:r>
      <w:r>
        <w:rPr>
          <w:sz w:val="20"/>
          <w:vertAlign w:val="subscript"/>
        </w:rPr>
        <w:t>XGB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and a Logistic Regression meta-learner. Details in Sec- tion IV-B.</w:t>
      </w:r>
    </w:p>
    <w:p>
      <w:pPr>
        <w:spacing w:line="240" w:lineRule="auto" w:before="10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66" w:right="0" w:firstLine="0"/>
        <w:jc w:val="left"/>
        <w:rPr>
          <w:i/>
          <w:sz w:val="20"/>
        </w:rPr>
      </w:pPr>
      <w:r>
        <w:rPr>
          <w:i/>
          <w:sz w:val="20"/>
        </w:rPr>
        <w:t>E.</w:t>
      </w:r>
      <w:r>
        <w:rPr>
          <w:i/>
          <w:spacing w:val="45"/>
          <w:sz w:val="20"/>
        </w:rPr>
        <w:t> </w:t>
      </w:r>
      <w:r>
        <w:rPr>
          <w:i/>
          <w:sz w:val="20"/>
        </w:rPr>
        <w:t>SHAP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Interpretability</w:t>
      </w:r>
    </w:p>
    <w:p>
      <w:pPr>
        <w:pStyle w:val="BodyText"/>
        <w:spacing w:line="242" w:lineRule="auto" w:before="136"/>
        <w:ind w:left="161" w:right="611" w:firstLine="204"/>
        <w:jc w:val="both"/>
      </w:pPr>
      <w:r>
        <w:rPr/>
        <w:t>For</w:t>
      </w:r>
      <w:r>
        <w:rPr>
          <w:spacing w:val="-11"/>
        </w:rPr>
        <w:t> </w:t>
      </w:r>
      <w:r>
        <w:rPr/>
        <w:t>tree</w:t>
      </w:r>
      <w:r>
        <w:rPr>
          <w:spacing w:val="-11"/>
        </w:rPr>
        <w:t> </w:t>
      </w:r>
      <w:r>
        <w:rPr/>
        <w:t>ensembles,</w:t>
      </w:r>
      <w:r>
        <w:rPr>
          <w:spacing w:val="-11"/>
        </w:rPr>
        <w:t> </w:t>
      </w:r>
      <w:r>
        <w:rPr/>
        <w:t>SHAP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exact</w:t>
      </w:r>
      <w:r>
        <w:rPr>
          <w:spacing w:val="-11"/>
        </w:rPr>
        <w:t> </w:t>
      </w:r>
      <w:r>
        <w:rPr/>
        <w:t>Shapley</w:t>
      </w:r>
      <w:r>
        <w:rPr>
          <w:spacing w:val="-11"/>
        </w:rPr>
        <w:t> </w:t>
      </w:r>
      <w:r>
        <w:rPr/>
        <w:t>values</w:t>
      </w:r>
      <w:r>
        <w:rPr>
          <w:spacing w:val="-11"/>
        </w:rPr>
        <w:t> </w:t>
      </w:r>
      <w:r>
        <w:rPr/>
        <w:t>[9] via TreeExplainer. The SHAP value for feature </w:t>
      </w:r>
      <w:r>
        <w:rPr>
          <w:rFonts w:ascii="Calibri"/>
          <w:i/>
          <w:w w:val="140"/>
        </w:rPr>
        <w:t>j</w:t>
      </w:r>
      <w:r>
        <w:rPr>
          <w:rFonts w:ascii="Calibri"/>
          <w:i/>
          <w:spacing w:val="-1"/>
          <w:w w:val="140"/>
        </w:rPr>
        <w:t> </w:t>
      </w:r>
      <w:r>
        <w:rPr/>
        <w:t>on sample </w:t>
      </w:r>
      <w:r>
        <w:rPr>
          <w:rFonts w:ascii="Calibri"/>
          <w:b/>
          <w:w w:val="140"/>
        </w:rPr>
        <w:t>x </w:t>
      </w:r>
      <w:r>
        <w:rPr>
          <w:spacing w:val="-4"/>
        </w:rPr>
        <w:t>is: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top="900" w:bottom="280" w:left="720" w:right="360"/>
          <w:cols w:num="2" w:equalWidth="0">
            <w:col w:w="5314" w:space="40"/>
            <w:col w:w="5806"/>
          </w:cols>
        </w:sectPr>
      </w:pP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77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Stacked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Ensemble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18" w:lineRule="auto" w:before="69"/>
        <w:ind w:left="259" w:firstLine="199"/>
      </w:pPr>
      <w:r>
        <w:rPr/>
        <w:t>The</w:t>
      </w:r>
      <w:r>
        <w:rPr>
          <w:spacing w:val="40"/>
        </w:rPr>
        <w:t> </w:t>
      </w:r>
      <w:r>
        <w:rPr/>
        <w:t>stacked</w:t>
      </w:r>
      <w:r>
        <w:rPr>
          <w:spacing w:val="40"/>
        </w:rPr>
        <w:t> </w:t>
      </w:r>
      <w:r>
        <w:rPr/>
        <w:t>ensemble</w:t>
      </w:r>
      <w:r>
        <w:rPr>
          <w:spacing w:val="40"/>
        </w:rPr>
        <w:t> </w:t>
      </w:r>
      <w:r>
        <w:rPr/>
        <w:t>produces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20-dimensional</w:t>
      </w:r>
      <w:r>
        <w:rPr>
          <w:spacing w:val="40"/>
        </w:rPr>
        <w:t> </w:t>
      </w:r>
      <w:r>
        <w:rPr/>
        <w:t>meta- feature</w:t>
      </w:r>
      <w:r>
        <w:rPr>
          <w:spacing w:val="43"/>
        </w:rPr>
        <w:t> </w:t>
      </w:r>
      <w:r>
        <w:rPr/>
        <w:t>vector</w:t>
      </w:r>
      <w:r>
        <w:rPr>
          <w:spacing w:val="43"/>
        </w:rPr>
        <w:t> </w:t>
      </w:r>
      <w:r>
        <w:rPr>
          <w:rFonts w:ascii="Calibri" w:hAnsi="Calibri"/>
          <w:b/>
        </w:rPr>
        <w:t>z</w:t>
      </w:r>
      <w:r>
        <w:rPr>
          <w:rFonts w:ascii="Calibri" w:hAnsi="Calibri"/>
          <w:b/>
          <w:spacing w:val="53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4"/>
        </w:rPr>
        <w:t> </w:t>
      </w:r>
      <w:r>
        <w:rPr>
          <w:rFonts w:ascii="Arial MT" w:hAnsi="Arial MT"/>
        </w:rPr>
        <w:t>R</w:t>
      </w:r>
      <w:r>
        <w:rPr>
          <w:rFonts w:ascii="Tahoma" w:hAnsi="Tahoma"/>
          <w:vertAlign w:val="superscript"/>
        </w:rPr>
        <w:t>20</w:t>
      </w:r>
      <w:r>
        <w:rPr>
          <w:rFonts w:ascii="Tahoma" w:hAnsi="Tahoma"/>
          <w:spacing w:val="41"/>
          <w:vertAlign w:val="baseline"/>
        </w:rPr>
        <w:t> </w:t>
      </w:r>
      <w:r>
        <w:rPr>
          <w:vertAlign w:val="baseline"/>
        </w:rPr>
        <w:t>(4</w:t>
      </w:r>
      <w:r>
        <w:rPr>
          <w:spacing w:val="43"/>
          <w:vertAlign w:val="baseline"/>
        </w:rPr>
        <w:t> </w:t>
      </w:r>
      <w:r>
        <w:rPr>
          <w:vertAlign w:val="baseline"/>
        </w:rPr>
        <w:t>models</w:t>
      </w:r>
      <w:r>
        <w:rPr>
          <w:spacing w:val="4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30"/>
          <w:vertAlign w:val="baseline"/>
        </w:rPr>
        <w:t> </w:t>
      </w:r>
      <w:r>
        <w:rPr>
          <w:vertAlign w:val="baseline"/>
        </w:rPr>
        <w:t>5</w:t>
      </w:r>
      <w:r>
        <w:rPr>
          <w:spacing w:val="44"/>
          <w:vertAlign w:val="baseline"/>
        </w:rPr>
        <w:t> </w:t>
      </w:r>
      <w:r>
        <w:rPr>
          <w:vertAlign w:val="baseline"/>
        </w:rPr>
        <w:t>class</w:t>
      </w:r>
      <w:r>
        <w:rPr>
          <w:spacing w:val="43"/>
          <w:vertAlign w:val="baseline"/>
        </w:rPr>
        <w:t> </w:t>
      </w:r>
      <w:r>
        <w:rPr>
          <w:spacing w:val="-2"/>
          <w:vertAlign w:val="baseline"/>
        </w:rPr>
        <w:t>probabilities)</w:t>
      </w:r>
    </w:p>
    <w:p>
      <w:pPr>
        <w:tabs>
          <w:tab w:pos="1301" w:val="left" w:leader="none"/>
        </w:tabs>
        <w:spacing w:before="48"/>
        <w:ind w:left="166" w:right="0" w:firstLine="0"/>
        <w:jc w:val="left"/>
        <w:rPr>
          <w:rFonts w:ascii="Lucida Sans Unicode" w:hAnsi="Lucida Sans Unicode" w:cs="Lucida Sans Unicode" w:eastAsia="Lucida Sans Unicode"/>
          <w:position w:val="19"/>
          <w:sz w:val="20"/>
          <w:szCs w:val="20"/>
        </w:rPr>
      </w:pPr>
      <w:r>
        <w:rPr/>
        <w:br w:type="column"/>
      </w:r>
      <w:r>
        <w:rPr>
          <w:rFonts w:ascii="Calibri" w:hAnsi="Calibri" w:cs="Calibri" w:eastAsia="Calibri"/>
          <w:i/>
          <w:iCs/>
          <w:w w:val="125"/>
          <w:sz w:val="20"/>
          <w:szCs w:val="20"/>
        </w:rPr>
        <w:t>ϕ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subscript"/>
        </w:rPr>
        <w:t>j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(</w:t>
      </w:r>
      <w:r>
        <w:rPr>
          <w:rFonts w:ascii="Calibri" w:hAnsi="Calibri" w:cs="Calibri" w:eastAsia="Calibri"/>
          <w:i/>
          <w:iCs/>
          <w:w w:val="125"/>
          <w:sz w:val="20"/>
          <w:szCs w:val="20"/>
          <w:vertAlign w:val="baseline"/>
        </w:rPr>
        <w:t>f,</w:t>
      </w:r>
      <w:r>
        <w:rPr>
          <w:rFonts w:ascii="Calibri" w:hAnsi="Calibri" w:cs="Calibri" w:eastAsia="Calibri"/>
          <w:i/>
          <w:iCs/>
          <w:spacing w:val="-12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b/>
          <w:bCs/>
          <w:w w:val="125"/>
          <w:sz w:val="20"/>
          <w:szCs w:val="20"/>
          <w:vertAlign w:val="baseline"/>
        </w:rPr>
        <w:t>x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)</w:t>
      </w:r>
      <w:r>
        <w:rPr>
          <w:rFonts w:ascii="Calibri" w:hAnsi="Calibri" w:cs="Calibri" w:eastAsia="Calibri"/>
          <w:spacing w:val="18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10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z w:val="20"/>
          <w:szCs w:val="20"/>
          <w:vertAlign w:val="baseline"/>
        </w:rPr>
        <w:tab/>
      </w:r>
      <w:r>
        <w:rPr>
          <w:rFonts w:ascii="Lucida Sans Unicode" w:hAnsi="Lucida Sans Unicode" w:cs="Lucida Sans Unicode" w:eastAsia="Lucida Sans Unicode"/>
          <w:spacing w:val="-10"/>
          <w:w w:val="220"/>
          <w:position w:val="19"/>
          <w:sz w:val="20"/>
          <w:szCs w:val="20"/>
          <w:vertAlign w:val="baseline"/>
        </w:rPr>
        <w:t>Σ</w:t>
      </w:r>
    </w:p>
    <w:p>
      <w:pPr>
        <w:spacing w:before="40"/>
        <w:ind w:left="1106" w:right="0" w:firstLine="0"/>
        <w:jc w:val="left"/>
        <w:rPr>
          <w:rFonts w:ascii="Lucida Sans Unicode" w:hAnsi="Lucida Sans Unicode"/>
          <w:sz w:val="14"/>
        </w:rPr>
      </w:pPr>
      <w:r>
        <w:rPr>
          <w:rFonts w:ascii="Calibri" w:hAnsi="Calibri"/>
          <w:i/>
          <w:spacing w:val="-2"/>
          <w:w w:val="140"/>
          <w:sz w:val="14"/>
        </w:rPr>
        <w:t>S</w:t>
      </w:r>
      <w:r>
        <w:rPr>
          <w:rFonts w:ascii="Lucida Sans Unicode" w:hAnsi="Lucida Sans Unicode"/>
          <w:spacing w:val="-2"/>
          <w:w w:val="140"/>
          <w:sz w:val="14"/>
        </w:rPr>
        <w:t>⊆F\{</w:t>
      </w:r>
      <w:r>
        <w:rPr>
          <w:rFonts w:ascii="Calibri" w:hAnsi="Calibri"/>
          <w:i/>
          <w:spacing w:val="-2"/>
          <w:w w:val="140"/>
          <w:sz w:val="14"/>
        </w:rPr>
        <w:t>j</w:t>
      </w:r>
      <w:r>
        <w:rPr>
          <w:rFonts w:ascii="Lucida Sans Unicode" w:hAnsi="Lucida Sans Unicode"/>
          <w:spacing w:val="-2"/>
          <w:w w:val="140"/>
          <w:sz w:val="14"/>
        </w:rPr>
        <w:t>}</w:t>
      </w:r>
    </w:p>
    <w:p>
      <w:pPr>
        <w:tabs>
          <w:tab w:pos="2413" w:val="left" w:leader="none"/>
          <w:tab w:pos="2927" w:val="left" w:leader="none"/>
        </w:tabs>
        <w:spacing w:line="153" w:lineRule="auto" w:before="148"/>
        <w:ind w:left="17" w:right="0" w:firstLine="0"/>
        <w:jc w:val="left"/>
        <w:rPr>
          <w:rFonts w:ascii="Calibri" w:hAnsi="Calibri"/>
          <w:position w:val="-12"/>
          <w:sz w:val="20"/>
        </w:rPr>
      </w:pPr>
      <w:r>
        <w:rPr/>
        <w:br w:type="column"/>
      </w:r>
      <w:r>
        <w:rPr>
          <w:rFonts w:ascii="Lucida Sans Unicode" w:hAnsi="Lucida Sans Unicode"/>
          <w:w w:val="95"/>
          <w:sz w:val="20"/>
          <w:u w:val="single"/>
        </w:rPr>
        <w:t>|</w:t>
      </w:r>
      <w:r>
        <w:rPr>
          <w:rFonts w:ascii="Calibri" w:hAnsi="Calibri"/>
          <w:i/>
          <w:w w:val="95"/>
          <w:sz w:val="20"/>
          <w:u w:val="single"/>
        </w:rPr>
        <w:t>S</w:t>
      </w:r>
      <w:r>
        <w:rPr>
          <w:rFonts w:ascii="Lucida Sans Unicode" w:hAnsi="Lucida Sans Unicode"/>
          <w:w w:val="95"/>
          <w:sz w:val="20"/>
          <w:u w:val="single"/>
        </w:rPr>
        <w:t>|</w:t>
      </w:r>
      <w:r>
        <w:rPr>
          <w:rFonts w:ascii="Calibri" w:hAnsi="Calibri"/>
          <w:w w:val="95"/>
          <w:sz w:val="20"/>
          <w:u w:val="single"/>
        </w:rPr>
        <w:t>!</w:t>
      </w:r>
      <w:r>
        <w:rPr>
          <w:rFonts w:ascii="Calibri" w:hAnsi="Calibri"/>
          <w:spacing w:val="-2"/>
          <w:w w:val="95"/>
          <w:sz w:val="20"/>
          <w:u w:val="single"/>
        </w:rPr>
        <w:t> </w:t>
      </w:r>
      <w:r>
        <w:rPr>
          <w:rFonts w:ascii="Calibri" w:hAnsi="Calibri"/>
          <w:w w:val="95"/>
          <w:sz w:val="20"/>
          <w:u w:val="single"/>
        </w:rPr>
        <w:t>(</w:t>
      </w:r>
      <w:r>
        <w:rPr>
          <w:rFonts w:ascii="Lucida Sans Unicode" w:hAnsi="Lucida Sans Unicode"/>
          <w:w w:val="95"/>
          <w:sz w:val="20"/>
          <w:u w:val="single"/>
        </w:rPr>
        <w:t>|F</w:t>
      </w:r>
      <w:r>
        <w:rPr>
          <w:rFonts w:ascii="Lucida Sans Unicode" w:hAnsi="Lucida Sans Unicode"/>
          <w:spacing w:val="-36"/>
          <w:w w:val="95"/>
          <w:sz w:val="20"/>
        </w:rPr>
        <w:t> </w:t>
      </w:r>
      <w:r>
        <w:rPr>
          <w:rFonts w:ascii="Lucida Sans Unicode" w:hAnsi="Lucida Sans Unicode"/>
          <w:w w:val="95"/>
          <w:sz w:val="20"/>
          <w:u w:val="single"/>
        </w:rPr>
        <w:t>|</w:t>
      </w:r>
      <w:r>
        <w:rPr>
          <w:rFonts w:ascii="Lucida Sans Unicode" w:hAnsi="Lucida Sans Unicode"/>
          <w:spacing w:val="-5"/>
          <w:w w:val="95"/>
          <w:sz w:val="20"/>
          <w:u w:val="single"/>
        </w:rPr>
        <w:t> </w:t>
      </w:r>
      <w:r>
        <w:rPr>
          <w:rFonts w:ascii="Lucida Sans Unicode" w:hAnsi="Lucida Sans Unicode"/>
          <w:w w:val="95"/>
          <w:sz w:val="20"/>
          <w:u w:val="single"/>
        </w:rPr>
        <w:t>−</w:t>
      </w:r>
      <w:r>
        <w:rPr>
          <w:rFonts w:ascii="Lucida Sans Unicode" w:hAnsi="Lucida Sans Unicode"/>
          <w:spacing w:val="-5"/>
          <w:w w:val="95"/>
          <w:sz w:val="20"/>
          <w:u w:val="single"/>
        </w:rPr>
        <w:t> </w:t>
      </w:r>
      <w:r>
        <w:rPr>
          <w:rFonts w:ascii="Lucida Sans Unicode" w:hAnsi="Lucida Sans Unicode"/>
          <w:w w:val="95"/>
          <w:sz w:val="20"/>
          <w:u w:val="single"/>
        </w:rPr>
        <w:t>|</w:t>
      </w:r>
      <w:r>
        <w:rPr>
          <w:rFonts w:ascii="Calibri" w:hAnsi="Calibri"/>
          <w:i/>
          <w:w w:val="95"/>
          <w:sz w:val="20"/>
          <w:u w:val="single"/>
        </w:rPr>
        <w:t>S</w:t>
      </w:r>
      <w:r>
        <w:rPr>
          <w:rFonts w:ascii="Lucida Sans Unicode" w:hAnsi="Lucida Sans Unicode"/>
          <w:w w:val="95"/>
          <w:sz w:val="20"/>
          <w:u w:val="single"/>
        </w:rPr>
        <w:t>|</w:t>
      </w:r>
      <w:r>
        <w:rPr>
          <w:rFonts w:ascii="Lucida Sans Unicode" w:hAnsi="Lucida Sans Unicode"/>
          <w:spacing w:val="-4"/>
          <w:w w:val="95"/>
          <w:sz w:val="20"/>
          <w:u w:val="single"/>
        </w:rPr>
        <w:t> </w:t>
      </w:r>
      <w:r>
        <w:rPr>
          <w:rFonts w:ascii="Lucida Sans Unicode" w:hAnsi="Lucida Sans Unicode"/>
          <w:w w:val="95"/>
          <w:sz w:val="20"/>
          <w:u w:val="single"/>
        </w:rPr>
        <w:t>−</w:t>
      </w:r>
      <w:r>
        <w:rPr>
          <w:rFonts w:ascii="Lucida Sans Unicode" w:hAnsi="Lucida Sans Unicode"/>
          <w:spacing w:val="-5"/>
          <w:w w:val="95"/>
          <w:sz w:val="20"/>
          <w:u w:val="single"/>
        </w:rPr>
        <w:t> </w:t>
      </w:r>
      <w:r>
        <w:rPr>
          <w:rFonts w:ascii="Calibri" w:hAnsi="Calibri"/>
          <w:w w:val="95"/>
          <w:sz w:val="20"/>
          <w:u w:val="single"/>
        </w:rPr>
        <w:t>1)!</w:t>
      </w:r>
      <w:r>
        <w:rPr>
          <w:rFonts w:ascii="Calibri" w:hAnsi="Calibri"/>
          <w:spacing w:val="25"/>
          <w:sz w:val="20"/>
        </w:rPr>
        <w:t> </w:t>
      </w:r>
      <w:r>
        <w:rPr>
          <w:rFonts w:ascii="Calibri" w:hAnsi="Calibri"/>
          <w:spacing w:val="-4"/>
          <w:w w:val="95"/>
          <w:position w:val="-12"/>
          <w:sz w:val="20"/>
        </w:rPr>
        <w:t>[</w:t>
      </w:r>
      <w:r>
        <w:rPr>
          <w:rFonts w:ascii="Calibri" w:hAnsi="Calibri"/>
          <w:i/>
          <w:spacing w:val="-4"/>
          <w:w w:val="95"/>
          <w:position w:val="-12"/>
          <w:sz w:val="20"/>
        </w:rPr>
        <w:t>v</w:t>
      </w:r>
      <w:r>
        <w:rPr>
          <w:rFonts w:ascii="Calibri" w:hAnsi="Calibri"/>
          <w:spacing w:val="-4"/>
          <w:w w:val="95"/>
          <w:position w:val="-12"/>
          <w:sz w:val="20"/>
        </w:rPr>
        <w:t>(</w:t>
      </w:r>
      <w:r>
        <w:rPr>
          <w:rFonts w:ascii="Calibri" w:hAnsi="Calibri"/>
          <w:i/>
          <w:spacing w:val="-4"/>
          <w:w w:val="95"/>
          <w:position w:val="-12"/>
          <w:sz w:val="20"/>
        </w:rPr>
        <w:t>S</w:t>
      </w:r>
      <w:r>
        <w:rPr>
          <w:rFonts w:ascii="Calibri" w:hAnsi="Calibri"/>
          <w:i/>
          <w:position w:val="-12"/>
          <w:sz w:val="20"/>
        </w:rPr>
        <w:tab/>
      </w:r>
      <w:r>
        <w:rPr>
          <w:rFonts w:ascii="Calibri" w:hAnsi="Calibri"/>
          <w:i/>
          <w:w w:val="140"/>
          <w:position w:val="-12"/>
          <w:sz w:val="20"/>
        </w:rPr>
        <w:t>j</w:t>
      </w:r>
      <w:r>
        <w:rPr>
          <w:rFonts w:ascii="Calibri" w:hAnsi="Calibri"/>
          <w:i/>
          <w:spacing w:val="61"/>
          <w:w w:val="140"/>
          <w:position w:val="-12"/>
          <w:sz w:val="20"/>
        </w:rPr>
        <w:t> </w:t>
      </w:r>
      <w:r>
        <w:rPr>
          <w:rFonts w:ascii="Calibri" w:hAnsi="Calibri"/>
          <w:spacing w:val="-10"/>
          <w:w w:val="110"/>
          <w:position w:val="-12"/>
          <w:sz w:val="20"/>
        </w:rPr>
        <w:t>)</w:t>
      </w:r>
      <w:r>
        <w:rPr>
          <w:rFonts w:ascii="Calibri" w:hAnsi="Calibri"/>
          <w:position w:val="-12"/>
          <w:sz w:val="20"/>
        </w:rPr>
        <w:tab/>
      </w:r>
      <w:r>
        <w:rPr>
          <w:rFonts w:ascii="Calibri" w:hAnsi="Calibri"/>
          <w:i/>
          <w:spacing w:val="-4"/>
          <w:w w:val="110"/>
          <w:position w:val="-12"/>
          <w:sz w:val="20"/>
        </w:rPr>
        <w:t>v</w:t>
      </w:r>
      <w:r>
        <w:rPr>
          <w:rFonts w:ascii="Calibri" w:hAnsi="Calibri"/>
          <w:spacing w:val="-4"/>
          <w:w w:val="110"/>
          <w:position w:val="-12"/>
          <w:sz w:val="20"/>
        </w:rPr>
        <w:t>(</w:t>
      </w:r>
      <w:r>
        <w:rPr>
          <w:rFonts w:ascii="Calibri" w:hAnsi="Calibri"/>
          <w:i/>
          <w:spacing w:val="-4"/>
          <w:w w:val="110"/>
          <w:position w:val="-12"/>
          <w:sz w:val="20"/>
        </w:rPr>
        <w:t>S</w:t>
      </w:r>
      <w:r>
        <w:rPr>
          <w:rFonts w:ascii="Calibri" w:hAnsi="Calibri"/>
          <w:spacing w:val="-4"/>
          <w:w w:val="110"/>
          <w:position w:val="-12"/>
          <w:sz w:val="20"/>
        </w:rPr>
        <w:t>)]</w:t>
      </w:r>
    </w:p>
    <w:p>
      <w:pPr>
        <w:pStyle w:val="BodyText"/>
        <w:spacing w:line="242" w:lineRule="exact"/>
        <w:ind w:left="676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823424">
                <wp:simplePos x="0" y="0"/>
                <wp:positionH relativeFrom="page">
                  <wp:posOffset>6371706</wp:posOffset>
                </wp:positionH>
                <wp:positionV relativeFrom="paragraph">
                  <wp:posOffset>-87237</wp:posOffset>
                </wp:positionV>
                <wp:extent cx="474345" cy="2197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7434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∪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3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Lucida Sans Unicode" w:hAnsi="Lucida Sans Unicode"/>
                                <w:spacing w:val="5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3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Lucida Sans Unicode" w:hAnsi="Lucida Sans Unicode"/>
                                <w:spacing w:val="35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.709198pt;margin-top:-6.869119pt;width:37.35pt;height:17.3pt;mso-position-horizontal-relative:page;mso-position-vertical-relative:paragraph;z-index:-16493056" type="#_x0000_t202" id="docshape21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z w:val="20"/>
                        </w:rPr>
                        <w:t>∪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35"/>
                          <w:sz w:val="20"/>
                        </w:rPr>
                        <w:t>{</w:t>
                      </w:r>
                      <w:r>
                        <w:rPr>
                          <w:rFonts w:ascii="Lucida Sans Unicode" w:hAnsi="Lucida Sans Unicode"/>
                          <w:spacing w:val="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35"/>
                          <w:sz w:val="20"/>
                        </w:rPr>
                        <w:t>}</w:t>
                      </w:r>
                      <w:r>
                        <w:rPr>
                          <w:rFonts w:ascii="Lucida Sans Unicode" w:hAnsi="Lucida Sans Unicode"/>
                          <w:spacing w:val="3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3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</w:rPr>
        <w:t>|F</w:t>
      </w:r>
      <w:r>
        <w:rPr>
          <w:rFonts w:ascii="Lucida Sans Unicode"/>
          <w:spacing w:val="-29"/>
        </w:rPr>
        <w:t> </w:t>
      </w:r>
      <w:r>
        <w:rPr>
          <w:rFonts w:ascii="Lucida Sans Unicode"/>
          <w:spacing w:val="-5"/>
        </w:rPr>
        <w:t>|</w:t>
      </w:r>
      <w:r>
        <w:rPr>
          <w:rFonts w:ascii="Calibri"/>
          <w:spacing w:val="-5"/>
        </w:rPr>
        <w:t>!</w:t>
      </w:r>
    </w:p>
    <w:p>
      <w:pPr>
        <w:pStyle w:val="BodyText"/>
        <w:spacing w:before="25"/>
        <w:ind w:right="603"/>
        <w:jc w:val="right"/>
      </w:pPr>
      <w:r>
        <w:rPr>
          <w:spacing w:val="-4"/>
        </w:rPr>
        <w:t>(17)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900" w:bottom="280" w:left="720" w:right="360"/>
          <w:cols w:num="3" w:equalWidth="0">
            <w:col w:w="5314" w:space="40"/>
            <w:col w:w="1784" w:space="39"/>
            <w:col w:w="3983"/>
          </w:cols>
        </w:sectPr>
      </w:pPr>
    </w:p>
    <w:p>
      <w:pPr>
        <w:pStyle w:val="BodyText"/>
        <w:spacing w:before="13"/>
        <w:ind w:left="254"/>
      </w:pPr>
      <w:r>
        <w:rPr/>
        <w:t>via</w:t>
      </w:r>
      <w:r>
        <w:rPr>
          <w:spacing w:val="11"/>
        </w:rPr>
        <w:t> </w:t>
      </w:r>
      <w:r>
        <w:rPr/>
        <w:t>out-of-fold</w:t>
      </w:r>
      <w:r>
        <w:rPr>
          <w:spacing w:val="12"/>
        </w:rPr>
        <w:t> </w:t>
      </w:r>
      <w:r>
        <w:rPr/>
        <w:t>predictions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prevent</w:t>
      </w:r>
      <w:r>
        <w:rPr>
          <w:spacing w:val="12"/>
        </w:rPr>
        <w:t> </w:t>
      </w:r>
      <w:r>
        <w:rPr/>
        <w:t>target</w:t>
      </w:r>
      <w:r>
        <w:rPr>
          <w:spacing w:val="11"/>
        </w:rPr>
        <w:t> </w:t>
      </w:r>
      <w:r>
        <w:rPr>
          <w:spacing w:val="-2"/>
        </w:rPr>
        <w:t>leakage:</w:t>
      </w:r>
    </w:p>
    <w:p>
      <w:pPr>
        <w:tabs>
          <w:tab w:pos="5061" w:val="left" w:leader="none"/>
        </w:tabs>
        <w:spacing w:line="368" w:lineRule="exact" w:before="62"/>
        <w:ind w:left="1290" w:right="0" w:firstLine="0"/>
        <w:jc w:val="left"/>
        <w:rPr>
          <w:position w:val="-9"/>
          <w:sz w:val="20"/>
        </w:rPr>
      </w:pPr>
      <w:r>
        <w:rPr>
          <w:rFonts w:ascii="Calibri" w:hAnsi="Calibri"/>
          <w:b/>
          <w:spacing w:val="-2"/>
          <w:w w:val="120"/>
          <w:position w:val="-9"/>
          <w:sz w:val="20"/>
        </w:rPr>
        <w:t>z</w:t>
      </w:r>
      <w:r>
        <w:rPr>
          <w:rFonts w:ascii="Calibri" w:hAnsi="Calibri"/>
          <w:b/>
          <w:spacing w:val="22"/>
          <w:w w:val="125"/>
          <w:position w:val="-9"/>
          <w:sz w:val="20"/>
        </w:rPr>
        <w:t> </w:t>
      </w:r>
      <w:r>
        <w:rPr>
          <w:rFonts w:ascii="Calibri" w:hAnsi="Calibri"/>
          <w:spacing w:val="-2"/>
          <w:w w:val="125"/>
          <w:position w:val="-9"/>
          <w:sz w:val="20"/>
        </w:rPr>
        <w:t>=</w:t>
      </w:r>
      <w:r>
        <w:rPr>
          <w:rFonts w:ascii="Calibri" w:hAnsi="Calibri"/>
          <w:spacing w:val="-12"/>
          <w:w w:val="125"/>
          <w:position w:val="-9"/>
          <w:sz w:val="20"/>
        </w:rPr>
        <w:t> </w:t>
      </w:r>
      <w:r>
        <w:rPr>
          <w:rFonts w:ascii="Lucida Sans Unicode" w:hAnsi="Lucida Sans Unicode"/>
          <w:spacing w:val="9"/>
          <w:w w:val="76"/>
          <w:position w:val="12"/>
          <w:sz w:val="20"/>
        </w:rPr>
        <w:t>h</w:t>
      </w:r>
      <w:r>
        <w:rPr>
          <w:rFonts w:ascii="Calibri" w:hAnsi="Calibri"/>
          <w:b/>
          <w:spacing w:val="-105"/>
          <w:w w:val="119"/>
          <w:position w:val="-9"/>
          <w:sz w:val="20"/>
        </w:rPr>
        <w:t>p</w:t>
      </w:r>
      <w:r>
        <w:rPr>
          <w:rFonts w:ascii="Calibri" w:hAnsi="Calibri"/>
          <w:spacing w:val="22"/>
          <w:w w:val="127"/>
          <w:position w:val="-9"/>
          <w:sz w:val="20"/>
        </w:rPr>
        <w:t>ˆ</w:t>
      </w:r>
      <w:r>
        <w:rPr>
          <w:rFonts w:ascii="Tahoma" w:hAnsi="Tahoma"/>
          <w:spacing w:val="9"/>
          <w:w w:val="117"/>
          <w:sz w:val="14"/>
        </w:rPr>
        <w:t>(</w:t>
      </w:r>
      <w:r>
        <w:rPr>
          <w:rFonts w:ascii="Lucida Sans Unicode" w:hAnsi="Lucida Sans Unicode"/>
          <w:spacing w:val="9"/>
          <w:w w:val="112"/>
          <w:sz w:val="14"/>
        </w:rPr>
        <w:t>−</w:t>
      </w:r>
      <w:r>
        <w:rPr>
          <w:rFonts w:ascii="Calibri" w:hAnsi="Calibri"/>
          <w:i/>
          <w:spacing w:val="9"/>
          <w:w w:val="176"/>
          <w:sz w:val="14"/>
        </w:rPr>
        <w:t>i</w:t>
      </w:r>
      <w:r>
        <w:rPr>
          <w:rFonts w:ascii="Tahoma" w:hAnsi="Tahoma"/>
          <w:spacing w:val="19"/>
          <w:w w:val="117"/>
          <w:sz w:val="14"/>
        </w:rPr>
        <w:t>)</w:t>
      </w:r>
      <w:r>
        <w:rPr>
          <w:rFonts w:ascii="Calibri" w:hAnsi="Calibri"/>
          <w:i/>
          <w:spacing w:val="9"/>
          <w:w w:val="111"/>
          <w:position w:val="-9"/>
          <w:sz w:val="20"/>
        </w:rPr>
        <w:t>,</w:t>
      </w:r>
      <w:r>
        <w:rPr>
          <w:rFonts w:ascii="Calibri" w:hAnsi="Calibri"/>
          <w:i/>
          <w:spacing w:val="3"/>
          <w:w w:val="119"/>
          <w:position w:val="-9"/>
          <w:sz w:val="20"/>
        </w:rPr>
        <w:t> </w:t>
      </w:r>
      <w:r>
        <w:rPr>
          <w:rFonts w:ascii="Calibri" w:hAnsi="Calibri"/>
          <w:b/>
          <w:spacing w:val="-103"/>
          <w:w w:val="113"/>
          <w:position w:val="-9"/>
          <w:sz w:val="20"/>
        </w:rPr>
        <w:t>p</w:t>
      </w:r>
      <w:r>
        <w:rPr>
          <w:rFonts w:ascii="Calibri" w:hAnsi="Calibri"/>
          <w:spacing w:val="24"/>
          <w:w w:val="121"/>
          <w:position w:val="-9"/>
          <w:sz w:val="20"/>
        </w:rPr>
        <w:t>ˆ</w:t>
      </w:r>
      <w:r>
        <w:rPr>
          <w:rFonts w:ascii="Tahoma" w:hAnsi="Tahoma"/>
          <w:spacing w:val="11"/>
          <w:w w:val="111"/>
          <w:sz w:val="14"/>
        </w:rPr>
        <w:t>(</w:t>
      </w:r>
      <w:r>
        <w:rPr>
          <w:rFonts w:ascii="Lucida Sans Unicode" w:hAnsi="Lucida Sans Unicode"/>
          <w:spacing w:val="11"/>
          <w:w w:val="106"/>
          <w:sz w:val="14"/>
        </w:rPr>
        <w:t>−</w:t>
      </w:r>
      <w:r>
        <w:rPr>
          <w:rFonts w:ascii="Calibri" w:hAnsi="Calibri"/>
          <w:i/>
          <w:spacing w:val="11"/>
          <w:w w:val="170"/>
          <w:sz w:val="14"/>
        </w:rPr>
        <w:t>i</w:t>
      </w:r>
      <w:r>
        <w:rPr>
          <w:rFonts w:ascii="Tahoma" w:hAnsi="Tahoma"/>
          <w:spacing w:val="21"/>
          <w:w w:val="111"/>
          <w:sz w:val="14"/>
        </w:rPr>
        <w:t>)</w:t>
      </w:r>
      <w:r>
        <w:rPr>
          <w:rFonts w:ascii="Calibri" w:hAnsi="Calibri"/>
          <w:i/>
          <w:spacing w:val="11"/>
          <w:w w:val="105"/>
          <w:position w:val="-9"/>
          <w:sz w:val="20"/>
        </w:rPr>
        <w:t>,</w:t>
      </w:r>
      <w:r>
        <w:rPr>
          <w:rFonts w:ascii="Calibri" w:hAnsi="Calibri"/>
          <w:i/>
          <w:spacing w:val="4"/>
          <w:w w:val="119"/>
          <w:position w:val="-9"/>
          <w:sz w:val="20"/>
        </w:rPr>
        <w:t> </w:t>
      </w:r>
      <w:r>
        <w:rPr>
          <w:rFonts w:ascii="Calibri" w:hAnsi="Calibri"/>
          <w:b/>
          <w:spacing w:val="-103"/>
          <w:w w:val="113"/>
          <w:position w:val="-9"/>
          <w:sz w:val="20"/>
        </w:rPr>
        <w:t>p</w:t>
      </w:r>
      <w:r>
        <w:rPr>
          <w:rFonts w:ascii="Calibri" w:hAnsi="Calibri"/>
          <w:spacing w:val="24"/>
          <w:w w:val="121"/>
          <w:position w:val="-9"/>
          <w:sz w:val="20"/>
        </w:rPr>
        <w:t>ˆ</w:t>
      </w:r>
      <w:r>
        <w:rPr>
          <w:rFonts w:ascii="Tahoma" w:hAnsi="Tahoma"/>
          <w:spacing w:val="11"/>
          <w:w w:val="111"/>
          <w:sz w:val="14"/>
        </w:rPr>
        <w:t>(</w:t>
      </w:r>
      <w:r>
        <w:rPr>
          <w:rFonts w:ascii="Lucida Sans Unicode" w:hAnsi="Lucida Sans Unicode"/>
          <w:spacing w:val="11"/>
          <w:w w:val="106"/>
          <w:sz w:val="14"/>
        </w:rPr>
        <w:t>−</w:t>
      </w:r>
      <w:r>
        <w:rPr>
          <w:rFonts w:ascii="Calibri" w:hAnsi="Calibri"/>
          <w:i/>
          <w:spacing w:val="11"/>
          <w:w w:val="170"/>
          <w:sz w:val="14"/>
        </w:rPr>
        <w:t>i</w:t>
      </w:r>
      <w:r>
        <w:rPr>
          <w:rFonts w:ascii="Tahoma" w:hAnsi="Tahoma"/>
          <w:spacing w:val="21"/>
          <w:w w:val="111"/>
          <w:sz w:val="14"/>
        </w:rPr>
        <w:t>)</w:t>
      </w:r>
      <w:r>
        <w:rPr>
          <w:rFonts w:ascii="Calibri" w:hAnsi="Calibri"/>
          <w:i/>
          <w:spacing w:val="11"/>
          <w:w w:val="105"/>
          <w:position w:val="-9"/>
          <w:sz w:val="20"/>
        </w:rPr>
        <w:t>,</w:t>
      </w:r>
      <w:r>
        <w:rPr>
          <w:rFonts w:ascii="Calibri" w:hAnsi="Calibri"/>
          <w:i/>
          <w:spacing w:val="6"/>
          <w:w w:val="119"/>
          <w:position w:val="-9"/>
          <w:sz w:val="20"/>
        </w:rPr>
        <w:t> </w:t>
      </w:r>
      <w:r>
        <w:rPr>
          <w:rFonts w:ascii="Calibri" w:hAnsi="Calibri"/>
          <w:b/>
          <w:spacing w:val="-105"/>
          <w:w w:val="108"/>
          <w:position w:val="-9"/>
          <w:sz w:val="20"/>
        </w:rPr>
        <w:t>p</w:t>
      </w:r>
      <w:r>
        <w:rPr>
          <w:rFonts w:ascii="Calibri" w:hAnsi="Calibri"/>
          <w:spacing w:val="22"/>
          <w:w w:val="116"/>
          <w:position w:val="-9"/>
          <w:sz w:val="20"/>
        </w:rPr>
        <w:t>ˆ</w:t>
      </w:r>
      <w:r>
        <w:rPr>
          <w:rFonts w:ascii="Tahoma" w:hAnsi="Tahoma"/>
          <w:spacing w:val="9"/>
          <w:w w:val="106"/>
          <w:sz w:val="14"/>
        </w:rPr>
        <w:t>(</w:t>
      </w:r>
      <w:r>
        <w:rPr>
          <w:rFonts w:ascii="Lucida Sans Unicode" w:hAnsi="Lucida Sans Unicode"/>
          <w:spacing w:val="9"/>
          <w:w w:val="101"/>
          <w:sz w:val="14"/>
        </w:rPr>
        <w:t>−</w:t>
      </w:r>
      <w:r>
        <w:rPr>
          <w:rFonts w:ascii="Calibri" w:hAnsi="Calibri"/>
          <w:i/>
          <w:spacing w:val="9"/>
          <w:w w:val="165"/>
          <w:sz w:val="14"/>
        </w:rPr>
        <w:t>i</w:t>
      </w:r>
      <w:r>
        <w:rPr>
          <w:rFonts w:ascii="Tahoma" w:hAnsi="Tahoma"/>
          <w:spacing w:val="19"/>
          <w:w w:val="106"/>
          <w:sz w:val="14"/>
        </w:rPr>
        <w:t>)</w:t>
      </w:r>
      <w:r>
        <w:rPr>
          <w:rFonts w:ascii="Lucida Sans Unicode" w:hAnsi="Lucida Sans Unicode"/>
          <w:spacing w:val="9"/>
          <w:w w:val="152"/>
          <w:position w:val="12"/>
          <w:sz w:val="20"/>
        </w:rPr>
        <w:t>i</w:t>
      </w:r>
      <w:r>
        <w:rPr>
          <w:rFonts w:ascii="Lucida Sans Unicode" w:hAnsi="Lucida Sans Unicode"/>
          <w:spacing w:val="9"/>
          <w:w w:val="101"/>
          <w:position w:val="8"/>
          <w:sz w:val="14"/>
        </w:rPr>
        <w:t>⊤</w:t>
      </w:r>
      <w:r>
        <w:rPr>
          <w:rFonts w:ascii="Lucida Sans Unicode" w:hAnsi="Lucida Sans Unicode"/>
          <w:position w:val="8"/>
          <w:sz w:val="14"/>
        </w:rPr>
        <w:tab/>
      </w:r>
      <w:r>
        <w:rPr>
          <w:spacing w:val="-9"/>
          <w:w w:val="105"/>
          <w:position w:val="-9"/>
          <w:sz w:val="20"/>
        </w:rPr>
        <w:t>(9)</w:t>
      </w:r>
    </w:p>
    <w:p>
      <w:pPr>
        <w:pStyle w:val="BodyText"/>
        <w:tabs>
          <w:tab w:pos="929" w:val="left" w:leader="none"/>
        </w:tabs>
        <w:spacing w:line="220" w:lineRule="exact"/>
        <w:ind w:left="178"/>
      </w:pPr>
      <w:r>
        <w:rPr/>
        <w:br w:type="column"/>
      </w:r>
      <w:r>
        <w:rPr>
          <w:spacing w:val="-2"/>
        </w:rPr>
        <w:t>where</w:t>
      </w:r>
      <w:r>
        <w:rPr/>
        <w:tab/>
        <w:t>is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full</w:t>
      </w:r>
      <w:r>
        <w:rPr>
          <w:spacing w:val="6"/>
        </w:rPr>
        <w:t> </w:t>
      </w:r>
      <w:r>
        <w:rPr/>
        <w:t>feature</w:t>
      </w:r>
      <w:r>
        <w:rPr>
          <w:spacing w:val="6"/>
        </w:rPr>
        <w:t> </w:t>
      </w:r>
      <w:r>
        <w:rPr/>
        <w:t>set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rFonts w:ascii="Calibri"/>
          <w:i/>
        </w:rPr>
        <w:t>v</w:t>
      </w:r>
      <w:r>
        <w:rPr>
          <w:rFonts w:ascii="Calibri"/>
        </w:rPr>
        <w:t>(</w:t>
      </w:r>
      <w:r>
        <w:rPr>
          <w:rFonts w:ascii="Calibri"/>
          <w:i/>
        </w:rPr>
        <w:t>S</w:t>
      </w:r>
      <w:r>
        <w:rPr>
          <w:rFonts w:ascii="Calibri"/>
        </w:rPr>
        <w:t>)</w:t>
      </w:r>
      <w:r>
        <w:rPr>
          <w:rFonts w:ascii="Calibri"/>
          <w:spacing w:val="11"/>
        </w:rPr>
        <w:t> </w:t>
      </w:r>
      <w:r>
        <w:rPr/>
        <w:t>is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model</w:t>
      </w:r>
      <w:r>
        <w:rPr>
          <w:spacing w:val="6"/>
        </w:rPr>
        <w:t> </w:t>
      </w:r>
      <w:r>
        <w:rPr>
          <w:spacing w:val="-2"/>
        </w:rPr>
        <w:t>prediction</w:t>
      </w:r>
    </w:p>
    <w:p>
      <w:pPr>
        <w:pStyle w:val="BodyText"/>
        <w:spacing w:line="237" w:lineRule="auto"/>
        <w:ind w:left="185" w:right="6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3936">
                <wp:simplePos x="0" y="0"/>
                <wp:positionH relativeFrom="page">
                  <wp:posOffset>4295724</wp:posOffset>
                </wp:positionH>
                <wp:positionV relativeFrom="paragraph">
                  <wp:posOffset>-130562</wp:posOffset>
                </wp:positionV>
                <wp:extent cx="91440" cy="2197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9144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exac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3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246002pt;margin-top:-10.28054pt;width:7.2pt;height:17.3pt;mso-position-horizontal-relative:page;mso-position-vertical-relative:paragraph;z-index:-16492544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242" w:lineRule="exac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30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5808497</wp:posOffset>
                </wp:positionH>
                <wp:positionV relativeFrom="paragraph">
                  <wp:posOffset>308992</wp:posOffset>
                </wp:positionV>
                <wp:extent cx="52705" cy="889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362pt;margin-top:24.330126pt;width:4.150pt;height:7pt;mso-position-horizontal-relative:page;mso-position-vertical-relative:paragraph;z-index:-16492032" type="#_x0000_t202" id="docshape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conditioned on feature subset </w:t>
      </w:r>
      <w:r>
        <w:rPr>
          <w:rFonts w:ascii="Calibri"/>
          <w:i/>
        </w:rPr>
        <w:t>S</w:t>
      </w:r>
      <w:r>
        <w:rPr/>
        <w:t>. SHAP satisfies the </w:t>
      </w:r>
      <w:r>
        <w:rPr/>
        <w:t>efficiency </w:t>
      </w:r>
      <w:r>
        <w:rPr>
          <w:spacing w:val="-2"/>
        </w:rPr>
        <w:t>axiom: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900" w:bottom="280" w:left="720" w:right="360"/>
          <w:cols w:num="2" w:equalWidth="0">
            <w:col w:w="5294" w:space="40"/>
            <w:col w:w="5826"/>
          </w:cols>
        </w:sectPr>
      </w:pPr>
    </w:p>
    <w:p>
      <w:pPr>
        <w:spacing w:line="126" w:lineRule="exact" w:before="0"/>
        <w:ind w:left="0" w:right="40" w:firstLine="0"/>
        <w:jc w:val="righ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75"/>
          <w:sz w:val="14"/>
        </w:rPr>
        <w:t>i</w:t>
      </w:r>
    </w:p>
    <w:p>
      <w:pPr>
        <w:pStyle w:val="BodyText"/>
        <w:spacing w:before="9"/>
        <w:rPr>
          <w:rFonts w:ascii="Calibri"/>
          <w:i/>
          <w:sz w:val="14"/>
        </w:rPr>
      </w:pPr>
    </w:p>
    <w:p>
      <w:pPr>
        <w:spacing w:line="73" w:lineRule="exact" w:before="0"/>
        <w:ind w:left="0" w:right="0" w:firstLine="0"/>
        <w:jc w:val="right"/>
        <w:rPr>
          <w:rFonts w:ascii="Tahoma" w:hAnsi="Tahoma"/>
          <w:sz w:val="14"/>
        </w:rPr>
      </w:pPr>
      <w:r>
        <w:rPr>
          <w:rFonts w:ascii="Tahoma" w:hAnsi="Tahoma"/>
          <w:spacing w:val="-4"/>
          <w:w w:val="130"/>
          <w:sz w:val="14"/>
        </w:rPr>
        <w:t>(</w:t>
      </w:r>
      <w:r>
        <w:rPr>
          <w:rFonts w:ascii="Lucida Sans Unicode" w:hAnsi="Lucida Sans Unicode"/>
          <w:spacing w:val="-4"/>
          <w:w w:val="130"/>
          <w:sz w:val="14"/>
        </w:rPr>
        <w:t>−</w:t>
      </w:r>
      <w:r>
        <w:rPr>
          <w:rFonts w:ascii="Calibri" w:hAnsi="Calibri"/>
          <w:i/>
          <w:spacing w:val="-4"/>
          <w:w w:val="130"/>
          <w:sz w:val="14"/>
        </w:rPr>
        <w:t>i</w:t>
      </w:r>
      <w:r>
        <w:rPr>
          <w:rFonts w:ascii="Tahoma" w:hAnsi="Tahoma"/>
          <w:spacing w:val="-4"/>
          <w:w w:val="130"/>
          <w:sz w:val="14"/>
        </w:rPr>
        <w:t>)</w:t>
      </w:r>
    </w:p>
    <w:p>
      <w:pPr>
        <w:tabs>
          <w:tab w:pos="1000" w:val="left" w:leader="none"/>
          <w:tab w:pos="1587" w:val="left" w:leader="none"/>
        </w:tabs>
        <w:spacing w:line="143" w:lineRule="exact" w:before="0"/>
        <w:ind w:left="414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LR</w:t>
      </w:r>
      <w:r>
        <w:rPr>
          <w:sz w:val="14"/>
        </w:rPr>
        <w:tab/>
      </w:r>
      <w:r>
        <w:rPr>
          <w:spacing w:val="-5"/>
          <w:sz w:val="14"/>
        </w:rPr>
        <w:t>DT</w:t>
      </w:r>
      <w:r>
        <w:rPr>
          <w:sz w:val="14"/>
        </w:rPr>
        <w:tab/>
      </w:r>
      <w:r>
        <w:rPr>
          <w:spacing w:val="-7"/>
          <w:sz w:val="14"/>
        </w:rPr>
        <w:t>RF</w:t>
      </w:r>
    </w:p>
    <w:p>
      <w:pPr>
        <w:pStyle w:val="BodyText"/>
        <w:spacing w:before="46"/>
        <w:rPr>
          <w:sz w:val="14"/>
        </w:rPr>
      </w:pPr>
    </w:p>
    <w:p>
      <w:pPr>
        <w:spacing w:line="28" w:lineRule="exact" w:before="1"/>
        <w:ind w:left="483" w:right="0" w:firstLine="0"/>
        <w:jc w:val="left"/>
        <w:rPr>
          <w:rFonts w:ascii="Tahoma"/>
          <w:sz w:val="14"/>
        </w:rPr>
      </w:pPr>
      <w:r>
        <w:rPr>
          <w:rFonts w:ascii="Tahoma"/>
          <w:spacing w:val="-10"/>
          <w:w w:val="105"/>
          <w:sz w:val="14"/>
        </w:rPr>
        <w:t>5</w:t>
      </w:r>
    </w:p>
    <w:p>
      <w:pPr>
        <w:spacing w:line="147" w:lineRule="exact" w:before="0"/>
        <w:ind w:left="376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sz w:val="14"/>
        </w:rPr>
        <w:t>XGB</w:t>
      </w:r>
    </w:p>
    <w:p>
      <w:pPr>
        <w:tabs>
          <w:tab w:pos="4195" w:val="left" w:leader="none"/>
        </w:tabs>
        <w:spacing w:line="379" w:lineRule="exact" w:before="0"/>
        <w:ind w:left="1186" w:right="0" w:firstLine="0"/>
        <w:jc w:val="left"/>
        <w:rPr>
          <w:sz w:val="20"/>
          <w:szCs w:val="20"/>
        </w:rPr>
      </w:pPr>
      <w:r>
        <w:rPr/>
        <w:br w:type="column"/>
      </w:r>
      <w:r>
        <w:rPr>
          <w:rFonts w:ascii="Calibri" w:hAnsi="Calibri" w:cs="Calibri" w:eastAsia="Calibri"/>
          <w:i/>
          <w:iCs/>
          <w:w w:val="140"/>
          <w:sz w:val="20"/>
          <w:szCs w:val="20"/>
        </w:rPr>
        <w:t>f</w:t>
      </w:r>
      <w:r>
        <w:rPr>
          <w:rFonts w:ascii="Calibri" w:hAnsi="Calibri" w:cs="Calibri" w:eastAsia="Calibri"/>
          <w:i/>
          <w:iCs/>
          <w:spacing w:val="-41"/>
          <w:w w:val="140"/>
          <w:sz w:val="20"/>
          <w:szCs w:val="20"/>
        </w:rPr>
        <w:t> </w:t>
      </w:r>
      <w:r>
        <w:rPr>
          <w:rFonts w:ascii="Calibri" w:hAnsi="Calibri" w:cs="Calibri" w:eastAsia="Calibri"/>
          <w:w w:val="140"/>
          <w:sz w:val="20"/>
          <w:szCs w:val="20"/>
        </w:rPr>
        <w:t>(</w:t>
      </w:r>
      <w:r>
        <w:rPr>
          <w:rFonts w:ascii="Calibri" w:hAnsi="Calibri" w:cs="Calibri" w:eastAsia="Calibri"/>
          <w:b/>
          <w:bCs/>
          <w:w w:val="140"/>
          <w:sz w:val="20"/>
          <w:szCs w:val="20"/>
        </w:rPr>
        <w:t>x</w:t>
      </w:r>
      <w:r>
        <w:rPr>
          <w:rFonts w:ascii="Calibri" w:hAnsi="Calibri" w:cs="Calibri" w:eastAsia="Calibri"/>
          <w:w w:val="140"/>
          <w:sz w:val="20"/>
          <w:szCs w:val="20"/>
        </w:rPr>
        <w:t>)</w:t>
      </w:r>
      <w:r>
        <w:rPr>
          <w:rFonts w:ascii="Calibri" w:hAnsi="Calibri" w:cs="Calibri" w:eastAsia="Calibri"/>
          <w:spacing w:val="-4"/>
          <w:w w:val="140"/>
          <w:sz w:val="20"/>
          <w:szCs w:val="20"/>
        </w:rPr>
        <w:t> </w:t>
      </w:r>
      <w:r>
        <w:rPr>
          <w:rFonts w:ascii="Calibri" w:hAnsi="Calibri" w:cs="Calibri" w:eastAsia="Calibri"/>
          <w:w w:val="140"/>
          <w:sz w:val="20"/>
          <w:szCs w:val="20"/>
        </w:rPr>
        <w:t>=</w:t>
      </w:r>
      <w:r>
        <w:rPr>
          <w:rFonts w:ascii="Calibri" w:hAnsi="Calibri" w:cs="Calibri" w:eastAsia="Calibri"/>
          <w:spacing w:val="-4"/>
          <w:w w:val="140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110"/>
          <w:sz w:val="20"/>
          <w:szCs w:val="20"/>
        </w:rPr>
        <w:t>ϕ</w:t>
      </w:r>
      <w:r>
        <w:rPr>
          <w:rFonts w:ascii="Tahoma" w:hAnsi="Tahoma" w:cs="Tahoma" w:eastAsia="Tahoma"/>
          <w:w w:val="110"/>
          <w:sz w:val="20"/>
          <w:szCs w:val="20"/>
          <w:vertAlign w:val="subscript"/>
        </w:rPr>
        <w:t>0</w:t>
      </w:r>
      <w:r>
        <w:rPr>
          <w:rFonts w:ascii="Tahoma" w:hAnsi="Tahoma" w:cs="Tahoma" w:eastAsia="Tahoma"/>
          <w:spacing w:val="-11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4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16"/>
          <w:w w:val="140"/>
          <w:sz w:val="20"/>
          <w:szCs w:val="20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220"/>
          <w:position w:val="19"/>
          <w:sz w:val="20"/>
          <w:szCs w:val="20"/>
          <w:vertAlign w:val="baseline"/>
        </w:rPr>
        <w:t>Σ</w:t>
      </w:r>
      <w:r>
        <w:rPr>
          <w:rFonts w:ascii="Lucida Sans Unicode" w:hAnsi="Lucida Sans Unicode" w:cs="Lucida Sans Unicode" w:eastAsia="Lucida Sans Unicode"/>
          <w:spacing w:val="-104"/>
          <w:w w:val="220"/>
          <w:position w:val="19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40"/>
          <w:sz w:val="20"/>
          <w:szCs w:val="20"/>
          <w:vertAlign w:val="baseline"/>
        </w:rPr>
        <w:t>ϕ</w:t>
      </w:r>
      <w:r>
        <w:rPr>
          <w:rFonts w:ascii="Calibri" w:hAnsi="Calibri" w:cs="Calibri" w:eastAsia="Calibri"/>
          <w:i/>
          <w:iCs/>
          <w:spacing w:val="-5"/>
          <w:w w:val="140"/>
          <w:sz w:val="20"/>
          <w:szCs w:val="20"/>
          <w:vertAlign w:val="subscript"/>
        </w:rPr>
        <w:t>j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ab/>
      </w:r>
      <w:r>
        <w:rPr>
          <w:spacing w:val="-4"/>
          <w:w w:val="110"/>
          <w:sz w:val="20"/>
          <w:szCs w:val="20"/>
          <w:vertAlign w:val="baseline"/>
        </w:rPr>
        <w:t>(18)</w:t>
      </w:r>
    </w:p>
    <w:p>
      <w:pPr>
        <w:spacing w:after="0" w:line="379" w:lineRule="exact"/>
        <w:jc w:val="left"/>
        <w:rPr>
          <w:sz w:val="20"/>
          <w:szCs w:val="20"/>
        </w:rPr>
        <w:sectPr>
          <w:type w:val="continuous"/>
          <w:pgSz w:w="12240" w:h="15840"/>
          <w:pgMar w:top="900" w:bottom="280" w:left="720" w:right="360"/>
          <w:cols w:num="4" w:equalWidth="0">
            <w:col w:w="1492" w:space="40"/>
            <w:col w:w="1758" w:space="39"/>
            <w:col w:w="711" w:space="1986"/>
            <w:col w:w="5134"/>
          </w:cols>
        </w:sectPr>
      </w:pPr>
    </w:p>
    <w:p>
      <w:pPr>
        <w:pStyle w:val="BodyText"/>
        <w:tabs>
          <w:tab w:pos="1619" w:val="left" w:leader="none"/>
        </w:tabs>
        <w:spacing w:line="239" w:lineRule="exact"/>
        <w:ind w:left="458"/>
      </w:pPr>
      <w:r>
        <w:rPr/>
        <w:t>where</w:t>
      </w:r>
      <w:r>
        <w:rPr>
          <w:spacing w:val="57"/>
        </w:rPr>
        <w:t> </w:t>
      </w:r>
      <w:r>
        <w:rPr>
          <w:rFonts w:ascii="Calibri" w:hAnsi="Calibri"/>
          <w:b/>
          <w:spacing w:val="-86"/>
          <w:w w:val="91"/>
        </w:rPr>
        <w:t>p</w:t>
      </w:r>
      <w:r>
        <w:rPr>
          <w:rFonts w:ascii="Calibri" w:hAnsi="Calibri"/>
          <w:spacing w:val="41"/>
          <w:w w:val="99"/>
        </w:rPr>
        <w:t>ˆ</w:t>
      </w:r>
      <w:r>
        <w:rPr>
          <w:rFonts w:ascii="Calibri" w:hAnsi="Calibri"/>
          <w:i/>
          <w:spacing w:val="28"/>
          <w:w w:val="109"/>
          <w:vertAlign w:val="subscript"/>
        </w:rPr>
        <w:t>m</w:t>
      </w:r>
      <w:r>
        <w:rPr>
          <w:rFonts w:ascii="Calibri" w:hAnsi="Calibri"/>
          <w:i/>
          <w:vertAlign w:val="baseline"/>
        </w:rPr>
        <w:tab/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52"/>
          <w:vertAlign w:val="baseline"/>
        </w:rPr>
        <w:t> </w:t>
      </w:r>
      <w:r>
        <w:rPr>
          <w:rFonts w:ascii="Arial MT" w:hAnsi="Arial MT"/>
          <w:vertAlign w:val="baseline"/>
        </w:rPr>
        <w:t>R</w:t>
      </w:r>
      <w:r>
        <w:rPr>
          <w:rFonts w:ascii="Arial MT" w:hAnsi="Arial MT"/>
          <w:spacing w:val="39"/>
          <w:vertAlign w:val="baseline"/>
        </w:rPr>
        <w:t>  </w:t>
      </w:r>
      <w:r>
        <w:rPr>
          <w:vertAlign w:val="baseline"/>
        </w:rPr>
        <w:t>denotes</w:t>
      </w:r>
      <w:r>
        <w:rPr>
          <w:spacing w:val="53"/>
          <w:vertAlign w:val="baseline"/>
        </w:rPr>
        <w:t> </w:t>
      </w:r>
      <w:r>
        <w:rPr>
          <w:vertAlign w:val="baseline"/>
        </w:rPr>
        <w:t>the</w:t>
      </w:r>
      <w:r>
        <w:rPr>
          <w:spacing w:val="52"/>
          <w:vertAlign w:val="baseline"/>
        </w:rPr>
        <w:t> </w:t>
      </w:r>
      <w:r>
        <w:rPr>
          <w:vertAlign w:val="baseline"/>
        </w:rPr>
        <w:t>class</w:t>
      </w:r>
      <w:r>
        <w:rPr>
          <w:spacing w:val="52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52"/>
          <w:vertAlign w:val="baseline"/>
        </w:rPr>
        <w:t> </w:t>
      </w:r>
      <w:r>
        <w:rPr>
          <w:spacing w:val="-2"/>
          <w:vertAlign w:val="baseline"/>
        </w:rPr>
        <w:t>vector</w:t>
      </w:r>
    </w:p>
    <w:p>
      <w:pPr>
        <w:spacing w:line="143" w:lineRule="exact" w:before="96"/>
        <w:ind w:left="458" w:right="0" w:firstLine="0"/>
        <w:jc w:val="left"/>
        <w:rPr>
          <w:rFonts w:ascii="Tahoma"/>
          <w:sz w:val="14"/>
        </w:rPr>
      </w:pPr>
      <w:r>
        <w:rPr/>
        <w:br w:type="column"/>
      </w:r>
      <w:r>
        <w:rPr>
          <w:rFonts w:ascii="Calibri"/>
          <w:i/>
          <w:spacing w:val="-5"/>
          <w:w w:val="140"/>
          <w:sz w:val="14"/>
        </w:rPr>
        <w:t>j</w:t>
      </w:r>
      <w:r>
        <w:rPr>
          <w:rFonts w:ascii="Tahoma"/>
          <w:spacing w:val="-5"/>
          <w:w w:val="140"/>
          <w:sz w:val="14"/>
        </w:rPr>
        <w:t>=1</w:t>
      </w:r>
    </w:p>
    <w:p>
      <w:pPr>
        <w:spacing w:after="0" w:line="143" w:lineRule="exact"/>
        <w:jc w:val="left"/>
        <w:rPr>
          <w:rFonts w:ascii="Tahoma"/>
          <w:sz w:val="14"/>
        </w:rPr>
        <w:sectPr>
          <w:type w:val="continuous"/>
          <w:pgSz w:w="12240" w:h="15840"/>
          <w:pgMar w:top="900" w:bottom="280" w:left="720" w:right="360"/>
          <w:cols w:num="2" w:equalWidth="0">
            <w:col w:w="5324" w:space="2548"/>
            <w:col w:w="3288"/>
          </w:cols>
        </w:sectPr>
      </w:pPr>
    </w:p>
    <w:p>
      <w:pPr>
        <w:pStyle w:val="BodyText"/>
        <w:spacing w:line="220" w:lineRule="auto" w:before="9"/>
        <w:ind w:left="253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4960">
                <wp:simplePos x="0" y="0"/>
                <wp:positionH relativeFrom="page">
                  <wp:posOffset>3101136</wp:posOffset>
                </wp:positionH>
                <wp:positionV relativeFrom="paragraph">
                  <wp:posOffset>389408</wp:posOffset>
                </wp:positionV>
                <wp:extent cx="164465" cy="889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ahoma"/>
                                <w:spacing w:val="-5"/>
                                <w:w w:val="120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184006pt;margin-top:30.662092pt;width:12.95pt;height:7pt;mso-position-horizontal-relative:page;mso-position-vertical-relative:paragraph;z-index:-16491520" type="#_x0000_t202" id="docshape2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Tahom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4"/>
                        </w:rPr>
                        <w:t>i</w:t>
                      </w:r>
                      <w:r>
                        <w:rPr>
                          <w:rFonts w:ascii="Tahoma"/>
                          <w:spacing w:val="-5"/>
                          <w:w w:val="120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predicted</w:t>
      </w:r>
      <w:r>
        <w:rPr>
          <w:w w:val="110"/>
        </w:rPr>
        <w:t> by</w:t>
      </w:r>
      <w:r>
        <w:rPr>
          <w:w w:val="110"/>
        </w:rPr>
        <w:t> model</w:t>
      </w:r>
      <w:r>
        <w:rPr>
          <w:w w:val="110"/>
        </w:rPr>
        <w:t> </w:t>
      </w:r>
      <w:r>
        <w:rPr>
          <w:rFonts w:ascii="Calibri"/>
          <w:i/>
          <w:w w:val="110"/>
        </w:rPr>
        <w:t>m</w:t>
      </w:r>
      <w:r>
        <w:rPr>
          <w:rFonts w:ascii="Calibri"/>
          <w:i/>
          <w:spacing w:val="21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sample</w:t>
      </w:r>
      <w:r>
        <w:rPr>
          <w:w w:val="110"/>
        </w:rPr>
        <w:t> </w:t>
      </w:r>
      <w:r>
        <w:rPr>
          <w:rFonts w:ascii="Calibri"/>
          <w:i/>
          <w:w w:val="125"/>
        </w:rPr>
        <w:t>i</w:t>
      </w:r>
      <w:r>
        <w:rPr>
          <w:rFonts w:ascii="Calibri"/>
          <w:i/>
          <w:w w:val="125"/>
        </w:rPr>
        <w:t> </w:t>
      </w:r>
      <w:r>
        <w:rPr>
          <w:w w:val="110"/>
        </w:rPr>
        <w:t>when</w:t>
      </w:r>
      <w:r>
        <w:rPr>
          <w:w w:val="110"/>
        </w:rPr>
        <w:t> </w:t>
      </w:r>
      <w:r>
        <w:rPr>
          <w:rFonts w:ascii="Calibri"/>
          <w:i/>
          <w:w w:val="125"/>
        </w:rPr>
        <w:t>i</w:t>
      </w:r>
      <w:r>
        <w:rPr>
          <w:rFonts w:ascii="Calibri"/>
          <w:i/>
          <w:w w:val="125"/>
        </w:rPr>
        <w:t> </w:t>
      </w:r>
      <w:r>
        <w:rPr>
          <w:w w:val="110"/>
        </w:rPr>
        <w:t>was</w:t>
      </w:r>
      <w:r>
        <w:rPr>
          <w:w w:val="110"/>
        </w:rPr>
        <w:t> held</w:t>
      </w:r>
      <w:r>
        <w:rPr>
          <w:w w:val="110"/>
        </w:rPr>
        <w:t> out</w:t>
      </w:r>
      <w:r>
        <w:rPr>
          <w:spacing w:val="40"/>
          <w:w w:val="110"/>
        </w:rPr>
        <w:t> </w:t>
      </w:r>
      <w:r>
        <w:rPr/>
        <w:t>in the </w:t>
      </w:r>
      <w:r>
        <w:rPr>
          <w:rFonts w:ascii="Calibri"/>
          <w:i/>
        </w:rPr>
        <w:t>k</w:t>
      </w:r>
      <w:r>
        <w:rPr/>
        <w:t>-th fold of a 5-fold Stratified K-Fold cross-validation. </w:t>
      </w:r>
      <w:r>
        <w:rPr>
          <w:w w:val="110"/>
        </w:rPr>
        <w:t>The meta-learner </w:t>
      </w:r>
      <w:r>
        <w:rPr>
          <w:rFonts w:ascii="Calibri"/>
          <w:i/>
          <w:w w:val="110"/>
        </w:rPr>
        <w:t>g</w:t>
      </w:r>
      <w:r>
        <w:rPr>
          <w:rFonts w:ascii="Calibri"/>
          <w:i/>
          <w:spacing w:val="24"/>
          <w:w w:val="110"/>
        </w:rPr>
        <w:t> </w:t>
      </w:r>
      <w:r>
        <w:rPr>
          <w:w w:val="110"/>
        </w:rPr>
        <w:t>is then trained on </w:t>
      </w:r>
      <w:r>
        <w:rPr>
          <w:rFonts w:ascii="Lucida Sans Unicode"/>
          <w:w w:val="125"/>
        </w:rPr>
        <w:t>{</w:t>
      </w:r>
      <w:r>
        <w:rPr>
          <w:rFonts w:ascii="Calibri"/>
          <w:w w:val="125"/>
        </w:rPr>
        <w:t>(</w:t>
      </w:r>
      <w:r>
        <w:rPr>
          <w:rFonts w:ascii="Calibri"/>
          <w:b/>
          <w:w w:val="125"/>
        </w:rPr>
        <w:t>z</w:t>
      </w:r>
      <w:r>
        <w:rPr>
          <w:rFonts w:ascii="Calibri"/>
          <w:i/>
          <w:w w:val="125"/>
          <w:vertAlign w:val="subscript"/>
        </w:rPr>
        <w:t>i</w:t>
      </w:r>
      <w:r>
        <w:rPr>
          <w:rFonts w:ascii="Calibri"/>
          <w:i/>
          <w:w w:val="125"/>
          <w:vertAlign w:val="baseline"/>
        </w:rPr>
        <w:t>,</w:t>
      </w:r>
      <w:r>
        <w:rPr>
          <w:rFonts w:ascii="Calibri"/>
          <w:i/>
          <w:spacing w:val="-24"/>
          <w:w w:val="125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y</w:t>
      </w:r>
      <w:r>
        <w:rPr>
          <w:rFonts w:ascii="Calibri"/>
          <w:i/>
          <w:w w:val="110"/>
          <w:vertAlign w:val="subscript"/>
        </w:rPr>
        <w:t>i</w:t>
      </w:r>
      <w:r>
        <w:rPr>
          <w:rFonts w:ascii="Calibri"/>
          <w:w w:val="110"/>
          <w:vertAlign w:val="baseline"/>
        </w:rPr>
        <w:t>)</w:t>
      </w:r>
      <w:r>
        <w:rPr>
          <w:rFonts w:ascii="Lucida Sans Unicode"/>
          <w:w w:val="110"/>
          <w:vertAlign w:val="baseline"/>
        </w:rPr>
        <w:t>}</w:t>
      </w:r>
      <w:r>
        <w:rPr>
          <w:rFonts w:ascii="Calibri"/>
          <w:i/>
          <w:w w:val="110"/>
          <w:position w:val="9"/>
          <w:sz w:val="14"/>
          <w:vertAlign w:val="baseline"/>
        </w:rPr>
        <w:t>n</w:t>
      </w:r>
      <w:r>
        <w:rPr>
          <w:w w:val="110"/>
          <w:position w:val="7"/>
          <w:sz w:val="10"/>
          <w:vertAlign w:val="baseline"/>
        </w:rPr>
        <w:t>train</w:t>
      </w:r>
      <w:r>
        <w:rPr>
          <w:spacing w:val="-8"/>
          <w:w w:val="110"/>
          <w:position w:val="7"/>
          <w:sz w:val="10"/>
          <w:vertAlign w:val="baseline"/>
        </w:rPr>
        <w:t> </w:t>
      </w:r>
      <w:r>
        <w:rPr>
          <w:w w:val="110"/>
          <w:vertAlign w:val="baseline"/>
        </w:rPr>
        <w:t>:</w:t>
      </w:r>
    </w:p>
    <w:p>
      <w:pPr>
        <w:tabs>
          <w:tab w:pos="4961" w:val="left" w:leader="none"/>
        </w:tabs>
        <w:spacing w:line="164" w:lineRule="exact" w:before="208"/>
        <w:ind w:left="1318" w:right="0" w:firstLine="0"/>
        <w:jc w:val="left"/>
        <w:rPr>
          <w:sz w:val="20"/>
        </w:rPr>
      </w:pPr>
      <w:r>
        <w:rPr>
          <w:rFonts w:ascii="Calibri" w:hAnsi="Calibri"/>
          <w:i/>
          <w:w w:val="115"/>
          <w:sz w:val="20"/>
        </w:rPr>
        <w:t>y</w:t>
      </w:r>
      <w:r>
        <w:rPr>
          <w:rFonts w:ascii="Calibri" w:hAnsi="Calibri"/>
          <w:w w:val="115"/>
          <w:sz w:val="20"/>
        </w:rPr>
        <w:t>ˆ</w:t>
      </w:r>
      <w:r>
        <w:rPr>
          <w:rFonts w:ascii="Calibri" w:hAnsi="Calibri"/>
          <w:spacing w:val="-8"/>
          <w:w w:val="11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3"/>
          <w:w w:val="125"/>
          <w:sz w:val="20"/>
        </w:rPr>
        <w:t> </w:t>
      </w:r>
      <w:r>
        <w:rPr>
          <w:rFonts w:ascii="Calibri" w:hAnsi="Calibri"/>
          <w:i/>
          <w:w w:val="115"/>
          <w:sz w:val="20"/>
        </w:rPr>
        <w:t>g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b/>
          <w:w w:val="115"/>
          <w:sz w:val="20"/>
        </w:rPr>
        <w:t>z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-3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2"/>
          <w:w w:val="125"/>
          <w:sz w:val="20"/>
        </w:rPr>
        <w:t> </w:t>
      </w:r>
      <w:r>
        <w:rPr>
          <w:rFonts w:ascii="Calibri" w:hAnsi="Calibri"/>
          <w:w w:val="115"/>
          <w:sz w:val="20"/>
        </w:rPr>
        <w:t>arg</w:t>
      </w:r>
      <w:r>
        <w:rPr>
          <w:rFonts w:ascii="Calibri" w:hAnsi="Calibri"/>
          <w:spacing w:val="-17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max</w:t>
      </w:r>
      <w:r>
        <w:rPr>
          <w:rFonts w:ascii="Calibri" w:hAnsi="Calibri"/>
          <w:spacing w:val="34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σ</w:t>
      </w:r>
      <w:r>
        <w:rPr>
          <w:rFonts w:ascii="Lucida Sans Unicode" w:hAnsi="Lucida Sans Unicode"/>
          <w:spacing w:val="16"/>
          <w:w w:val="115"/>
          <w:position w:val="16"/>
          <w:sz w:val="20"/>
        </w:rPr>
        <w:t> </w:t>
      </w:r>
      <w:r>
        <w:rPr>
          <w:rFonts w:ascii="Calibri" w:hAnsi="Calibri"/>
          <w:b/>
          <w:w w:val="115"/>
          <w:sz w:val="20"/>
        </w:rPr>
        <w:t>w</w:t>
      </w:r>
      <w:r>
        <w:rPr>
          <w:rFonts w:ascii="Lucida Sans Unicode" w:hAnsi="Lucida Sans Unicode"/>
          <w:w w:val="115"/>
          <w:sz w:val="20"/>
          <w:vertAlign w:val="superscript"/>
        </w:rPr>
        <w:t>⊤</w:t>
      </w:r>
      <w:r>
        <w:rPr>
          <w:rFonts w:ascii="Calibri" w:hAnsi="Calibri"/>
          <w:b/>
          <w:w w:val="115"/>
          <w:sz w:val="20"/>
          <w:vertAlign w:val="baseline"/>
        </w:rPr>
        <w:t>z</w:t>
      </w:r>
      <w:r>
        <w:rPr>
          <w:rFonts w:ascii="Calibri" w:hAnsi="Calibri"/>
          <w:b/>
          <w:spacing w:val="-9"/>
          <w:w w:val="11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3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b</w:t>
      </w:r>
      <w:r>
        <w:rPr>
          <w:rFonts w:ascii="Calibri" w:hAnsi="Calibri"/>
          <w:i/>
          <w:spacing w:val="-5"/>
          <w:w w:val="115"/>
          <w:sz w:val="20"/>
          <w:vertAlign w:val="subscript"/>
        </w:rPr>
        <w:t>k</w:t>
      </w:r>
      <w:r>
        <w:rPr>
          <w:rFonts w:ascii="Lucida Sans Unicode" w:hAnsi="Lucida Sans Unicode"/>
          <w:position w:val="16"/>
          <w:sz w:val="20"/>
          <w:vertAlign w:val="baseline"/>
        </w:rPr>
        <w:tab/>
      </w:r>
      <w:r>
        <w:rPr>
          <w:spacing w:val="-4"/>
          <w:w w:val="105"/>
          <w:sz w:val="20"/>
          <w:vertAlign w:val="baseline"/>
        </w:rPr>
        <w:t>(10)</w:t>
      </w:r>
    </w:p>
    <w:p>
      <w:pPr>
        <w:pStyle w:val="BodyText"/>
        <w:spacing w:before="210"/>
        <w:ind w:left="157"/>
      </w:pPr>
      <w:r>
        <w:rPr/>
        <w:br w:type="column"/>
      </w:r>
      <w:r>
        <w:rPr>
          <w:w w:val="110"/>
        </w:rPr>
        <w:t>where</w:t>
      </w:r>
      <w:r>
        <w:rPr>
          <w:spacing w:val="-11"/>
          <w:w w:val="110"/>
        </w:rPr>
        <w:t> </w:t>
      </w:r>
      <w:r>
        <w:rPr>
          <w:rFonts w:ascii="Calibri" w:hAnsi="Calibri" w:cs="Calibri" w:eastAsia="Calibri"/>
          <w:i/>
          <w:iCs/>
          <w:w w:val="110"/>
        </w:rPr>
        <w:t>ϕ</w:t>
      </w:r>
      <w:r>
        <w:rPr>
          <w:rFonts w:ascii="Tahoma" w:hAnsi="Tahoma" w:cs="Tahoma" w:eastAsia="Tahoma"/>
          <w:w w:val="110"/>
          <w:vertAlign w:val="subscript"/>
        </w:rPr>
        <w:t>0</w:t>
      </w:r>
      <w:r>
        <w:rPr>
          <w:rFonts w:ascii="Tahoma" w:hAnsi="Tahoma" w:cs="Tahoma" w:eastAsia="Tahoma"/>
          <w:spacing w:val="-17"/>
          <w:w w:val="110"/>
          <w:vertAlign w:val="baseline"/>
        </w:rPr>
        <w:t> </w:t>
      </w:r>
      <w:r>
        <w:rPr>
          <w:rFonts w:ascii="Calibri" w:hAnsi="Calibri" w:cs="Calibri" w:eastAsia="Calibri"/>
          <w:w w:val="125"/>
          <w:vertAlign w:val="baseline"/>
        </w:rPr>
        <w:t>=</w:t>
      </w:r>
      <w:r>
        <w:rPr>
          <w:rFonts w:ascii="Calibri" w:hAnsi="Calibri" w:cs="Calibri" w:eastAsia="Calibri"/>
          <w:spacing w:val="-14"/>
          <w:w w:val="125"/>
          <w:vertAlign w:val="baseline"/>
        </w:rPr>
        <w:t> </w:t>
      </w:r>
      <w:r>
        <w:rPr>
          <w:rFonts w:ascii="Arial MT" w:hAnsi="Arial MT" w:cs="Arial MT" w:eastAsia="Arial MT"/>
          <w:w w:val="110"/>
          <w:vertAlign w:val="baseline"/>
        </w:rPr>
        <w:t>E</w:t>
      </w:r>
      <w:r>
        <w:rPr>
          <w:rFonts w:ascii="Calibri" w:hAnsi="Calibri" w:cs="Calibri" w:eastAsia="Calibri"/>
          <w:w w:val="110"/>
          <w:vertAlign w:val="baseline"/>
        </w:rPr>
        <w:t>[</w:t>
      </w:r>
      <w:r>
        <w:rPr>
          <w:rFonts w:ascii="Calibri" w:hAnsi="Calibri" w:cs="Calibri" w:eastAsia="Calibri"/>
          <w:i/>
          <w:iCs/>
          <w:w w:val="110"/>
          <w:vertAlign w:val="baseline"/>
        </w:rPr>
        <w:t>f</w:t>
      </w:r>
      <w:r>
        <w:rPr>
          <w:rFonts w:ascii="Calibri" w:hAnsi="Calibri" w:cs="Calibri" w:eastAsia="Calibri"/>
          <w:i/>
          <w:iCs/>
          <w:spacing w:val="-28"/>
          <w:w w:val="110"/>
          <w:vertAlign w:val="baseline"/>
        </w:rPr>
        <w:t> </w:t>
      </w:r>
      <w:r>
        <w:rPr>
          <w:rFonts w:ascii="Calibri" w:hAnsi="Calibri" w:cs="Calibri" w:eastAsia="Calibri"/>
          <w:w w:val="110"/>
          <w:vertAlign w:val="baseline"/>
        </w:rPr>
        <w:t>(</w:t>
      </w:r>
      <w:r>
        <w:rPr>
          <w:rFonts w:ascii="Calibri" w:hAnsi="Calibri" w:cs="Calibri" w:eastAsia="Calibri"/>
          <w:b/>
          <w:bCs/>
          <w:w w:val="110"/>
          <w:vertAlign w:val="baseline"/>
        </w:rPr>
        <w:t>X</w:t>
      </w:r>
      <w:r>
        <w:rPr>
          <w:rFonts w:ascii="Calibri" w:hAnsi="Calibri" w:cs="Calibri" w:eastAsia="Calibri"/>
          <w:w w:val="110"/>
          <w:vertAlign w:val="baseline"/>
        </w:rPr>
        <w:t>)]</w:t>
      </w:r>
      <w:r>
        <w:rPr>
          <w:rFonts w:ascii="Calibri" w:hAnsi="Calibri" w:cs="Calibri" w:eastAsia="Calibri"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expected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model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output.</w:t>
      </w:r>
    </w:p>
    <w:p>
      <w:pPr>
        <w:pStyle w:val="BodyText"/>
        <w:spacing w:line="249" w:lineRule="auto" w:before="17"/>
        <w:ind w:left="164" w:right="589" w:firstLine="199"/>
      </w:pPr>
      <w:r>
        <w:rPr/>
        <w:t>A</w:t>
      </w:r>
      <w:r>
        <w:rPr>
          <w:spacing w:val="-2"/>
        </w:rPr>
        <w:t> </w:t>
      </w:r>
      <w:r>
        <w:rPr/>
        <w:t>stratified</w:t>
      </w:r>
      <w:r>
        <w:rPr>
          <w:spacing w:val="-2"/>
        </w:rPr>
        <w:t> </w:t>
      </w:r>
      <w:r>
        <w:rPr/>
        <w:t>SHAP</w:t>
      </w:r>
      <w:r>
        <w:rPr>
          <w:spacing w:val="-2"/>
        </w:rPr>
        <w:t> </w:t>
      </w:r>
      <w:r>
        <w:rPr/>
        <w:t>sample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1,000</w:t>
      </w:r>
      <w:r>
        <w:rPr>
          <w:spacing w:val="-2"/>
        </w:rPr>
        <w:t> </w:t>
      </w:r>
      <w:r>
        <w:rPr/>
        <w:t>instances</w:t>
      </w:r>
      <w:r>
        <w:rPr>
          <w:spacing w:val="-2"/>
        </w:rPr>
        <w:t> </w:t>
      </w:r>
      <w:r>
        <w:rPr/>
        <w:t>(200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class) is drawn from KDDTest+ for interpretability analysis.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360"/>
          <w:cols w:num="2" w:equalWidth="0">
            <w:col w:w="5316" w:space="40"/>
            <w:col w:w="5804"/>
          </w:cols>
        </w:sectPr>
      </w:pPr>
    </w:p>
    <w:p>
      <w:pPr>
        <w:spacing w:line="137" w:lineRule="exact" w:before="0"/>
        <w:ind w:left="3463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35"/>
          <w:sz w:val="14"/>
        </w:rPr>
        <w:t>k</w:t>
      </w:r>
    </w:p>
    <w:p>
      <w:pPr>
        <w:tabs>
          <w:tab w:pos="5519" w:val="left" w:leader="none"/>
        </w:tabs>
        <w:spacing w:line="187" w:lineRule="exact" w:before="0"/>
        <w:ind w:left="2767" w:right="0" w:firstLine="0"/>
        <w:jc w:val="left"/>
        <w:rPr>
          <w:i/>
          <w:sz w:val="20"/>
        </w:rPr>
      </w:pPr>
      <w:r>
        <w:rPr>
          <w:rFonts w:ascii="Calibri"/>
          <w:i/>
          <w:spacing w:val="-10"/>
          <w:w w:val="115"/>
          <w:sz w:val="20"/>
          <w:vertAlign w:val="superscript"/>
        </w:rPr>
        <w:t>k</w:t>
      </w:r>
      <w:r>
        <w:rPr>
          <w:rFonts w:ascii="Calibri"/>
          <w:i/>
          <w:sz w:val="20"/>
          <w:vertAlign w:val="baseline"/>
        </w:rPr>
        <w:tab/>
      </w:r>
      <w:r>
        <w:rPr>
          <w:i/>
          <w:sz w:val="20"/>
          <w:vertAlign w:val="baseline"/>
        </w:rPr>
        <w:t>F.</w:t>
      </w:r>
      <w:r>
        <w:rPr>
          <w:i/>
          <w:spacing w:val="25"/>
          <w:sz w:val="20"/>
          <w:vertAlign w:val="baseline"/>
        </w:rPr>
        <w:t> </w:t>
      </w:r>
      <w:r>
        <w:rPr>
          <w:i/>
          <w:sz w:val="20"/>
          <w:vertAlign w:val="baseline"/>
        </w:rPr>
        <w:t>Adversarial</w:t>
      </w:r>
      <w:r>
        <w:rPr>
          <w:i/>
          <w:spacing w:val="2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Robustness</w:t>
      </w:r>
    </w:p>
    <w:p>
      <w:pPr>
        <w:spacing w:after="0" w:line="187" w:lineRule="exact"/>
        <w:jc w:val="left"/>
        <w:rPr>
          <w:i/>
          <w:sz w:val="20"/>
        </w:rPr>
        <w:sectPr>
          <w:type w:val="continuous"/>
          <w:pgSz w:w="12240" w:h="15840"/>
          <w:pgMar w:top="900" w:bottom="280" w:left="720" w:right="360"/>
        </w:sectPr>
      </w:pPr>
    </w:p>
    <w:p>
      <w:pPr>
        <w:pStyle w:val="BodyText"/>
        <w:spacing w:line="249" w:lineRule="auto"/>
        <w:ind w:left="259" w:firstLine="199"/>
      </w:pPr>
      <w:r>
        <w:rPr/>
        <w:t>The</w:t>
      </w:r>
      <w:r>
        <w:rPr>
          <w:spacing w:val="-5"/>
        </w:rPr>
        <w:t> </w:t>
      </w:r>
      <w:r>
        <w:rPr/>
        <w:t>StratifiedKFold</w:t>
      </w:r>
      <w:r>
        <w:rPr>
          <w:spacing w:val="-5"/>
        </w:rPr>
        <w:t> </w:t>
      </w:r>
      <w:r>
        <w:rPr/>
        <w:t>preserves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proportions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each </w:t>
      </w:r>
      <w:r>
        <w:rPr>
          <w:spacing w:val="-2"/>
        </w:rPr>
        <w:t>fold:</w:t>
      </w:r>
    </w:p>
    <w:p>
      <w:pPr>
        <w:tabs>
          <w:tab w:pos="2810" w:val="left" w:leader="none"/>
          <w:tab w:pos="4326" w:val="left" w:leader="none"/>
          <w:tab w:pos="4961" w:val="left" w:leader="none"/>
        </w:tabs>
        <w:spacing w:line="153" w:lineRule="auto" w:before="82"/>
        <w:ind w:left="951" w:right="0" w:firstLine="0"/>
        <w:jc w:val="left"/>
        <w:rPr>
          <w:position w:val="-12"/>
          <w:sz w:val="20"/>
        </w:rPr>
      </w:pPr>
      <w:r>
        <w:rPr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7520">
                <wp:simplePos x="0" y="0"/>
                <wp:positionH relativeFrom="page">
                  <wp:posOffset>2093290</wp:posOffset>
                </wp:positionH>
                <wp:positionV relativeFrom="paragraph">
                  <wp:posOffset>150945</wp:posOffset>
                </wp:positionV>
                <wp:extent cx="1090930" cy="21971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09093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06" w:val="left" w:leader="none"/>
                              </w:tabs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0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4"/>
                                <w:w w:val="70"/>
                                <w:sz w:val="20"/>
                              </w:rPr>
                              <w:t>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826004pt;margin-top:11.885459pt;width:85.9pt;height:17.3pt;mso-position-horizontal-relative:page;mso-position-vertical-relative:paragraph;z-index:-16488960" type="#_x0000_t202" id="docshape25" filled="false" stroked="false">
                <v:textbox inset="0,0,0,0">
                  <w:txbxContent>
                    <w:p>
                      <w:pPr>
                        <w:tabs>
                          <w:tab w:pos="1606" w:val="left" w:leader="none"/>
                        </w:tabs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0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4"/>
                          <w:w w:val="70"/>
                          <w:sz w:val="20"/>
                        </w:rPr>
                        <w:t>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0"/>
          <w:sz w:val="20"/>
          <w:u w:val="single"/>
        </w:rPr>
        <w:t>|{</w:t>
      </w:r>
      <w:r>
        <w:rPr>
          <w:rFonts w:ascii="Calibri" w:hAnsi="Calibri"/>
          <w:i/>
          <w:w w:val="110"/>
          <w:sz w:val="20"/>
          <w:u w:val="single"/>
        </w:rPr>
        <w:t>i</w:t>
      </w:r>
      <w:r>
        <w:rPr>
          <w:rFonts w:ascii="Calibri" w:hAnsi="Calibri"/>
          <w:i/>
          <w:spacing w:val="3"/>
          <w:w w:val="110"/>
          <w:sz w:val="20"/>
          <w:u w:val="single"/>
        </w:rPr>
        <w:t> </w:t>
      </w:r>
      <w:r>
        <w:rPr>
          <w:rFonts w:ascii="Lucida Sans Unicode" w:hAnsi="Lucida Sans Unicode"/>
          <w:w w:val="110"/>
          <w:sz w:val="20"/>
          <w:u w:val="single"/>
        </w:rPr>
        <w:t>∈</w:t>
      </w:r>
      <w:r>
        <w:rPr>
          <w:rFonts w:ascii="Lucida Sans Unicode" w:hAnsi="Lucida Sans Unicode"/>
          <w:spacing w:val="-17"/>
          <w:w w:val="110"/>
          <w:sz w:val="20"/>
          <w:u w:val="single"/>
        </w:rPr>
        <w:t> </w:t>
      </w:r>
      <w:r>
        <w:rPr>
          <w:rFonts w:ascii="Lucida Sans Unicode" w:hAnsi="Lucida Sans Unicode"/>
          <w:w w:val="135"/>
          <w:sz w:val="20"/>
          <w:u w:val="single"/>
        </w:rPr>
        <w:t>F</w:t>
      </w:r>
      <w:r>
        <w:rPr>
          <w:rFonts w:ascii="Calibri" w:hAnsi="Calibri"/>
          <w:i/>
          <w:w w:val="135"/>
          <w:sz w:val="20"/>
          <w:u w:val="single"/>
          <w:vertAlign w:val="subscript"/>
        </w:rPr>
        <w:t>k</w:t>
      </w:r>
      <w:r>
        <w:rPr>
          <w:rFonts w:ascii="Calibri" w:hAnsi="Calibri"/>
          <w:i/>
          <w:spacing w:val="5"/>
          <w:w w:val="135"/>
          <w:sz w:val="20"/>
          <w:u w:val="single"/>
          <w:vertAlign w:val="baseline"/>
        </w:rPr>
        <w:t> </w:t>
      </w:r>
      <w:r>
        <w:rPr>
          <w:rFonts w:ascii="Calibri" w:hAnsi="Calibri"/>
          <w:w w:val="110"/>
          <w:sz w:val="20"/>
          <w:u w:val="single"/>
          <w:vertAlign w:val="baseline"/>
        </w:rPr>
        <w:t>:</w:t>
      </w:r>
      <w:r>
        <w:rPr>
          <w:rFonts w:ascii="Calibri" w:hAnsi="Calibri"/>
          <w:spacing w:val="-8"/>
          <w:w w:val="135"/>
          <w:sz w:val="20"/>
          <w:u w:val="single"/>
          <w:vertAlign w:val="baseline"/>
        </w:rPr>
        <w:t> </w:t>
      </w:r>
      <w:r>
        <w:rPr>
          <w:rFonts w:ascii="Calibri" w:hAnsi="Calibri"/>
          <w:i/>
          <w:w w:val="135"/>
          <w:sz w:val="20"/>
          <w:u w:val="single"/>
          <w:vertAlign w:val="baseline"/>
        </w:rPr>
        <w:t>y</w:t>
      </w:r>
      <w:r>
        <w:rPr>
          <w:rFonts w:ascii="Calibri" w:hAnsi="Calibri"/>
          <w:i/>
          <w:w w:val="135"/>
          <w:sz w:val="20"/>
          <w:u w:val="single"/>
          <w:vertAlign w:val="subscript"/>
        </w:rPr>
        <w:t>i</w:t>
      </w:r>
      <w:r>
        <w:rPr>
          <w:rFonts w:ascii="Calibri" w:hAnsi="Calibri"/>
          <w:i/>
          <w:spacing w:val="1"/>
          <w:w w:val="135"/>
          <w:sz w:val="20"/>
          <w:u w:val="single"/>
          <w:vertAlign w:val="baseline"/>
        </w:rPr>
        <w:t> </w:t>
      </w:r>
      <w:r>
        <w:rPr>
          <w:rFonts w:ascii="Calibri" w:hAnsi="Calibri"/>
          <w:w w:val="135"/>
          <w:sz w:val="20"/>
          <w:u w:val="single"/>
          <w:vertAlign w:val="baseline"/>
        </w:rPr>
        <w:t>=</w:t>
      </w:r>
      <w:r>
        <w:rPr>
          <w:rFonts w:ascii="Calibri" w:hAnsi="Calibri"/>
          <w:spacing w:val="-8"/>
          <w:w w:val="135"/>
          <w:sz w:val="20"/>
          <w:u w:val="single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0"/>
          <w:u w:val="single"/>
          <w:vertAlign w:val="baseline"/>
        </w:rPr>
        <w:t>c</w:t>
      </w:r>
      <w:r>
        <w:rPr>
          <w:rFonts w:ascii="Lucida Sans Unicode" w:hAnsi="Lucida Sans Unicode"/>
          <w:spacing w:val="-5"/>
          <w:w w:val="110"/>
          <w:sz w:val="20"/>
          <w:u w:val="single"/>
          <w:vertAlign w:val="baseline"/>
        </w:rPr>
        <w:t>}|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rFonts w:ascii="Lucida Sans Unicode" w:hAnsi="Lucida Sans Unicode"/>
          <w:w w:val="110"/>
          <w:sz w:val="20"/>
          <w:u w:val="single"/>
          <w:vertAlign w:val="baseline"/>
        </w:rPr>
        <w:t>|{</w:t>
      </w:r>
      <w:r>
        <w:rPr>
          <w:rFonts w:ascii="Calibri" w:hAnsi="Calibri"/>
          <w:i/>
          <w:w w:val="110"/>
          <w:sz w:val="20"/>
          <w:u w:val="single"/>
          <w:vertAlign w:val="baseline"/>
        </w:rPr>
        <w:t>i</w:t>
      </w:r>
      <w:r>
        <w:rPr>
          <w:rFonts w:ascii="Calibri" w:hAnsi="Calibri"/>
          <w:i/>
          <w:spacing w:val="10"/>
          <w:w w:val="110"/>
          <w:sz w:val="20"/>
          <w:u w:val="single"/>
          <w:vertAlign w:val="baseline"/>
        </w:rPr>
        <w:t> </w:t>
      </w:r>
      <w:r>
        <w:rPr>
          <w:rFonts w:ascii="Calibri" w:hAnsi="Calibri"/>
          <w:w w:val="110"/>
          <w:sz w:val="20"/>
          <w:u w:val="single"/>
          <w:vertAlign w:val="baseline"/>
        </w:rPr>
        <w:t>:</w:t>
      </w:r>
      <w:r>
        <w:rPr>
          <w:rFonts w:ascii="Calibri" w:hAnsi="Calibri"/>
          <w:spacing w:val="-2"/>
          <w:w w:val="135"/>
          <w:sz w:val="20"/>
          <w:u w:val="single"/>
          <w:vertAlign w:val="baseline"/>
        </w:rPr>
        <w:t> </w:t>
      </w:r>
      <w:r>
        <w:rPr>
          <w:rFonts w:ascii="Calibri" w:hAnsi="Calibri"/>
          <w:i/>
          <w:w w:val="135"/>
          <w:sz w:val="20"/>
          <w:u w:val="single"/>
          <w:vertAlign w:val="baseline"/>
        </w:rPr>
        <w:t>y</w:t>
      </w:r>
      <w:r>
        <w:rPr>
          <w:rFonts w:ascii="Calibri" w:hAnsi="Calibri"/>
          <w:i/>
          <w:w w:val="135"/>
          <w:sz w:val="20"/>
          <w:u w:val="single"/>
          <w:vertAlign w:val="subscript"/>
        </w:rPr>
        <w:t>i</w:t>
      </w:r>
      <w:r>
        <w:rPr>
          <w:rFonts w:ascii="Calibri" w:hAnsi="Calibri"/>
          <w:i/>
          <w:spacing w:val="10"/>
          <w:w w:val="135"/>
          <w:sz w:val="20"/>
          <w:u w:val="single"/>
          <w:vertAlign w:val="baseline"/>
        </w:rPr>
        <w:t> </w:t>
      </w:r>
      <w:r>
        <w:rPr>
          <w:rFonts w:ascii="Calibri" w:hAnsi="Calibri"/>
          <w:w w:val="135"/>
          <w:sz w:val="20"/>
          <w:u w:val="single"/>
          <w:vertAlign w:val="baseline"/>
        </w:rPr>
        <w:t>=</w:t>
      </w:r>
      <w:r>
        <w:rPr>
          <w:rFonts w:ascii="Calibri" w:hAnsi="Calibri"/>
          <w:spacing w:val="-2"/>
          <w:w w:val="135"/>
          <w:sz w:val="20"/>
          <w:u w:val="single"/>
          <w:vertAlign w:val="baseline"/>
        </w:rPr>
        <w:t> </w:t>
      </w:r>
      <w:r>
        <w:rPr>
          <w:rFonts w:ascii="Calibri" w:hAnsi="Calibri"/>
          <w:i/>
          <w:w w:val="110"/>
          <w:sz w:val="20"/>
          <w:u w:val="single"/>
          <w:vertAlign w:val="baseline"/>
        </w:rPr>
        <w:t>c</w:t>
      </w:r>
      <w:r>
        <w:rPr>
          <w:rFonts w:ascii="Lucida Sans Unicode" w:hAnsi="Lucida Sans Unicode"/>
          <w:w w:val="110"/>
          <w:sz w:val="20"/>
          <w:u w:val="single"/>
          <w:vertAlign w:val="baseline"/>
        </w:rPr>
        <w:t>}|</w:t>
      </w:r>
      <w:r>
        <w:rPr>
          <w:rFonts w:ascii="Lucida Sans Unicode" w:hAnsi="Lucida Sans Unicode"/>
          <w:spacing w:val="-44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10"/>
          <w:position w:val="-12"/>
          <w:sz w:val="20"/>
          <w:vertAlign w:val="baseline"/>
        </w:rPr>
        <w:t>,</w:t>
      </w:r>
      <w:r>
        <w:rPr>
          <w:rFonts w:ascii="Calibri" w:hAnsi="Calibri"/>
          <w:i/>
          <w:position w:val="-12"/>
          <w:sz w:val="20"/>
          <w:vertAlign w:val="baseline"/>
        </w:rPr>
        <w:tab/>
      </w:r>
      <w:r>
        <w:rPr>
          <w:rFonts w:ascii="Calibri" w:hAnsi="Calibri"/>
          <w:i/>
          <w:w w:val="105"/>
          <w:position w:val="-12"/>
          <w:sz w:val="20"/>
          <w:vertAlign w:val="baseline"/>
        </w:rPr>
        <w:t>c,</w:t>
      </w:r>
      <w:r>
        <w:rPr>
          <w:rFonts w:ascii="Calibri" w:hAnsi="Calibri"/>
          <w:i/>
          <w:spacing w:val="-13"/>
          <w:w w:val="105"/>
          <w:position w:val="-12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10"/>
          <w:position w:val="-12"/>
          <w:sz w:val="20"/>
          <w:vertAlign w:val="baseline"/>
        </w:rPr>
        <w:t>k</w:t>
      </w:r>
      <w:r>
        <w:rPr>
          <w:rFonts w:ascii="Calibri" w:hAnsi="Calibri"/>
          <w:i/>
          <w:position w:val="-12"/>
          <w:sz w:val="20"/>
          <w:vertAlign w:val="baseline"/>
        </w:rPr>
        <w:tab/>
      </w:r>
      <w:r>
        <w:rPr>
          <w:spacing w:val="-4"/>
          <w:position w:val="-12"/>
          <w:sz w:val="20"/>
          <w:vertAlign w:val="baseline"/>
        </w:rPr>
        <w:t>(11)</w:t>
      </w:r>
    </w:p>
    <w:p>
      <w:pPr>
        <w:tabs>
          <w:tab w:pos="3281" w:val="left" w:leader="none"/>
        </w:tabs>
        <w:spacing w:line="242" w:lineRule="exact" w:before="0"/>
        <w:ind w:left="1548" w:right="0" w:firstLine="0"/>
        <w:jc w:val="left"/>
        <w:rPr>
          <w:rFonts w:ascii="Calibri"/>
          <w:i/>
          <w:sz w:val="20"/>
        </w:rPr>
      </w:pPr>
      <w:r>
        <w:rPr>
          <w:rFonts w:ascii="Lucida Sans Unicode"/>
          <w:spacing w:val="-4"/>
          <w:w w:val="110"/>
          <w:sz w:val="20"/>
        </w:rPr>
        <w:t>|F</w:t>
      </w:r>
      <w:r>
        <w:rPr>
          <w:rFonts w:ascii="Calibri"/>
          <w:i/>
          <w:spacing w:val="-4"/>
          <w:w w:val="110"/>
          <w:sz w:val="20"/>
          <w:vertAlign w:val="subscript"/>
        </w:rPr>
        <w:t>k</w:t>
      </w:r>
      <w:r>
        <w:rPr>
          <w:rFonts w:ascii="Lucida Sans Unicode"/>
          <w:spacing w:val="-4"/>
          <w:w w:val="110"/>
          <w:sz w:val="20"/>
          <w:vertAlign w:val="baseline"/>
        </w:rPr>
        <w:t>|</w:t>
      </w:r>
      <w:r>
        <w:rPr>
          <w:rFonts w:ascii="Lucida Sans Unicode"/>
          <w:sz w:val="20"/>
          <w:vertAlign w:val="baseline"/>
        </w:rPr>
        <w:tab/>
      </w:r>
      <w:r>
        <w:rPr>
          <w:rFonts w:ascii="Calibri"/>
          <w:i/>
          <w:spacing w:val="-10"/>
          <w:w w:val="110"/>
          <w:sz w:val="20"/>
          <w:vertAlign w:val="baseline"/>
        </w:rPr>
        <w:t>n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77" w:after="0"/>
        <w:ind w:left="540" w:right="0" w:hanging="281"/>
        <w:jc w:val="left"/>
        <w:rPr>
          <w:i/>
          <w:sz w:val="20"/>
        </w:rPr>
      </w:pPr>
      <w:r>
        <w:rPr>
          <w:i/>
          <w:spacing w:val="-2"/>
          <w:sz w:val="20"/>
        </w:rPr>
        <w:t>Performance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before="89"/>
        <w:ind w:left="252" w:firstLine="206"/>
      </w:pPr>
      <w:r>
        <w:rPr>
          <w:spacing w:val="-2"/>
          <w:w w:val="105"/>
        </w:rPr>
        <w:t>For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rFonts w:ascii="Calibri" w:hAnsi="Calibri"/>
          <w:i/>
          <w:spacing w:val="-2"/>
          <w:w w:val="105"/>
        </w:rPr>
        <w:t>K</w:t>
      </w:r>
      <w:r>
        <w:rPr>
          <w:spacing w:val="-2"/>
          <w:w w:val="105"/>
        </w:rPr>
        <w:t>-class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problem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true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labels</w:t>
      </w:r>
      <w:r>
        <w:rPr>
          <w:spacing w:val="-6"/>
          <w:w w:val="105"/>
        </w:rPr>
        <w:t> </w:t>
      </w:r>
      <w:r>
        <w:rPr>
          <w:rFonts w:ascii="Calibri" w:hAnsi="Calibri"/>
          <w:b/>
          <w:spacing w:val="-2"/>
          <w:w w:val="105"/>
        </w:rPr>
        <w:t>y</w:t>
      </w:r>
      <w:r>
        <w:rPr>
          <w:rFonts w:ascii="Calibri" w:hAnsi="Calibri"/>
          <w:b/>
          <w:spacing w:val="-2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predictions</w:t>
      </w:r>
      <w:r>
        <w:rPr>
          <w:spacing w:val="-7"/>
          <w:w w:val="105"/>
        </w:rPr>
        <w:t> </w:t>
      </w:r>
      <w:r>
        <w:rPr>
          <w:rFonts w:ascii="Calibri" w:hAnsi="Calibri"/>
          <w:b/>
          <w:spacing w:val="-79"/>
          <w:w w:val="115"/>
        </w:rPr>
        <w:t>y</w:t>
      </w:r>
      <w:r>
        <w:rPr>
          <w:rFonts w:ascii="Calibri" w:hAnsi="Calibri"/>
          <w:spacing w:val="42"/>
          <w:w w:val="114"/>
        </w:rPr>
        <w:t>ˆ</w:t>
      </w:r>
      <w:r>
        <w:rPr>
          <w:spacing w:val="30"/>
          <w:w w:val="85"/>
        </w:rPr>
        <w:t>,</w:t>
      </w:r>
      <w:r>
        <w:rPr>
          <w:spacing w:val="-3"/>
          <w:w w:val="104"/>
        </w:rPr>
        <w:t> </w:t>
      </w:r>
      <w:r>
        <w:rPr>
          <w:w w:val="105"/>
        </w:rPr>
        <w:t>we report the following metrics:</w:t>
      </w:r>
    </w:p>
    <w:p>
      <w:pPr>
        <w:pStyle w:val="Heading1"/>
      </w:pPr>
      <w:r>
        <w:rPr/>
        <w:t>Weighted</w:t>
      </w:r>
      <w:r>
        <w:rPr>
          <w:spacing w:val="-1"/>
        </w:rPr>
        <w:t> </w:t>
      </w:r>
      <w:r>
        <w:rPr/>
        <w:t>F1-</w:t>
      </w:r>
      <w:r>
        <w:rPr>
          <w:spacing w:val="-2"/>
        </w:rPr>
        <w:t>score:</w:t>
      </w:r>
    </w:p>
    <w:p>
      <w:pPr>
        <w:spacing w:line="44" w:lineRule="exact" w:before="140"/>
        <w:ind w:left="1141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85"/>
          <w:sz w:val="14"/>
        </w:rPr>
        <w:t>K</w:t>
      </w:r>
    </w:p>
    <w:p>
      <w:pPr>
        <w:pStyle w:val="BodyText"/>
        <w:spacing w:line="244" w:lineRule="auto" w:before="177"/>
        <w:ind w:left="174" w:right="584" w:firstLine="199"/>
        <w:jc w:val="both"/>
      </w:pPr>
      <w:r>
        <w:rPr/>
        <w:br w:type="column"/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evaluate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robustness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perturbing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top-8</w:t>
      </w:r>
      <w:r>
        <w:rPr>
          <w:spacing w:val="-7"/>
        </w:rPr>
        <w:t> </w:t>
      </w:r>
      <w:r>
        <w:rPr>
          <w:spacing w:val="-2"/>
        </w:rPr>
        <w:t>SHAP- </w:t>
      </w:r>
      <w:r>
        <w:rPr/>
        <w:t>identified features with zero-mean Gaussian noise of varying standard</w:t>
      </w:r>
      <w:r>
        <w:rPr>
          <w:spacing w:val="-1"/>
        </w:rPr>
        <w:t> </w:t>
      </w:r>
      <w:r>
        <w:rPr/>
        <w:t>deviation</w:t>
      </w:r>
      <w:r>
        <w:rPr>
          <w:spacing w:val="-1"/>
        </w:rPr>
        <w:t> </w:t>
      </w:r>
      <w:r>
        <w:rPr>
          <w:rFonts w:ascii="Calibri" w:hAnsi="Calibri"/>
          <w:i/>
        </w:rPr>
        <w:t>σ </w:t>
      </w:r>
      <w:r>
        <w:rPr/>
        <w:t>(in</w:t>
      </w:r>
      <w:r>
        <w:rPr>
          <w:spacing w:val="-1"/>
        </w:rPr>
        <w:t> </w:t>
      </w:r>
      <w:r>
        <w:rPr/>
        <w:t>standardised</w:t>
      </w:r>
      <w:r>
        <w:rPr>
          <w:spacing w:val="-1"/>
        </w:rPr>
        <w:t> </w:t>
      </w:r>
      <w:r>
        <w:rPr/>
        <w:t>units).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perturbed</w:t>
      </w:r>
      <w:r>
        <w:rPr>
          <w:spacing w:val="-1"/>
        </w:rPr>
        <w:t> </w:t>
      </w:r>
      <w:r>
        <w:rPr/>
        <w:t>test instance is:</w:t>
      </w:r>
    </w:p>
    <w:p>
      <w:pPr>
        <w:tabs>
          <w:tab w:pos="2180" w:val="left" w:leader="none"/>
          <w:tab w:pos="4876" w:val="left" w:leader="none"/>
        </w:tabs>
        <w:spacing w:before="187"/>
        <w:ind w:left="167" w:right="0" w:firstLine="863"/>
        <w:jc w:val="left"/>
        <w:rPr>
          <w:sz w:val="20"/>
        </w:rPr>
      </w:pPr>
      <w:r>
        <w:rPr>
          <w:rFonts w:ascii="Calibri" w:hAnsi="Calibri"/>
          <w:b/>
          <w:spacing w:val="-111"/>
          <w:w w:val="120"/>
          <w:sz w:val="20"/>
        </w:rPr>
        <w:t>x</w:t>
      </w:r>
      <w:r>
        <w:rPr>
          <w:rFonts w:ascii="Calibri" w:hAnsi="Calibri"/>
          <w:w w:val="99"/>
          <w:sz w:val="20"/>
        </w:rPr>
        <w:t>˜</w:t>
      </w:r>
      <w:r>
        <w:rPr>
          <w:rFonts w:ascii="Calibri" w:hAnsi="Calibri"/>
          <w:spacing w:val="17"/>
          <w:w w:val="145"/>
          <w:sz w:val="20"/>
        </w:rPr>
        <w:t> </w:t>
      </w:r>
      <w:r>
        <w:rPr>
          <w:rFonts w:ascii="Calibri" w:hAnsi="Calibri"/>
          <w:w w:val="145"/>
          <w:sz w:val="20"/>
        </w:rPr>
        <w:t>=</w:t>
      </w:r>
      <w:r>
        <w:rPr>
          <w:rFonts w:ascii="Calibri" w:hAnsi="Calibri"/>
          <w:spacing w:val="6"/>
          <w:w w:val="145"/>
          <w:sz w:val="20"/>
        </w:rPr>
        <w:t> </w:t>
      </w:r>
      <w:r>
        <w:rPr>
          <w:rFonts w:ascii="Calibri" w:hAnsi="Calibri"/>
          <w:b/>
          <w:w w:val="110"/>
          <w:sz w:val="20"/>
        </w:rPr>
        <w:t>x</w:t>
      </w:r>
      <w:r>
        <w:rPr>
          <w:rFonts w:ascii="Calibri" w:hAnsi="Calibri"/>
          <w:b/>
          <w:spacing w:val="-9"/>
          <w:w w:val="145"/>
          <w:sz w:val="20"/>
        </w:rPr>
        <w:t> </w:t>
      </w:r>
      <w:r>
        <w:rPr>
          <w:rFonts w:ascii="Calibri" w:hAnsi="Calibri"/>
          <w:w w:val="145"/>
          <w:sz w:val="20"/>
        </w:rPr>
        <w:t>+</w:t>
      </w:r>
      <w:r>
        <w:rPr>
          <w:rFonts w:ascii="Calibri" w:hAnsi="Calibri"/>
          <w:spacing w:val="-9"/>
          <w:w w:val="145"/>
          <w:sz w:val="20"/>
        </w:rPr>
        <w:t> </w:t>
      </w:r>
      <w:r>
        <w:rPr>
          <w:rFonts w:ascii="Calibri" w:hAnsi="Calibri"/>
          <w:b/>
          <w:i/>
          <w:spacing w:val="-5"/>
          <w:w w:val="110"/>
          <w:sz w:val="20"/>
        </w:rPr>
        <w:t>δ</w:t>
      </w:r>
      <w:r>
        <w:rPr>
          <w:rFonts w:ascii="Calibri" w:hAnsi="Calibri"/>
          <w:i/>
          <w:spacing w:val="-5"/>
          <w:w w:val="110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w w:val="145"/>
          <w:sz w:val="20"/>
        </w:rPr>
        <w:t>δ</w:t>
      </w:r>
      <w:r>
        <w:rPr>
          <w:rFonts w:ascii="Calibri" w:hAnsi="Calibri"/>
          <w:i/>
          <w:w w:val="145"/>
          <w:sz w:val="20"/>
          <w:vertAlign w:val="subscript"/>
        </w:rPr>
        <w:t>j</w:t>
      </w:r>
      <w:r>
        <w:rPr>
          <w:rFonts w:ascii="Calibri" w:hAnsi="Calibri"/>
          <w:i/>
          <w:spacing w:val="-17"/>
          <w:w w:val="14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∼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N</w:t>
      </w:r>
      <w:r>
        <w:rPr>
          <w:rFonts w:ascii="Lucida Sans Unicode" w:hAnsi="Lucida Sans Unicode"/>
          <w:spacing w:val="-41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(0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σ</w:t>
      </w:r>
      <w:r>
        <w:rPr>
          <w:rFonts w:ascii="Tahoma" w:hAnsi="Tahoma"/>
          <w:w w:val="110"/>
          <w:sz w:val="20"/>
          <w:vertAlign w:val="superscript"/>
        </w:rPr>
        <w:t>2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41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for</w:t>
      </w:r>
      <w:r>
        <w:rPr>
          <w:spacing w:val="-16"/>
          <w:w w:val="145"/>
          <w:sz w:val="20"/>
          <w:vertAlign w:val="baseline"/>
        </w:rPr>
        <w:t> </w:t>
      </w:r>
      <w:r>
        <w:rPr>
          <w:rFonts w:ascii="Calibri" w:hAnsi="Calibri"/>
          <w:i/>
          <w:w w:val="145"/>
          <w:sz w:val="20"/>
          <w:vertAlign w:val="baseline"/>
        </w:rPr>
        <w:t>j</w:t>
      </w:r>
      <w:r>
        <w:rPr>
          <w:rFonts w:ascii="Calibri" w:hAnsi="Calibri"/>
          <w:i/>
          <w:spacing w:val="-11"/>
          <w:w w:val="14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sz w:val="20"/>
          <w:vertAlign w:val="baseline"/>
        </w:rPr>
        <w:t>S</w:t>
      </w:r>
      <w:r>
        <w:rPr>
          <w:rFonts w:ascii="Tahoma" w:hAnsi="Tahoma"/>
          <w:spacing w:val="-5"/>
          <w:w w:val="110"/>
          <w:sz w:val="20"/>
          <w:vertAlign w:val="subscript"/>
        </w:rPr>
        <w:t>8</w:t>
      </w:r>
      <w:r>
        <w:rPr>
          <w:rFonts w:ascii="Tahoma" w:hAnsi="Tahoma"/>
          <w:sz w:val="20"/>
          <w:vertAlign w:val="baseline"/>
        </w:rPr>
        <w:tab/>
      </w:r>
      <w:r>
        <w:rPr>
          <w:spacing w:val="-4"/>
          <w:w w:val="110"/>
          <w:sz w:val="20"/>
          <w:vertAlign w:val="baseline"/>
        </w:rPr>
        <w:t>(19)</w:t>
      </w:r>
    </w:p>
    <w:p>
      <w:pPr>
        <w:pStyle w:val="BodyText"/>
        <w:spacing w:line="249" w:lineRule="auto" w:before="168"/>
        <w:ind w:left="174" w:right="206" w:hanging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4320260</wp:posOffset>
                </wp:positionH>
                <wp:positionV relativeFrom="paragraph">
                  <wp:posOffset>135966</wp:posOffset>
                </wp:positionV>
                <wp:extent cx="76835" cy="2197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7683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exac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1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78009pt;margin-top:10.706033pt;width:6.05pt;height:17.3pt;mso-position-horizontal-relative:page;mso-position-vertical-relative:paragraph;z-index:-16491008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line="242" w:lineRule="exac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10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80"/>
          <w:w w:val="150"/>
        </w:rPr>
        <w:t> </w:t>
      </w:r>
      <w:r>
        <w:rPr>
          <w:rFonts w:ascii="Tahoma"/>
          <w:vertAlign w:val="subscript"/>
        </w:rPr>
        <w:t>8</w:t>
      </w:r>
      <w:r>
        <w:rPr>
          <w:rFonts w:ascii="Tahoma"/>
          <w:spacing w:val="25"/>
          <w:vertAlign w:val="baseline"/>
        </w:rPr>
        <w:t> </w:t>
      </w:r>
      <w:r>
        <w:rPr>
          <w:vertAlign w:val="baseline"/>
        </w:rPr>
        <w:t>is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set</w:t>
      </w:r>
      <w:r>
        <w:rPr>
          <w:spacing w:val="27"/>
          <w:vertAlign w:val="baseline"/>
        </w:rPr>
        <w:t> </w:t>
      </w:r>
      <w:r>
        <w:rPr>
          <w:vertAlign w:val="baseline"/>
        </w:rPr>
        <w:t>of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8</w:t>
      </w:r>
      <w:r>
        <w:rPr>
          <w:spacing w:val="27"/>
          <w:vertAlign w:val="baseline"/>
        </w:rPr>
        <w:t> </w:t>
      </w:r>
      <w:r>
        <w:rPr>
          <w:vertAlign w:val="baseline"/>
        </w:rPr>
        <w:t>most</w:t>
      </w:r>
      <w:r>
        <w:rPr>
          <w:spacing w:val="27"/>
          <w:vertAlign w:val="baseline"/>
        </w:rPr>
        <w:t> </w:t>
      </w:r>
      <w:r>
        <w:rPr>
          <w:vertAlign w:val="baseline"/>
        </w:rPr>
        <w:t>globally</w:t>
      </w:r>
      <w:r>
        <w:rPr>
          <w:spacing w:val="27"/>
          <w:vertAlign w:val="baseline"/>
        </w:rPr>
        <w:t> </w:t>
      </w:r>
      <w:r>
        <w:rPr>
          <w:vertAlign w:val="baseline"/>
        </w:rPr>
        <w:t>important</w:t>
      </w:r>
      <w:r>
        <w:rPr>
          <w:spacing w:val="27"/>
          <w:vertAlign w:val="baseline"/>
        </w:rPr>
        <w:t> </w:t>
      </w:r>
      <w:r>
        <w:rPr>
          <w:vertAlign w:val="baseline"/>
        </w:rPr>
        <w:t>SHAP features. Robustness degradation is quantified as: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360"/>
          <w:cols w:num="2" w:equalWidth="0">
            <w:col w:w="5306" w:space="40"/>
            <w:col w:w="5814"/>
          </w:cols>
        </w:sectPr>
      </w:pPr>
    </w:p>
    <w:p>
      <w:pPr>
        <w:tabs>
          <w:tab w:pos="857" w:val="left" w:leader="none"/>
        </w:tabs>
        <w:spacing w:line="265" w:lineRule="exact" w:before="0"/>
        <w:ind w:left="366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pacing w:val="-10"/>
          <w:w w:val="145"/>
          <w:sz w:val="20"/>
        </w:rPr>
        <w:t>F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w w:val="145"/>
          <w:sz w:val="20"/>
        </w:rPr>
        <w:t>=</w:t>
      </w:r>
      <w:r>
        <w:rPr>
          <w:rFonts w:ascii="Calibri" w:hAnsi="Calibri"/>
          <w:spacing w:val="-17"/>
          <w:w w:val="145"/>
          <w:sz w:val="20"/>
        </w:rPr>
        <w:t> </w:t>
      </w:r>
      <w:r>
        <w:rPr>
          <w:rFonts w:ascii="Lucida Sans Unicode" w:hAnsi="Lucida Sans Unicode"/>
          <w:w w:val="225"/>
          <w:position w:val="19"/>
          <w:sz w:val="20"/>
        </w:rPr>
        <w:t>Σ</w:t>
      </w:r>
      <w:r>
        <w:rPr>
          <w:rFonts w:ascii="Lucida Sans Unicode" w:hAnsi="Lucida Sans Unicode"/>
          <w:spacing w:val="-108"/>
          <w:w w:val="225"/>
          <w:position w:val="19"/>
          <w:sz w:val="20"/>
        </w:rPr>
        <w:t> </w:t>
      </w:r>
      <w:r>
        <w:rPr>
          <w:rFonts w:ascii="Calibri" w:hAnsi="Calibri"/>
          <w:i/>
          <w:w w:val="115"/>
          <w:sz w:val="20"/>
        </w:rPr>
        <w:t>w</w:t>
      </w:r>
      <w:r>
        <w:rPr>
          <w:rFonts w:ascii="Calibri" w:hAnsi="Calibri"/>
          <w:i/>
          <w:spacing w:val="63"/>
          <w:w w:val="115"/>
          <w:sz w:val="20"/>
        </w:rPr>
        <w:t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3"/>
          <w:w w:val="75"/>
          <w:sz w:val="20"/>
        </w:rPr>
        <w:t> </w:t>
      </w:r>
      <w:r>
        <w:rPr>
          <w:rFonts w:ascii="Calibri" w:hAnsi="Calibri"/>
          <w:i/>
          <w:spacing w:val="-10"/>
          <w:w w:val="145"/>
          <w:sz w:val="20"/>
        </w:rPr>
        <w:t>F</w:t>
      </w:r>
    </w:p>
    <w:p>
      <w:pPr>
        <w:tabs>
          <w:tab w:pos="472" w:val="left" w:leader="none"/>
          <w:tab w:pos="1532" w:val="left" w:leader="none"/>
        </w:tabs>
        <w:spacing w:line="246" w:lineRule="exact" w:before="19"/>
        <w:ind w:left="184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pacing w:val="-10"/>
          <w:w w:val="12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rFonts w:ascii="Calibri"/>
          <w:i/>
          <w:w w:val="120"/>
          <w:sz w:val="20"/>
        </w:rPr>
        <w:t>w</w:t>
      </w:r>
      <w:r>
        <w:rPr>
          <w:rFonts w:ascii="Calibri"/>
          <w:i/>
          <w:spacing w:val="13"/>
          <w:w w:val="135"/>
          <w:sz w:val="20"/>
        </w:rPr>
        <w:t>  </w:t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16"/>
          <w:w w:val="135"/>
          <w:sz w:val="20"/>
        </w:rPr>
        <w:t> </w:t>
      </w:r>
      <w:r>
        <w:rPr>
          <w:rFonts w:ascii="Calibri"/>
          <w:i/>
          <w:w w:val="120"/>
          <w:position w:val="13"/>
          <w:sz w:val="20"/>
          <w:u w:val="single"/>
        </w:rPr>
        <w:t>n</w:t>
      </w:r>
      <w:r>
        <w:rPr>
          <w:rFonts w:ascii="Calibri"/>
          <w:i/>
          <w:w w:val="120"/>
          <w:position w:val="10"/>
          <w:sz w:val="14"/>
          <w:u w:val="single"/>
        </w:rPr>
        <w:t>k</w:t>
      </w:r>
      <w:r>
        <w:rPr>
          <w:rFonts w:ascii="Calibri"/>
          <w:i/>
          <w:spacing w:val="-2"/>
          <w:w w:val="120"/>
          <w:position w:val="10"/>
          <w:sz w:val="14"/>
        </w:rPr>
        <w:t> </w:t>
      </w:r>
      <w:r>
        <w:rPr>
          <w:rFonts w:ascii="Calibri"/>
          <w:i/>
          <w:spacing w:val="-10"/>
          <w:w w:val="12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10"/>
          <w:w w:val="120"/>
          <w:sz w:val="20"/>
        </w:rPr>
        <w:t>F</w:t>
      </w:r>
    </w:p>
    <w:p>
      <w:pPr>
        <w:spacing w:line="189" w:lineRule="exact" w:before="14"/>
        <w:ind w:left="474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w w:val="115"/>
          <w:sz w:val="20"/>
          <w:u w:val="single"/>
        </w:rPr>
        <w:t>2</w:t>
      </w:r>
      <w:r>
        <w:rPr>
          <w:rFonts w:ascii="Calibri"/>
          <w:spacing w:val="-17"/>
          <w:w w:val="115"/>
          <w:sz w:val="20"/>
          <w:u w:val="single"/>
        </w:rPr>
        <w:t> </w:t>
      </w:r>
      <w:r>
        <w:rPr>
          <w:rFonts w:ascii="Calibri"/>
          <w:i/>
          <w:w w:val="115"/>
          <w:sz w:val="20"/>
          <w:u w:val="single"/>
        </w:rPr>
        <w:t>P</w:t>
      </w:r>
      <w:r>
        <w:rPr>
          <w:rFonts w:ascii="Calibri"/>
          <w:i/>
          <w:w w:val="115"/>
          <w:sz w:val="20"/>
          <w:u w:val="single"/>
          <w:vertAlign w:val="subscript"/>
        </w:rPr>
        <w:t>k</w:t>
      </w:r>
      <w:r>
        <w:rPr>
          <w:rFonts w:ascii="Calibri"/>
          <w:i/>
          <w:spacing w:val="-2"/>
          <w:w w:val="115"/>
          <w:sz w:val="20"/>
          <w:u w:val="single"/>
          <w:vertAlign w:val="baseline"/>
        </w:rPr>
        <w:t> </w:t>
      </w:r>
      <w:r>
        <w:rPr>
          <w:rFonts w:ascii="Calibri"/>
          <w:i/>
          <w:spacing w:val="-5"/>
          <w:w w:val="115"/>
          <w:sz w:val="20"/>
          <w:u w:val="single"/>
          <w:vertAlign w:val="baseline"/>
        </w:rPr>
        <w:t>R</w:t>
      </w:r>
      <w:r>
        <w:rPr>
          <w:rFonts w:ascii="Calibri"/>
          <w:i/>
          <w:spacing w:val="-5"/>
          <w:w w:val="115"/>
          <w:sz w:val="20"/>
          <w:u w:val="single"/>
          <w:vertAlign w:val="subscript"/>
        </w:rPr>
        <w:t>k</w:t>
      </w:r>
    </w:p>
    <w:p>
      <w:pPr>
        <w:spacing w:line="61" w:lineRule="exact" w:before="0"/>
        <w:ind w:left="240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55"/>
          <w:sz w:val="20"/>
        </w:rPr>
        <w:t>=</w:t>
      </w:r>
    </w:p>
    <w:p>
      <w:pPr>
        <w:pStyle w:val="BodyText"/>
        <w:spacing w:line="112" w:lineRule="exact" w:before="152"/>
        <w:ind w:left="136"/>
      </w:pPr>
      <w:r>
        <w:rPr/>
        <w:br w:type="column"/>
      </w:r>
      <w:r>
        <w:rPr>
          <w:spacing w:val="-4"/>
        </w:rPr>
        <w:t>(12)</w:t>
      </w:r>
    </w:p>
    <w:p>
      <w:pPr>
        <w:pStyle w:val="BodyText"/>
        <w:tabs>
          <w:tab w:pos="3729" w:val="left" w:leader="none"/>
        </w:tabs>
        <w:spacing w:line="189" w:lineRule="exact" w:before="76"/>
        <w:ind w:left="366"/>
      </w:pPr>
      <w:r>
        <w:rPr/>
        <w:br w:type="column"/>
      </w:r>
      <w:r>
        <w:rPr>
          <w:rFonts w:ascii="Calibri" w:hAnsi="Calibri"/>
          <w:w w:val="120"/>
        </w:rPr>
        <w:t>∆</w:t>
      </w:r>
      <w:r>
        <w:rPr>
          <w:rFonts w:ascii="Calibri" w:hAnsi="Calibri"/>
          <w:i/>
          <w:w w:val="120"/>
          <w:vertAlign w:val="subscript"/>
        </w:rPr>
        <w:t>σ</w:t>
      </w:r>
      <w:r>
        <w:rPr>
          <w:rFonts w:ascii="Calibri" w:hAnsi="Calibri"/>
          <w:i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7"/>
          <w:w w:val="125"/>
          <w:vertAlign w:val="baseline"/>
        </w:rPr>
        <w:t> </w:t>
      </w:r>
      <w:r>
        <w:rPr>
          <w:w w:val="120"/>
          <w:vertAlign w:val="baseline"/>
        </w:rPr>
        <w:t>Acc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libri" w:hAnsi="Calibri"/>
          <w:i/>
          <w:w w:val="120"/>
          <w:vertAlign w:val="baseline"/>
        </w:rPr>
        <w:t>σ</w:t>
      </w:r>
      <w:r>
        <w:rPr>
          <w:rFonts w:ascii="Calibri" w:hAnsi="Calibri"/>
          <w:i/>
          <w:spacing w:val="-1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7"/>
          <w:w w:val="125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0)</w:t>
      </w:r>
      <w:r>
        <w:rPr>
          <w:rFonts w:ascii="Calibri" w:hAnsi="Calibri"/>
          <w:spacing w:val="-13"/>
          <w:w w:val="120"/>
          <w:vertAlign w:val="baseline"/>
        </w:rPr>
        <w:t> </w:t>
      </w:r>
      <w:r>
        <w:rPr>
          <w:rFonts w:ascii="Lucida Sans Unicode" w:hAnsi="Lucida Sans Unicode"/>
          <w:w w:val="120"/>
          <w:vertAlign w:val="baseline"/>
        </w:rPr>
        <w:t>−</w:t>
      </w:r>
      <w:r>
        <w:rPr>
          <w:rFonts w:ascii="Lucida Sans Unicode" w:hAnsi="Lucida Sans Unicode"/>
          <w:spacing w:val="-32"/>
          <w:w w:val="120"/>
          <w:vertAlign w:val="baseline"/>
        </w:rPr>
        <w:t> </w:t>
      </w:r>
      <w:r>
        <w:rPr>
          <w:spacing w:val="-2"/>
          <w:w w:val="120"/>
          <w:vertAlign w:val="baseline"/>
        </w:rPr>
        <w:t>Acc</w:t>
      </w:r>
      <w:r>
        <w:rPr>
          <w:rFonts w:ascii="Calibri" w:hAnsi="Calibri"/>
          <w:spacing w:val="-2"/>
          <w:w w:val="120"/>
          <w:vertAlign w:val="baseline"/>
        </w:rPr>
        <w:t>(</w:t>
      </w:r>
      <w:r>
        <w:rPr>
          <w:rFonts w:ascii="Calibri" w:hAnsi="Calibri"/>
          <w:i/>
          <w:spacing w:val="-2"/>
          <w:w w:val="120"/>
          <w:vertAlign w:val="baseline"/>
        </w:rPr>
        <w:t>σ</w:t>
      </w:r>
      <w:r>
        <w:rPr>
          <w:rFonts w:ascii="Calibri" w:hAnsi="Calibri"/>
          <w:spacing w:val="-2"/>
          <w:w w:val="120"/>
          <w:vertAlign w:val="baseline"/>
        </w:rPr>
        <w:t>)</w:t>
      </w:r>
      <w:r>
        <w:rPr>
          <w:rFonts w:ascii="Calibri" w:hAnsi="Calibri"/>
          <w:vertAlign w:val="baseline"/>
        </w:rPr>
        <w:tab/>
      </w:r>
      <w:r>
        <w:rPr>
          <w:spacing w:val="-4"/>
          <w:w w:val="120"/>
          <w:vertAlign w:val="baseline"/>
        </w:rPr>
        <w:t>(20)</w:t>
      </w:r>
    </w:p>
    <w:p>
      <w:pPr>
        <w:pStyle w:val="BodyText"/>
        <w:spacing w:after="0" w:line="189" w:lineRule="exact"/>
        <w:sectPr>
          <w:type w:val="continuous"/>
          <w:pgSz w:w="12240" w:h="15840"/>
          <w:pgMar w:top="900" w:bottom="280" w:left="720" w:right="360"/>
          <w:cols w:num="5" w:equalWidth="0">
            <w:col w:w="1904" w:space="40"/>
            <w:col w:w="1661" w:space="39"/>
            <w:col w:w="1141" w:space="40"/>
            <w:col w:w="509" w:space="1159"/>
            <w:col w:w="4667"/>
          </w:cols>
        </w:sectPr>
      </w:pPr>
    </w:p>
    <w:p>
      <w:pPr>
        <w:spacing w:line="142" w:lineRule="exact" w:before="0"/>
        <w:ind w:left="494" w:right="0" w:firstLine="0"/>
        <w:jc w:val="left"/>
        <w:rPr>
          <w:rFonts w:ascii="Calibri"/>
          <w:i/>
          <w:sz w:val="14"/>
        </w:rPr>
      </w:pPr>
      <w:r>
        <w:rPr>
          <w:rFonts w:ascii="Tahoma"/>
          <w:spacing w:val="-5"/>
          <w:w w:val="115"/>
          <w:sz w:val="14"/>
        </w:rPr>
        <w:t>1</w:t>
      </w:r>
      <w:r>
        <w:rPr>
          <w:rFonts w:ascii="Calibri"/>
          <w:i/>
          <w:spacing w:val="-5"/>
          <w:w w:val="115"/>
          <w:sz w:val="14"/>
        </w:rPr>
        <w:t>,W</w:t>
      </w:r>
    </w:p>
    <w:p>
      <w:pPr>
        <w:spacing w:line="142" w:lineRule="exact" w:before="0"/>
        <w:ind w:left="0" w:right="0" w:firstLine="0"/>
        <w:jc w:val="righ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pacing w:val="-10"/>
          <w:w w:val="135"/>
          <w:sz w:val="14"/>
        </w:rPr>
        <w:t>k</w:t>
      </w:r>
    </w:p>
    <w:p>
      <w:pPr>
        <w:spacing w:line="128" w:lineRule="exact" w:before="32"/>
        <w:ind w:left="257" w:right="0" w:firstLine="0"/>
        <w:jc w:val="left"/>
        <w:rPr>
          <w:rFonts w:ascii="Tahoma"/>
          <w:sz w:val="14"/>
        </w:rPr>
      </w:pPr>
      <w:r>
        <w:rPr>
          <w:rFonts w:ascii="Calibri"/>
          <w:i/>
          <w:spacing w:val="-5"/>
          <w:w w:val="120"/>
          <w:sz w:val="14"/>
        </w:rPr>
        <w:t>k</w:t>
      </w:r>
      <w:r>
        <w:rPr>
          <w:rFonts w:ascii="Tahoma"/>
          <w:spacing w:val="-5"/>
          <w:w w:val="120"/>
          <w:sz w:val="14"/>
        </w:rPr>
        <w:t>=1</w:t>
      </w:r>
    </w:p>
    <w:p>
      <w:pPr>
        <w:tabs>
          <w:tab w:pos="900" w:val="left" w:leader="none"/>
          <w:tab w:pos="1337" w:val="left" w:leader="none"/>
        </w:tabs>
        <w:spacing w:line="129" w:lineRule="auto" w:before="0"/>
        <w:ind w:left="245" w:right="0" w:firstLine="0"/>
        <w:jc w:val="left"/>
        <w:rPr>
          <w:rFonts w:ascii="Calibri"/>
          <w:i/>
          <w:position w:val="-10"/>
          <w:sz w:val="20"/>
        </w:rPr>
      </w:pPr>
      <w:r>
        <w:rPr/>
        <w:br w:type="column"/>
      </w:r>
      <w:r>
        <w:rPr>
          <w:rFonts w:ascii="Tahoma"/>
          <w:spacing w:val="-5"/>
          <w:w w:val="125"/>
          <w:sz w:val="14"/>
        </w:rPr>
        <w:t>1</w:t>
      </w:r>
      <w:r>
        <w:rPr>
          <w:rFonts w:ascii="Calibri"/>
          <w:i/>
          <w:spacing w:val="-5"/>
          <w:w w:val="125"/>
          <w:sz w:val="14"/>
        </w:rPr>
        <w:t>,k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25"/>
          <w:sz w:val="14"/>
        </w:rPr>
        <w:t>k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20"/>
          <w:w w:val="125"/>
          <w:position w:val="-10"/>
          <w:sz w:val="20"/>
        </w:rPr>
        <w:t>n</w:t>
      </w:r>
    </w:p>
    <w:p>
      <w:pPr>
        <w:spacing w:line="142" w:lineRule="exact" w:before="0"/>
        <w:ind w:left="0" w:right="0" w:firstLine="0"/>
        <w:jc w:val="right"/>
        <w:rPr>
          <w:rFonts w:ascii="Calibri"/>
          <w:i/>
          <w:sz w:val="14"/>
        </w:rPr>
      </w:pPr>
      <w:r>
        <w:rPr/>
        <w:br w:type="column"/>
      </w:r>
      <w:r>
        <w:rPr>
          <w:rFonts w:ascii="Tahoma"/>
          <w:spacing w:val="-5"/>
          <w:w w:val="125"/>
          <w:sz w:val="14"/>
        </w:rPr>
        <w:t>1</w:t>
      </w:r>
      <w:r>
        <w:rPr>
          <w:rFonts w:ascii="Calibri"/>
          <w:i/>
          <w:spacing w:val="-5"/>
          <w:w w:val="125"/>
          <w:sz w:val="14"/>
        </w:rPr>
        <w:t>,k</w:t>
      </w:r>
    </w:p>
    <w:p>
      <w:pPr>
        <w:spacing w:before="20"/>
        <w:ind w:left="262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w w:val="140"/>
          <w:sz w:val="20"/>
        </w:rPr>
        <w:t>P</w:t>
      </w:r>
      <w:r>
        <w:rPr>
          <w:rFonts w:ascii="Calibri"/>
          <w:i/>
          <w:w w:val="140"/>
          <w:sz w:val="20"/>
          <w:vertAlign w:val="subscript"/>
        </w:rPr>
        <w:t>k</w:t>
      </w:r>
      <w:r>
        <w:rPr>
          <w:rFonts w:ascii="Calibri"/>
          <w:i/>
          <w:spacing w:val="-8"/>
          <w:w w:val="140"/>
          <w:sz w:val="20"/>
          <w:vertAlign w:val="baseline"/>
        </w:rPr>
        <w:t> </w:t>
      </w:r>
      <w:r>
        <w:rPr>
          <w:rFonts w:ascii="Calibri"/>
          <w:w w:val="140"/>
          <w:sz w:val="20"/>
          <w:vertAlign w:val="baseline"/>
        </w:rPr>
        <w:t>+</w:t>
      </w:r>
      <w:r>
        <w:rPr>
          <w:rFonts w:ascii="Calibri"/>
          <w:spacing w:val="-19"/>
          <w:w w:val="140"/>
          <w:sz w:val="20"/>
          <w:vertAlign w:val="baseline"/>
        </w:rPr>
        <w:t> </w:t>
      </w:r>
      <w:r>
        <w:rPr>
          <w:rFonts w:ascii="Calibri"/>
          <w:i/>
          <w:spacing w:val="-5"/>
          <w:w w:val="140"/>
          <w:sz w:val="20"/>
          <w:vertAlign w:val="baseline"/>
        </w:rPr>
        <w:t>R</w:t>
      </w:r>
      <w:r>
        <w:rPr>
          <w:rFonts w:ascii="Calibri"/>
          <w:i/>
          <w:spacing w:val="-5"/>
          <w:w w:val="140"/>
          <w:sz w:val="20"/>
          <w:vertAlign w:val="subscript"/>
        </w:rPr>
        <w:t>k</w:t>
      </w:r>
    </w:p>
    <w:p>
      <w:pPr>
        <w:spacing w:after="0"/>
        <w:jc w:val="left"/>
        <w:rPr>
          <w:rFonts w:ascii="Calibri"/>
          <w:i/>
          <w:sz w:val="20"/>
        </w:rPr>
        <w:sectPr>
          <w:type w:val="continuous"/>
          <w:pgSz w:w="12240" w:h="15840"/>
          <w:pgMar w:top="900" w:bottom="280" w:left="720" w:right="360"/>
          <w:cols w:num="5" w:equalWidth="0">
            <w:col w:w="772" w:space="40"/>
            <w:col w:w="808" w:space="39"/>
            <w:col w:w="1457" w:space="39"/>
            <w:col w:w="661" w:space="40"/>
            <w:col w:w="7304"/>
          </w:cols>
        </w:sectPr>
      </w:pPr>
    </w:p>
    <w:p>
      <w:pPr>
        <w:pStyle w:val="Heading1"/>
        <w:spacing w:before="150"/>
      </w:pPr>
      <w:r>
        <w:rPr/>
        <w:t>Macro</w:t>
      </w:r>
      <w:r>
        <w:rPr>
          <w:spacing w:val="11"/>
        </w:rPr>
        <w:t> </w:t>
      </w:r>
      <w:r>
        <w:rPr/>
        <w:t>F1-</w:t>
      </w:r>
      <w:r>
        <w:rPr>
          <w:spacing w:val="-2"/>
        </w:rPr>
        <w:t>score:</w:t>
      </w:r>
    </w:p>
    <w:p>
      <w:pPr>
        <w:spacing w:line="240" w:lineRule="auto" w:before="0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29"/>
        <w:rPr>
          <w:b/>
          <w:sz w:val="14"/>
        </w:rPr>
      </w:pPr>
    </w:p>
    <w:p>
      <w:pPr>
        <w:spacing w:before="0"/>
        <w:ind w:left="23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4"/>
          <w:w w:val="125"/>
          <w:position w:val="3"/>
          <w:sz w:val="20"/>
        </w:rPr>
        <w:t>F</w:t>
      </w:r>
      <w:r>
        <w:rPr>
          <w:rFonts w:ascii="Tahoma"/>
          <w:spacing w:val="-4"/>
          <w:w w:val="125"/>
          <w:sz w:val="14"/>
        </w:rPr>
        <w:t>1</w:t>
      </w:r>
      <w:r>
        <w:rPr>
          <w:rFonts w:ascii="Calibri"/>
          <w:i/>
          <w:spacing w:val="-4"/>
          <w:w w:val="125"/>
          <w:sz w:val="14"/>
        </w:rPr>
        <w:t>,M</w:t>
      </w:r>
    </w:p>
    <w:p>
      <w:pPr>
        <w:spacing w:line="240" w:lineRule="auto" w:before="0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pStyle w:val="BodyText"/>
        <w:spacing w:before="67"/>
        <w:rPr>
          <w:rFonts w:ascii="Calibri"/>
          <w:i/>
        </w:rPr>
      </w:pPr>
    </w:p>
    <w:p>
      <w:pPr>
        <w:tabs>
          <w:tab w:pos="838" w:val="left" w:leader="none"/>
        </w:tabs>
        <w:spacing w:line="175" w:lineRule="auto" w:before="0"/>
        <w:ind w:left="274" w:right="0" w:hanging="235"/>
        <w:jc w:val="left"/>
        <w:rPr>
          <w:rFonts w:ascii="Calibri"/>
          <w:i/>
          <w:sz w:val="20"/>
        </w:rPr>
      </w:pPr>
      <w:r>
        <w:rPr>
          <w:rFonts w:ascii="Calibri"/>
          <w:w w:val="150"/>
          <w:position w:val="-12"/>
          <w:sz w:val="20"/>
        </w:rPr>
        <w:t>=</w:t>
      </w:r>
      <w:r>
        <w:rPr>
          <w:rFonts w:ascii="Calibri"/>
          <w:w w:val="150"/>
          <w:position w:val="-12"/>
          <w:sz w:val="20"/>
        </w:rPr>
        <w:t> </w:t>
      </w:r>
      <w:r>
        <w:rPr>
          <w:rFonts w:ascii="Calibri"/>
          <w:spacing w:val="-8"/>
          <w:w w:val="150"/>
          <w:sz w:val="20"/>
          <w:u w:val="single"/>
        </w:rPr>
        <w:t> </w:t>
      </w:r>
      <w:r>
        <w:rPr>
          <w:rFonts w:ascii="Calibri"/>
          <w:w w:val="120"/>
          <w:sz w:val="20"/>
          <w:u w:val="single"/>
        </w:rPr>
        <w:t>1</w:t>
      </w:r>
      <w:r>
        <w:rPr>
          <w:rFonts w:ascii="Calibri"/>
          <w:sz w:val="20"/>
        </w:rPr>
        <w:tab/>
      </w:r>
      <w:r>
        <w:rPr>
          <w:rFonts w:ascii="Calibri"/>
          <w:i/>
          <w:spacing w:val="-20"/>
          <w:w w:val="150"/>
          <w:position w:val="-12"/>
          <w:sz w:val="20"/>
        </w:rPr>
        <w:t>F </w:t>
      </w:r>
      <w:r>
        <w:rPr>
          <w:rFonts w:ascii="Calibri"/>
          <w:i/>
          <w:spacing w:val="-10"/>
          <w:w w:val="150"/>
          <w:sz w:val="20"/>
        </w:rPr>
        <w:t>K</w:t>
      </w:r>
    </w:p>
    <w:p>
      <w:pPr>
        <w:spacing w:line="95" w:lineRule="exact" w:before="0"/>
        <w:ind w:left="515" w:right="0" w:firstLine="0"/>
        <w:jc w:val="left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2353271</wp:posOffset>
                </wp:positionH>
                <wp:positionV relativeFrom="paragraph">
                  <wp:posOffset>-337280</wp:posOffset>
                </wp:positionV>
                <wp:extent cx="85090" cy="889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850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296997pt;margin-top:-26.557524pt;width:6.7pt;height:7pt;mso-position-horizontal-relative:page;mso-position-vertical-relative:paragraph;z-index:-16490496" type="#_x0000_t202" id="docshape2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7008">
                <wp:simplePos x="0" y="0"/>
                <wp:positionH relativeFrom="page">
                  <wp:posOffset>2307501</wp:posOffset>
                </wp:positionH>
                <wp:positionV relativeFrom="paragraph">
                  <wp:posOffset>-327788</wp:posOffset>
                </wp:positionV>
                <wp:extent cx="182880" cy="3232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8288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92993pt;margin-top:-25.810123pt;width:14.4pt;height:25.45pt;mso-position-horizontal-relative:page;mso-position-vertical-relative:paragraph;z-index:-16489472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0"/>
          <w:sz w:val="14"/>
        </w:rPr>
        <w:t>k</w:t>
      </w:r>
      <w:r>
        <w:rPr>
          <w:rFonts w:ascii="Tahoma"/>
          <w:spacing w:val="-5"/>
          <w:w w:val="120"/>
          <w:sz w:val="14"/>
        </w:rPr>
        <w:t>=1</w:t>
      </w:r>
    </w:p>
    <w:p>
      <w:pPr>
        <w:spacing w:line="240" w:lineRule="auto" w:before="0"/>
        <w:rPr>
          <w:rFonts w:ascii="Tahoma"/>
          <w:sz w:val="14"/>
        </w:rPr>
      </w:pPr>
      <w:r>
        <w:rPr/>
        <w:br w:type="column"/>
      </w:r>
      <w:r>
        <w:rPr>
          <w:rFonts w:ascii="Tahoma"/>
          <w:sz w:val="14"/>
        </w:rPr>
      </w:r>
    </w:p>
    <w:p>
      <w:pPr>
        <w:pStyle w:val="BodyText"/>
        <w:rPr>
          <w:rFonts w:ascii="Tahoma"/>
          <w:sz w:val="14"/>
        </w:rPr>
      </w:pPr>
    </w:p>
    <w:p>
      <w:pPr>
        <w:pStyle w:val="BodyText"/>
        <w:rPr>
          <w:rFonts w:ascii="Tahoma"/>
          <w:sz w:val="14"/>
        </w:rPr>
      </w:pPr>
    </w:p>
    <w:p>
      <w:pPr>
        <w:pStyle w:val="BodyText"/>
        <w:spacing w:before="78"/>
        <w:rPr>
          <w:rFonts w:ascii="Tahoma"/>
          <w:sz w:val="14"/>
        </w:rPr>
      </w:pPr>
    </w:p>
    <w:p>
      <w:pPr>
        <w:spacing w:before="0"/>
        <w:ind w:left="0" w:right="0" w:firstLine="0"/>
        <w:jc w:val="left"/>
        <w:rPr>
          <w:rFonts w:ascii="Calibri"/>
          <w:i/>
          <w:sz w:val="14"/>
        </w:rPr>
      </w:pPr>
      <w:r>
        <w:rPr>
          <w:rFonts w:ascii="Tahoma"/>
          <w:spacing w:val="-5"/>
          <w:w w:val="125"/>
          <w:sz w:val="14"/>
        </w:rPr>
        <w:t>1</w:t>
      </w:r>
      <w:r>
        <w:rPr>
          <w:rFonts w:ascii="Calibri"/>
          <w:i/>
          <w:spacing w:val="-5"/>
          <w:w w:val="125"/>
          <w:sz w:val="14"/>
        </w:rPr>
        <w:t>,k</w:t>
      </w:r>
    </w:p>
    <w:p>
      <w:pPr>
        <w:spacing w:line="240" w:lineRule="auto" w:before="0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pStyle w:val="BodyText"/>
        <w:spacing w:before="189"/>
        <w:rPr>
          <w:rFonts w:ascii="Calibri"/>
          <w:i/>
        </w:rPr>
      </w:pPr>
    </w:p>
    <w:p>
      <w:pPr>
        <w:pStyle w:val="BodyText"/>
        <w:ind w:left="458"/>
      </w:pPr>
      <w:r>
        <w:rPr>
          <w:spacing w:val="-4"/>
        </w:rPr>
        <w:t>(13)</w:t>
      </w:r>
    </w:p>
    <w:p>
      <w:pPr>
        <w:spacing w:line="187" w:lineRule="auto" w:before="13"/>
        <w:ind w:left="185" w:right="605" w:firstLine="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evaluated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8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σ</w:t>
      </w:r>
      <w:r>
        <w:rPr>
          <w:rFonts w:ascii="Calibri" w:hAnsi="Calibri"/>
          <w:i/>
          <w:spacing w:val="-7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∈</w:t>
      </w:r>
      <w:r>
        <w:rPr>
          <w:rFonts w:ascii="Lucida Sans Unicode" w:hAnsi="Lucida Sans Unicode"/>
          <w:spacing w:val="-16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{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5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1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2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5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1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5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2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5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</w:t>
      </w:r>
      <w:r>
        <w:rPr>
          <w:rFonts w:ascii="Lucida Sans Unicode" w:hAnsi="Lucida Sans Unicode"/>
          <w:w w:val="105"/>
          <w:sz w:val="20"/>
        </w:rPr>
        <w:t>}</w:t>
      </w:r>
      <w:r>
        <w:rPr>
          <w:rFonts w:ascii="Lucida Sans Unicode" w:hAnsi="Lucida Sans Unicode"/>
          <w:spacing w:val="-17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attack-</w:t>
      </w:r>
      <w:r>
        <w:rPr>
          <w:w w:val="105"/>
          <w:sz w:val="20"/>
        </w:rPr>
        <w:t>only samples (</w:t>
      </w:r>
      <w:r>
        <w:rPr>
          <w:rFonts w:ascii="Calibri" w:hAnsi="Calibri"/>
          <w:i/>
          <w:w w:val="105"/>
          <w:sz w:val="20"/>
        </w:rPr>
        <w:t>y </w:t>
      </w:r>
      <w:r>
        <w:rPr>
          <w:rFonts w:ascii="Lucida Sans Unicode" w:hAnsi="Lucida Sans Unicode"/>
          <w:w w:val="105"/>
          <w:sz w:val="20"/>
        </w:rPr>
        <w:t≯</w:t>
      </w:r>
      <w:r>
        <w:rPr>
          <w:rFonts w:ascii="Calibri" w:hAnsi="Calibri"/>
          <w:w w:val="105"/>
          <w:sz w:val="20"/>
        </w:rPr>
        <w:t>= </w:t>
      </w:r>
      <w:r>
        <w:rPr>
          <w:w w:val="105"/>
          <w:sz w:val="20"/>
        </w:rPr>
        <w:t>Normal).</w:t>
      </w:r>
    </w:p>
    <w:p>
      <w:pPr>
        <w:pStyle w:val="BodyText"/>
        <w:spacing w:before="45"/>
      </w:pPr>
    </w:p>
    <w:p>
      <w:pPr>
        <w:spacing w:before="0"/>
        <w:ind w:left="185" w:right="0" w:firstLine="0"/>
        <w:jc w:val="left"/>
        <w:rPr>
          <w:i/>
          <w:sz w:val="20"/>
        </w:rPr>
      </w:pPr>
      <w:r>
        <w:rPr>
          <w:i/>
          <w:sz w:val="20"/>
        </w:rPr>
        <w:t>G.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Minority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Class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Enhancement:</w:t>
      </w:r>
      <w:r>
        <w:rPr>
          <w:i/>
          <w:spacing w:val="14"/>
          <w:sz w:val="20"/>
        </w:rPr>
        <w:t> </w:t>
      </w:r>
      <w:r>
        <w:rPr>
          <w:i/>
          <w:spacing w:val="-4"/>
          <w:sz w:val="20"/>
        </w:rPr>
        <w:t>SMOTE</w:t>
      </w:r>
    </w:p>
    <w:p>
      <w:pPr>
        <w:spacing w:after="0"/>
        <w:jc w:val="left"/>
        <w:rPr>
          <w:i/>
          <w:sz w:val="20"/>
        </w:rPr>
        <w:sectPr>
          <w:type w:val="continuous"/>
          <w:pgSz w:w="12240" w:h="15840"/>
          <w:pgMar w:top="900" w:bottom="280" w:left="720" w:right="360"/>
          <w:cols w:num="6" w:equalWidth="0">
            <w:col w:w="1887" w:space="40"/>
            <w:col w:w="431" w:space="39"/>
            <w:col w:w="967" w:space="0"/>
            <w:col w:w="252" w:space="887"/>
            <w:col w:w="791" w:space="40"/>
            <w:col w:w="5826"/>
          </w:cols>
        </w:sectPr>
      </w:pPr>
    </w:p>
    <w:p>
      <w:pPr>
        <w:pStyle w:val="Heading1"/>
        <w:spacing w:before="104"/>
      </w:pPr>
      <w:r>
        <w:rPr/>
        <w:t>Per-class</w:t>
      </w:r>
      <w:r>
        <w:rPr>
          <w:spacing w:val="12"/>
        </w:rPr>
        <w:t> </w:t>
      </w:r>
      <w:r>
        <w:rPr/>
        <w:t>Precision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Recall:</w:t>
      </w:r>
    </w:p>
    <w:p>
      <w:pPr>
        <w:tabs>
          <w:tab w:pos="1791" w:val="left" w:leader="none"/>
          <w:tab w:pos="2474" w:val="left" w:leader="none"/>
        </w:tabs>
        <w:spacing w:line="189" w:lineRule="exact" w:before="66"/>
        <w:ind w:left="1479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  <w:u w:val="single"/>
        </w:rPr>
        <w:tab/>
      </w:r>
      <w:r>
        <w:rPr>
          <w:rFonts w:ascii="Calibri"/>
          <w:i/>
          <w:spacing w:val="-5"/>
          <w:w w:val="130"/>
          <w:sz w:val="20"/>
          <w:u w:val="single"/>
        </w:rPr>
        <w:t>TP</w:t>
      </w:r>
      <w:r>
        <w:rPr>
          <w:rFonts w:ascii="Calibri"/>
          <w:i/>
          <w:spacing w:val="-5"/>
          <w:w w:val="130"/>
          <w:sz w:val="20"/>
          <w:u w:val="single"/>
          <w:vertAlign w:val="subscript"/>
        </w:rPr>
        <w:t>k</w:t>
      </w:r>
      <w:r>
        <w:rPr>
          <w:rFonts w:ascii="Calibri"/>
          <w:i/>
          <w:sz w:val="20"/>
          <w:u w:val="single"/>
          <w:vertAlign w:val="baseline"/>
        </w:rPr>
        <w:tab/>
      </w:r>
    </w:p>
    <w:p>
      <w:pPr>
        <w:tabs>
          <w:tab w:pos="2498" w:val="left" w:leader="none"/>
          <w:tab w:pos="2985" w:val="left" w:leader="none"/>
        </w:tabs>
        <w:spacing w:line="61" w:lineRule="exact" w:before="0"/>
        <w:ind w:left="963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w w:val="135"/>
          <w:sz w:val="20"/>
        </w:rPr>
        <w:t>P</w:t>
      </w:r>
      <w:r>
        <w:rPr>
          <w:rFonts w:ascii="Calibri"/>
          <w:i/>
          <w:spacing w:val="78"/>
          <w:w w:val="135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  <w:r>
        <w:rPr>
          <w:rFonts w:ascii="Calibri"/>
          <w:sz w:val="20"/>
        </w:rPr>
        <w:tab/>
      </w:r>
      <w:r>
        <w:rPr>
          <w:rFonts w:ascii="Calibri"/>
          <w:i/>
          <w:spacing w:val="-10"/>
          <w:w w:val="13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10"/>
          <w:w w:val="135"/>
          <w:sz w:val="20"/>
        </w:rPr>
        <w:t>R</w:t>
      </w:r>
    </w:p>
    <w:p>
      <w:pPr>
        <w:spacing w:line="240" w:lineRule="auto" w:before="156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tabs>
          <w:tab w:pos="676" w:val="left" w:leader="none"/>
          <w:tab w:pos="1375" w:val="left" w:leader="none"/>
        </w:tabs>
        <w:spacing w:line="189" w:lineRule="exact" w:before="0"/>
        <w:ind w:left="347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  <w:u w:val="single"/>
        </w:rPr>
        <w:tab/>
      </w:r>
      <w:r>
        <w:rPr>
          <w:rFonts w:ascii="Calibri"/>
          <w:i/>
          <w:spacing w:val="-5"/>
          <w:w w:val="130"/>
          <w:sz w:val="20"/>
          <w:u w:val="single"/>
        </w:rPr>
        <w:t>TP</w:t>
      </w:r>
      <w:r>
        <w:rPr>
          <w:rFonts w:ascii="Calibri"/>
          <w:i/>
          <w:spacing w:val="-5"/>
          <w:w w:val="130"/>
          <w:sz w:val="20"/>
          <w:u w:val="single"/>
          <w:vertAlign w:val="subscript"/>
        </w:rPr>
        <w:t>k</w:t>
      </w:r>
      <w:r>
        <w:rPr>
          <w:rFonts w:ascii="Calibri"/>
          <w:i/>
          <w:sz w:val="20"/>
          <w:u w:val="single"/>
          <w:vertAlign w:val="baseline"/>
        </w:rPr>
        <w:tab/>
      </w:r>
    </w:p>
    <w:p>
      <w:pPr>
        <w:spacing w:line="61" w:lineRule="exact" w:before="0"/>
        <w:ind w:left="11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55"/>
          <w:sz w:val="20"/>
        </w:rPr>
        <w:t>=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50"/>
        <w:rPr>
          <w:rFonts w:ascii="Calibri"/>
        </w:rPr>
      </w:pPr>
    </w:p>
    <w:p>
      <w:pPr>
        <w:pStyle w:val="BodyText"/>
        <w:spacing w:line="112" w:lineRule="exact" w:before="1"/>
        <w:ind w:left="369"/>
      </w:pPr>
      <w:r>
        <w:rPr>
          <w:spacing w:val="-4"/>
        </w:rPr>
        <w:t>(14)</w:t>
      </w:r>
    </w:p>
    <w:p>
      <w:pPr>
        <w:pStyle w:val="BodyText"/>
        <w:spacing w:line="249" w:lineRule="auto"/>
        <w:ind w:left="185" w:right="60" w:firstLine="199"/>
      </w:pPr>
      <w:r>
        <w:rPr/>
        <w:br w:type="column"/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severely</w:t>
      </w:r>
      <w:r>
        <w:rPr>
          <w:spacing w:val="40"/>
        </w:rPr>
        <w:t> </w:t>
      </w:r>
      <w:r>
        <w:rPr/>
        <w:t>imbalanced</w:t>
      </w:r>
      <w:r>
        <w:rPr>
          <w:spacing w:val="40"/>
        </w:rPr>
        <w:t> </w:t>
      </w:r>
      <w:r>
        <w:rPr/>
        <w:t>U2R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(52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in- stances),</w:t>
      </w:r>
      <w:r>
        <w:rPr>
          <w:spacing w:val="37"/>
        </w:rPr>
        <w:t> </w:t>
      </w:r>
      <w:r>
        <w:rPr/>
        <w:t>we</w:t>
      </w:r>
      <w:r>
        <w:rPr>
          <w:spacing w:val="37"/>
        </w:rPr>
        <w:t> </w:t>
      </w:r>
      <w:r>
        <w:rPr/>
        <w:t>apply</w:t>
      </w:r>
      <w:r>
        <w:rPr>
          <w:spacing w:val="37"/>
        </w:rPr>
        <w:t> </w:t>
      </w:r>
      <w:r>
        <w:rPr/>
        <w:t>Synthetic</w:t>
      </w:r>
      <w:r>
        <w:rPr>
          <w:spacing w:val="37"/>
        </w:rPr>
        <w:t> </w:t>
      </w:r>
      <w:r>
        <w:rPr/>
        <w:t>Minority</w:t>
      </w:r>
      <w:r>
        <w:rPr>
          <w:spacing w:val="38"/>
        </w:rPr>
        <w:t> </w:t>
      </w:r>
      <w:r>
        <w:rPr/>
        <w:t>Over-sampling</w:t>
      </w:r>
      <w:r>
        <w:rPr>
          <w:spacing w:val="37"/>
        </w:rPr>
        <w:t> </w:t>
      </w:r>
      <w:r>
        <w:rPr>
          <w:spacing w:val="-2"/>
        </w:rPr>
        <w:t>Tech-</w:t>
      </w:r>
    </w:p>
    <w:p>
      <w:pPr>
        <w:pStyle w:val="BodyText"/>
        <w:spacing w:line="175" w:lineRule="exact"/>
        <w:ind w:left="185"/>
      </w:pPr>
      <w:r>
        <w:rPr/>
        <w:t>nique</w:t>
      </w:r>
      <w:r>
        <w:rPr>
          <w:spacing w:val="3"/>
        </w:rPr>
        <w:t> </w:t>
      </w:r>
      <w:r>
        <w:rPr/>
        <w:t>(SMOTE)</w:t>
      </w:r>
      <w:r>
        <w:rPr>
          <w:spacing w:val="4"/>
        </w:rPr>
        <w:t> </w:t>
      </w:r>
      <w:r>
        <w:rPr/>
        <w:t>[10].</w:t>
      </w:r>
      <w:r>
        <w:rPr>
          <w:spacing w:val="4"/>
        </w:rPr>
        <w:t> </w:t>
      </w:r>
      <w:r>
        <w:rPr/>
        <w:t>SMOTE</w:t>
      </w:r>
      <w:r>
        <w:rPr>
          <w:spacing w:val="4"/>
        </w:rPr>
        <w:t> </w:t>
      </w:r>
      <w:r>
        <w:rPr/>
        <w:t>generates</w:t>
      </w:r>
      <w:r>
        <w:rPr>
          <w:spacing w:val="3"/>
        </w:rPr>
        <w:t> </w:t>
      </w:r>
      <w:r>
        <w:rPr/>
        <w:t>synthetic</w:t>
      </w:r>
      <w:r>
        <w:rPr>
          <w:spacing w:val="4"/>
        </w:rPr>
        <w:t> </w:t>
      </w:r>
      <w:r>
        <w:rPr/>
        <w:t>samples</w:t>
      </w:r>
      <w:r>
        <w:rPr>
          <w:spacing w:val="4"/>
        </w:rPr>
        <w:t> </w:t>
      </w:r>
      <w:r>
        <w:rPr>
          <w:spacing w:val="-5"/>
        </w:rPr>
        <w:t>by</w:t>
      </w:r>
    </w:p>
    <w:p>
      <w:pPr>
        <w:pStyle w:val="BodyText"/>
        <w:spacing w:after="0" w:line="175" w:lineRule="exact"/>
        <w:sectPr>
          <w:type w:val="continuous"/>
          <w:pgSz w:w="12240" w:h="15840"/>
          <w:pgMar w:top="900" w:bottom="280" w:left="720" w:right="360"/>
          <w:cols w:num="4" w:equalWidth="0">
            <w:col w:w="3137" w:space="40"/>
            <w:col w:w="1376" w:space="39"/>
            <w:col w:w="702" w:space="40"/>
            <w:col w:w="5826"/>
          </w:cols>
        </w:sectPr>
      </w:pPr>
    </w:p>
    <w:p>
      <w:pPr>
        <w:tabs>
          <w:tab w:pos="1479" w:val="left" w:leader="none"/>
        </w:tabs>
        <w:spacing w:before="18"/>
        <w:ind w:left="1091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-10"/>
          <w:w w:val="140"/>
          <w:sz w:val="20"/>
          <w:vertAlign w:val="superscript"/>
        </w:rPr>
        <w:t>k</w:t>
      </w:r>
      <w:r>
        <w:rPr>
          <w:rFonts w:ascii="Calibri"/>
          <w:i/>
          <w:sz w:val="20"/>
          <w:vertAlign w:val="baseline"/>
        </w:rPr>
        <w:tab/>
      </w:r>
      <w:r>
        <w:rPr>
          <w:rFonts w:ascii="Calibri"/>
          <w:i/>
          <w:w w:val="135"/>
          <w:sz w:val="20"/>
          <w:vertAlign w:val="baseline"/>
        </w:rPr>
        <w:t>TP</w:t>
      </w:r>
      <w:r>
        <w:rPr>
          <w:rFonts w:ascii="Calibri"/>
          <w:i/>
          <w:w w:val="135"/>
          <w:sz w:val="20"/>
          <w:vertAlign w:val="subscript"/>
        </w:rPr>
        <w:t>k</w:t>
      </w:r>
      <w:r>
        <w:rPr>
          <w:rFonts w:ascii="Calibri"/>
          <w:i/>
          <w:spacing w:val="8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7"/>
          <w:w w:val="135"/>
          <w:sz w:val="20"/>
          <w:vertAlign w:val="baseline"/>
        </w:rPr>
        <w:t> </w:t>
      </w:r>
      <w:r>
        <w:rPr>
          <w:rFonts w:ascii="Calibri"/>
          <w:i/>
          <w:spacing w:val="-5"/>
          <w:w w:val="135"/>
          <w:sz w:val="20"/>
          <w:vertAlign w:val="baseline"/>
        </w:rPr>
        <w:t>FP</w:t>
      </w:r>
      <w:r>
        <w:rPr>
          <w:rFonts w:ascii="Calibri"/>
          <w:i/>
          <w:spacing w:val="-5"/>
          <w:w w:val="135"/>
          <w:sz w:val="20"/>
          <w:vertAlign w:val="subscript"/>
        </w:rPr>
        <w:t>k</w:t>
      </w:r>
    </w:p>
    <w:p>
      <w:pPr>
        <w:tabs>
          <w:tab w:pos="1023" w:val="left" w:leader="none"/>
        </w:tabs>
        <w:spacing w:before="18"/>
        <w:ind w:left="635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pacing w:val="-10"/>
          <w:w w:val="140"/>
          <w:sz w:val="20"/>
          <w:vertAlign w:val="superscript"/>
        </w:rPr>
        <w:t>k</w:t>
      </w:r>
      <w:r>
        <w:rPr>
          <w:rFonts w:ascii="Calibri"/>
          <w:i/>
          <w:sz w:val="20"/>
          <w:vertAlign w:val="baseline"/>
        </w:rPr>
        <w:tab/>
      </w:r>
      <w:r>
        <w:rPr>
          <w:rFonts w:ascii="Calibri"/>
          <w:i/>
          <w:w w:val="135"/>
          <w:sz w:val="20"/>
          <w:vertAlign w:val="baseline"/>
        </w:rPr>
        <w:t>TP</w:t>
      </w:r>
      <w:r>
        <w:rPr>
          <w:rFonts w:ascii="Calibri"/>
          <w:i/>
          <w:w w:val="135"/>
          <w:sz w:val="20"/>
          <w:vertAlign w:val="subscript"/>
        </w:rPr>
        <w:t>k</w:t>
      </w:r>
      <w:r>
        <w:rPr>
          <w:rFonts w:ascii="Calibri"/>
          <w:i/>
          <w:spacing w:val="8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7"/>
          <w:w w:val="135"/>
          <w:sz w:val="20"/>
          <w:vertAlign w:val="baseline"/>
        </w:rPr>
        <w:t> </w:t>
      </w:r>
      <w:r>
        <w:rPr>
          <w:rFonts w:ascii="Calibri"/>
          <w:i/>
          <w:spacing w:val="-5"/>
          <w:w w:val="135"/>
          <w:sz w:val="20"/>
          <w:vertAlign w:val="baseline"/>
        </w:rPr>
        <w:t>FN</w:t>
      </w:r>
      <w:r>
        <w:rPr>
          <w:rFonts w:ascii="Calibri"/>
          <w:i/>
          <w:spacing w:val="-5"/>
          <w:w w:val="135"/>
          <w:sz w:val="20"/>
          <w:vertAlign w:val="subscript"/>
        </w:rPr>
        <w:t>k</w:t>
      </w:r>
    </w:p>
    <w:p>
      <w:pPr>
        <w:pStyle w:val="BodyText"/>
        <w:spacing w:before="57"/>
        <w:ind w:left="321"/>
        <w:jc w:val="center"/>
      </w:pPr>
      <w:r>
        <w:rPr/>
        <w:br w:type="column"/>
      </w:r>
      <w:r>
        <w:rPr>
          <w:w w:val="105"/>
        </w:rPr>
        <w:t>interpolating</w:t>
      </w:r>
      <w:r>
        <w:rPr>
          <w:spacing w:val="11"/>
          <w:w w:val="105"/>
        </w:rPr>
        <w:t> </w:t>
      </w:r>
      <w:r>
        <w:rPr>
          <w:w w:val="105"/>
        </w:rPr>
        <w:t>between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minority</w:t>
      </w:r>
      <w:r>
        <w:rPr>
          <w:spacing w:val="12"/>
          <w:w w:val="105"/>
        </w:rPr>
        <w:t> </w:t>
      </w:r>
      <w:r>
        <w:rPr>
          <w:w w:val="105"/>
        </w:rPr>
        <w:t>instance</w:t>
      </w:r>
      <w:r>
        <w:rPr>
          <w:spacing w:val="-1"/>
          <w:w w:val="130"/>
        </w:rPr>
        <w:t> </w:t>
      </w:r>
      <w:r>
        <w:rPr>
          <w:rFonts w:ascii="Calibri"/>
          <w:b/>
          <w:w w:val="130"/>
        </w:rPr>
        <w:t>x</w:t>
      </w:r>
      <w:r>
        <w:rPr>
          <w:rFonts w:ascii="Calibri"/>
          <w:i/>
          <w:w w:val="130"/>
          <w:vertAlign w:val="subscript"/>
        </w:rPr>
        <w:t>i</w:t>
      </w:r>
      <w:r>
        <w:rPr>
          <w:rFonts w:ascii="Calibri"/>
          <w:i/>
          <w:spacing w:val="12"/>
          <w:w w:val="130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one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its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900" w:bottom="280" w:left="720" w:right="360"/>
          <w:cols w:num="3" w:equalWidth="0">
            <w:col w:w="2462" w:space="40"/>
            <w:col w:w="2038" w:space="39"/>
            <w:col w:w="6581"/>
          </w:cols>
        </w:sectPr>
      </w:pP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53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Statistical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Significance: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McNemar’s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Test</w:t>
      </w:r>
    </w:p>
    <w:p>
      <w:pPr>
        <w:pStyle w:val="BodyText"/>
        <w:spacing w:line="237" w:lineRule="auto" w:before="91"/>
        <w:ind w:left="259" w:right="11" w:firstLine="199"/>
        <w:jc w:val="both"/>
      </w:pPr>
      <w:r>
        <w:rPr/>
        <w:t>Let </w:t>
      </w:r>
      <w:r>
        <w:rPr>
          <w:rFonts w:ascii="Calibri" w:hAnsi="Calibri"/>
          <w:i/>
        </w:rPr>
        <w:t>b </w:t>
      </w:r>
      <w:r>
        <w:rPr/>
        <w:t>denote the number of test samples correctly </w:t>
      </w:r>
      <w:r>
        <w:rPr/>
        <w:t>classified by model A but not B, and </w:t>
      </w:r>
      <w:r>
        <w:rPr>
          <w:rFonts w:ascii="Calibri" w:hAnsi="Calibri"/>
          <w:i/>
        </w:rPr>
        <w:t>c </w:t>
      </w:r>
      <w:r>
        <w:rPr/>
        <w:t>vice versa. McNemar’s test statistic with continuity correction is:</w:t>
      </w:r>
    </w:p>
    <w:p>
      <w:pPr>
        <w:tabs>
          <w:tab w:pos="2213" w:val="left" w:leader="none"/>
          <w:tab w:pos="3820" w:val="right" w:leader="none"/>
        </w:tabs>
        <w:spacing w:line="304" w:lineRule="exact" w:before="102"/>
        <w:ind w:left="1834" w:right="0" w:firstLine="0"/>
        <w:jc w:val="left"/>
        <w:rPr>
          <w:rFonts w:ascii="Tahoma" w:hAnsi="Tahoma"/>
          <w:position w:val="-4"/>
          <w:sz w:val="14"/>
        </w:rPr>
      </w:pPr>
      <w:r>
        <w:rPr>
          <w:rFonts w:ascii="Tahoma" w:hAnsi="Tahoma"/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0864">
                <wp:simplePos x="0" y="0"/>
                <wp:positionH relativeFrom="page">
                  <wp:posOffset>1862531</wp:posOffset>
                </wp:positionH>
                <wp:positionV relativeFrom="paragraph">
                  <wp:posOffset>258410</wp:posOffset>
                </wp:positionV>
                <wp:extent cx="70739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70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95616" from="146.656006pt,20.347252pt" to="202.330006pt,20.34725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ahoma" w:hAnsi="Tahoma"/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8032">
                <wp:simplePos x="0" y="0"/>
                <wp:positionH relativeFrom="page">
                  <wp:posOffset>1542719</wp:posOffset>
                </wp:positionH>
                <wp:positionV relativeFrom="paragraph">
                  <wp:posOffset>173136</wp:posOffset>
                </wp:positionV>
                <wp:extent cx="2276475" cy="2387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27647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96" w:val="left" w:leader="none"/>
                                <w:tab w:pos="3252" w:val="left" w:leader="none"/>
                              </w:tabs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20"/>
                              </w:rPr>
                              <w:t>χ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0"/>
                                <w:w w:val="13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3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∼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5"/>
                                <w:sz w:val="20"/>
                              </w:rPr>
                              <w:t>χ</w:t>
                            </w:r>
                            <w:r>
                              <w:rPr>
                                <w:rFonts w:ascii="Tahoma" w:hAnsi="Tahoma"/>
                                <w:spacing w:val="-5"/>
                                <w:w w:val="115"/>
                                <w:sz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Tahoma" w:hAnsi="Tahoma"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  <w:vertAlign w:val="baseline"/>
                              </w:rPr>
                              <w:t>(15)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473999pt;margin-top:13.63281pt;width:179.25pt;height:18.8pt;mso-position-horizontal-relative:page;mso-position-vertical-relative:paragraph;z-index:-16488448" type="#_x0000_t202" id="docshape29" filled="false" stroked="false">
                <v:textbox inset="0,0,0,0">
                  <w:txbxContent>
                    <w:p>
                      <w:pPr>
                        <w:tabs>
                          <w:tab w:pos="1696" w:val="left" w:leader="none"/>
                          <w:tab w:pos="3252" w:val="left" w:leader="none"/>
                        </w:tabs>
                        <w:spacing w:line="27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w w:val="130"/>
                          <w:sz w:val="20"/>
                        </w:rPr>
                        <w:t>χ</w:t>
                      </w:r>
                      <w:r>
                        <w:rPr>
                          <w:rFonts w:ascii="Calibri" w:hAnsi="Calibri"/>
                          <w:i/>
                          <w:spacing w:val="20"/>
                          <w:w w:val="130"/>
                          <w:sz w:val="20"/>
                        </w:rPr>
                        <w:t>  </w:t>
                      </w:r>
                      <w:r>
                        <w:rPr>
                          <w:rFonts w:ascii="Calibri" w:hAnsi="Calibri"/>
                          <w:spacing w:val="-10"/>
                          <w:w w:val="130"/>
                          <w:sz w:val="20"/>
                        </w:rPr>
                        <w:t>=</w:t>
                      </w:r>
                      <w:r>
                        <w:rPr>
                          <w:rFonts w:ascii="Calibri" w:hAnsi="Calibri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>∼</w:t>
                      </w:r>
                      <w:r>
                        <w:rPr>
                          <w:rFonts w:ascii="Lucida Sans Unicode" w:hAnsi="Lucida Sans Unicode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5"/>
                          <w:sz w:val="20"/>
                        </w:rPr>
                        <w:t>χ</w:t>
                      </w:r>
                      <w:r>
                        <w:rPr>
                          <w:rFonts w:ascii="Tahoma" w:hAnsi="Tahoma"/>
                          <w:spacing w:val="-5"/>
                          <w:w w:val="115"/>
                          <w:sz w:val="20"/>
                          <w:vertAlign w:val="subscript"/>
                        </w:rPr>
                        <w:t>1</w:t>
                      </w:r>
                      <w:r>
                        <w:rPr>
                          <w:rFonts w:ascii="Tahoma" w:hAnsi="Tahoma"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spacing w:val="-8"/>
                          <w:w w:val="105"/>
                          <w:sz w:val="20"/>
                          <w:vertAlign w:val="baseline"/>
                        </w:rPr>
                        <w:t>(15)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 w:hAnsi="Tahoma"/>
          <w:spacing w:val="-10"/>
          <w:sz w:val="20"/>
          <w:vertAlign w:val="subscript"/>
        </w:rPr>
        <w:t>2</w:t>
      </w:r>
      <w:r>
        <w:rPr>
          <w:rFonts w:ascii="Tahoma" w:hAnsi="Tahoma"/>
          <w:sz w:val="20"/>
          <w:vertAlign w:val="baseline"/>
        </w:rPr>
        <w:tab/>
      </w:r>
      <w:r>
        <w:rPr>
          <w:rFonts w:ascii="Calibri" w:hAnsi="Calibri"/>
          <w:w w:val="90"/>
          <w:sz w:val="20"/>
          <w:vertAlign w:val="baseline"/>
        </w:rPr>
        <w:t>(</w:t>
      </w:r>
      <w:r>
        <w:rPr>
          <w:rFonts w:ascii="Lucida Sans Unicode" w:hAnsi="Lucida Sans Unicode"/>
          <w:w w:val="90"/>
          <w:sz w:val="20"/>
          <w:vertAlign w:val="baseline"/>
        </w:rPr>
        <w:t>|</w:t>
      </w:r>
      <w:r>
        <w:rPr>
          <w:rFonts w:ascii="Calibri" w:hAnsi="Calibri"/>
          <w:i/>
          <w:w w:val="90"/>
          <w:sz w:val="20"/>
          <w:vertAlign w:val="baseline"/>
        </w:rPr>
        <w:t>b</w:t>
      </w:r>
      <w:r>
        <w:rPr>
          <w:rFonts w:ascii="Calibri" w:hAnsi="Calibri"/>
          <w:i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w w:val="90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w w:val="90"/>
          <w:sz w:val="20"/>
          <w:vertAlign w:val="baseline"/>
        </w:rPr>
        <w:t> </w:t>
      </w:r>
      <w:r>
        <w:rPr>
          <w:rFonts w:ascii="Calibri" w:hAnsi="Calibri"/>
          <w:i/>
          <w:w w:val="90"/>
          <w:sz w:val="20"/>
          <w:vertAlign w:val="baseline"/>
        </w:rPr>
        <w:t>c</w:t>
      </w:r>
      <w:r>
        <w:rPr>
          <w:rFonts w:ascii="Lucida Sans Unicode" w:hAnsi="Lucida Sans Unicode"/>
          <w:w w:val="90"/>
          <w:sz w:val="20"/>
          <w:vertAlign w:val="baseline"/>
        </w:rPr>
        <w:t>|</w:t>
      </w:r>
      <w:r>
        <w:rPr>
          <w:rFonts w:ascii="Lucida Sans Unicode" w:hAnsi="Lucida Sans Unicode"/>
          <w:spacing w:val="-7"/>
          <w:w w:val="90"/>
          <w:sz w:val="20"/>
          <w:vertAlign w:val="baseline"/>
        </w:rPr>
        <w:t> </w:t>
      </w:r>
      <w:r>
        <w:rPr>
          <w:rFonts w:ascii="Lucida Sans Unicode" w:hAnsi="Lucida Sans Unicode"/>
          <w:w w:val="90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w w:val="90"/>
          <w:sz w:val="20"/>
          <w:vertAlign w:val="baseline"/>
        </w:rPr>
        <w:t> </w:t>
      </w:r>
      <w:r>
        <w:rPr>
          <w:rFonts w:ascii="Calibri" w:hAnsi="Calibri"/>
          <w:spacing w:val="-5"/>
          <w:w w:val="90"/>
          <w:sz w:val="20"/>
          <w:vertAlign w:val="baseline"/>
        </w:rPr>
        <w:t>1)</w:t>
      </w:r>
      <w:r>
        <w:rPr>
          <w:rFonts w:ascii="Tahoma" w:hAnsi="Tahoma"/>
          <w:spacing w:val="-5"/>
          <w:w w:val="90"/>
          <w:sz w:val="20"/>
          <w:vertAlign w:val="superscript"/>
        </w:rPr>
        <w:t>2</w:t>
      </w:r>
      <w:r>
        <w:rPr>
          <w:position w:val="7"/>
          <w:sz w:val="14"/>
          <w:vertAlign w:val="baseline"/>
        </w:rPr>
        <w:tab/>
      </w:r>
      <w:r>
        <w:rPr>
          <w:rFonts w:ascii="Tahoma" w:hAnsi="Tahoma"/>
          <w:spacing w:val="-10"/>
          <w:position w:val="-4"/>
          <w:sz w:val="14"/>
          <w:vertAlign w:val="baseline"/>
        </w:rPr>
        <w:t>2</w:t>
      </w:r>
    </w:p>
    <w:p>
      <w:pPr>
        <w:spacing w:line="241" w:lineRule="exact" w:before="0"/>
        <w:ind w:left="245" w:right="0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b</w:t>
      </w:r>
      <w:r>
        <w:rPr>
          <w:rFonts w:ascii="Calibri"/>
          <w:i/>
          <w:spacing w:val="-16"/>
          <w:w w:val="135"/>
          <w:sz w:val="20"/>
        </w:rPr>
        <w:t> </w:t>
      </w:r>
      <w:r>
        <w:rPr>
          <w:rFonts w:ascii="Calibri"/>
          <w:w w:val="135"/>
          <w:sz w:val="20"/>
        </w:rPr>
        <w:t>+</w:t>
      </w:r>
      <w:r>
        <w:rPr>
          <w:rFonts w:ascii="Calibri"/>
          <w:spacing w:val="-16"/>
          <w:w w:val="135"/>
          <w:sz w:val="20"/>
        </w:rPr>
        <w:t> </w:t>
      </w:r>
      <w:r>
        <w:rPr>
          <w:rFonts w:ascii="Calibri"/>
          <w:i/>
          <w:spacing w:val="-10"/>
          <w:sz w:val="20"/>
        </w:rPr>
        <w:t>c</w:t>
      </w:r>
    </w:p>
    <w:p>
      <w:pPr>
        <w:pStyle w:val="BodyText"/>
        <w:spacing w:line="239" w:lineRule="exact"/>
        <w:ind w:left="185"/>
        <w:jc w:val="both"/>
      </w:pPr>
      <w:r>
        <w:rPr/>
        <w:br w:type="column"/>
      </w:r>
      <w:r>
        <w:rPr>
          <w:rFonts w:ascii="Calibri" w:hAnsi="Calibri"/>
          <w:i/>
        </w:rPr>
        <w:t>k</w:t>
      </w:r>
      <w:r>
        <w:rPr/>
        <w:t>-nearest</w:t>
      </w:r>
      <w:r>
        <w:rPr>
          <w:spacing w:val="17"/>
        </w:rPr>
        <w:t> </w:t>
      </w:r>
      <w:r>
        <w:rPr/>
        <w:t>minority</w:t>
      </w:r>
      <w:r>
        <w:rPr>
          <w:spacing w:val="18"/>
        </w:rPr>
        <w:t> </w:t>
      </w:r>
      <w:r>
        <w:rPr/>
        <w:t>neighbours</w:t>
      </w:r>
      <w:r>
        <w:rPr>
          <w:spacing w:val="17"/>
        </w:rPr>
        <w:t> </w:t>
      </w:r>
      <w:r>
        <w:rPr>
          <w:rFonts w:ascii="Calibri" w:hAnsi="Calibri"/>
          <w:b/>
          <w:spacing w:val="-93"/>
          <w:w w:val="95"/>
        </w:rPr>
        <w:t>x</w:t>
      </w:r>
      <w:r>
        <w:rPr>
          <w:rFonts w:ascii="Calibri" w:hAnsi="Calibri"/>
          <w:spacing w:val="28"/>
          <w:w w:val="90"/>
        </w:rPr>
        <w:t>ˆ</w:t>
      </w:r>
      <w:r>
        <w:rPr>
          <w:rFonts w:ascii="Calibri" w:hAnsi="Calibri"/>
          <w:i/>
          <w:spacing w:val="28"/>
          <w:w w:val="152"/>
          <w:vertAlign w:val="subscript"/>
        </w:rPr>
        <w:t>i</w:t>
      </w:r>
      <w:r>
        <w:rPr>
          <w:spacing w:val="18"/>
          <w:w w:val="63"/>
          <w:vertAlign w:val="baseline"/>
        </w:rPr>
        <w:t>:</w:t>
      </w:r>
    </w:p>
    <w:p>
      <w:pPr>
        <w:tabs>
          <w:tab w:pos="3327" w:val="left" w:leader="none"/>
          <w:tab w:pos="4888" w:val="left" w:leader="none"/>
        </w:tabs>
        <w:spacing w:before="182"/>
        <w:ind w:left="178" w:right="0" w:firstLine="917"/>
        <w:jc w:val="left"/>
        <w:rPr>
          <w:sz w:val="20"/>
        </w:rPr>
      </w:pPr>
      <w:r>
        <w:rPr>
          <w:rFonts w:ascii="Calibri" w:hAnsi="Calibri"/>
          <w:b/>
          <w:spacing w:val="-4"/>
          <w:w w:val="115"/>
          <w:sz w:val="20"/>
        </w:rPr>
        <w:t>x</w:t>
      </w:r>
      <w:r>
        <w:rPr>
          <w:spacing w:val="-4"/>
          <w:w w:val="115"/>
          <w:sz w:val="20"/>
          <w:vertAlign w:val="subscript"/>
        </w:rPr>
        <w:t>syn</w:t>
      </w:r>
      <w:r>
        <w:rPr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spacing w:val="-4"/>
          <w:w w:val="140"/>
          <w:sz w:val="20"/>
          <w:vertAlign w:val="baseline"/>
        </w:rPr>
        <w:t>=</w:t>
      </w:r>
      <w:r>
        <w:rPr>
          <w:rFonts w:ascii="Calibri" w:hAnsi="Calibri"/>
          <w:spacing w:val="-11"/>
          <w:w w:val="140"/>
          <w:sz w:val="20"/>
          <w:vertAlign w:val="baseline"/>
        </w:rPr>
        <w:t> </w:t>
      </w:r>
      <w:r>
        <w:rPr>
          <w:rFonts w:ascii="Calibri" w:hAnsi="Calibri"/>
          <w:b/>
          <w:spacing w:val="-4"/>
          <w:w w:val="140"/>
          <w:sz w:val="20"/>
          <w:vertAlign w:val="baseline"/>
        </w:rPr>
        <w:t>x</w:t>
      </w:r>
      <w:r>
        <w:rPr>
          <w:rFonts w:ascii="Calibri" w:hAnsi="Calibri"/>
          <w:i/>
          <w:spacing w:val="-4"/>
          <w:w w:val="140"/>
          <w:sz w:val="20"/>
          <w:vertAlign w:val="subscript"/>
        </w:rPr>
        <w:t>i</w:t>
      </w:r>
      <w:r>
        <w:rPr>
          <w:rFonts w:ascii="Calibri" w:hAnsi="Calibri"/>
          <w:i/>
          <w:spacing w:val="-12"/>
          <w:w w:val="140"/>
          <w:sz w:val="20"/>
          <w:vertAlign w:val="baseline"/>
        </w:rPr>
        <w:t> </w:t>
      </w:r>
      <w:r>
        <w:rPr>
          <w:rFonts w:ascii="Calibri" w:hAnsi="Calibri"/>
          <w:spacing w:val="-4"/>
          <w:w w:val="140"/>
          <w:sz w:val="20"/>
          <w:vertAlign w:val="baseline"/>
        </w:rPr>
        <w:t>+</w:t>
      </w:r>
      <w:r>
        <w:rPr>
          <w:rFonts w:ascii="Calibri" w:hAnsi="Calibri"/>
          <w:spacing w:val="-19"/>
          <w:w w:val="140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0"/>
          <w:vertAlign w:val="baseline"/>
        </w:rPr>
        <w:t>λ</w:t>
      </w:r>
      <w:r>
        <w:rPr>
          <w:rFonts w:ascii="Calibri" w:hAnsi="Calibri"/>
          <w:i/>
          <w:spacing w:val="-19"/>
          <w:w w:val="115"/>
          <w:sz w:val="20"/>
          <w:vertAlign w:val="baseline"/>
        </w:rPr>
        <w:t> </w:t>
      </w:r>
      <w:r>
        <w:rPr>
          <w:rFonts w:ascii="Calibri" w:hAnsi="Calibri"/>
          <w:spacing w:val="21"/>
          <w:w w:val="124"/>
          <w:sz w:val="20"/>
          <w:vertAlign w:val="baseline"/>
        </w:rPr>
        <w:t>(</w:t>
      </w:r>
      <w:r>
        <w:rPr>
          <w:rFonts w:ascii="Calibri" w:hAnsi="Calibri"/>
          <w:b/>
          <w:spacing w:val="-90"/>
          <w:w w:val="128"/>
          <w:sz w:val="20"/>
          <w:vertAlign w:val="baseline"/>
        </w:rPr>
        <w:t>x</w:t>
      </w:r>
      <w:r>
        <w:rPr>
          <w:rFonts w:ascii="Calibri" w:hAnsi="Calibri"/>
          <w:spacing w:val="31"/>
          <w:w w:val="123"/>
          <w:sz w:val="20"/>
          <w:vertAlign w:val="baseline"/>
        </w:rPr>
        <w:t>ˆ</w:t>
      </w:r>
      <w:r>
        <w:rPr>
          <w:rFonts w:ascii="Calibri" w:hAnsi="Calibri"/>
          <w:i/>
          <w:spacing w:val="21"/>
          <w:w w:val="185"/>
          <w:sz w:val="20"/>
          <w:vertAlign w:val="subscript"/>
        </w:rPr>
        <w:t>i</w:t>
      </w:r>
      <w:r>
        <w:rPr>
          <w:rFonts w:ascii="Calibri" w:hAnsi="Calibri"/>
          <w:i/>
          <w:spacing w:val="-11"/>
          <w:w w:val="14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w w:val="115"/>
          <w:sz w:val="20"/>
          <w:vertAlign w:val="baseline"/>
        </w:rPr>
        <w:t> </w:t>
      </w:r>
      <w:r>
        <w:rPr>
          <w:rFonts w:ascii="Calibri" w:hAnsi="Calibri"/>
          <w:b/>
          <w:spacing w:val="-4"/>
          <w:w w:val="140"/>
          <w:sz w:val="20"/>
          <w:vertAlign w:val="baseline"/>
        </w:rPr>
        <w:t>x</w:t>
      </w:r>
      <w:r>
        <w:rPr>
          <w:rFonts w:ascii="Calibri" w:hAnsi="Calibri"/>
          <w:i/>
          <w:spacing w:val="-4"/>
          <w:w w:val="140"/>
          <w:sz w:val="20"/>
          <w:vertAlign w:val="subscript"/>
        </w:rPr>
        <w:t>i</w:t>
      </w:r>
      <w:r>
        <w:rPr>
          <w:rFonts w:ascii="Calibri" w:hAnsi="Calibri"/>
          <w:spacing w:val="-4"/>
          <w:w w:val="140"/>
          <w:sz w:val="20"/>
          <w:vertAlign w:val="baseline"/>
        </w:rPr>
        <w:t>)</w:t>
      </w:r>
      <w:r>
        <w:rPr>
          <w:rFonts w:ascii="Calibri" w:hAnsi="Calibri"/>
          <w:i/>
          <w:spacing w:val="-4"/>
          <w:w w:val="140"/>
          <w:sz w:val="20"/>
          <w:vertAlign w:val="baseline"/>
        </w:rPr>
        <w:t>,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i/>
          <w:w w:val="105"/>
          <w:sz w:val="20"/>
          <w:vertAlign w:val="baseline"/>
        </w:rPr>
        <w:t>λ</w:t>
      </w:r>
      <w:r>
        <w:rPr>
          <w:rFonts w:ascii="Calibri" w:hAnsi="Calibri"/>
          <w:i/>
          <w:spacing w:val="1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∼</w:t>
      </w:r>
      <w:r>
        <w:rPr>
          <w:rFonts w:ascii="Lucida Sans Unicode" w:hAnsi="Lucida Sans Unicode"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U</w:t>
      </w:r>
      <w:r>
        <w:rPr>
          <w:rFonts w:ascii="Calibri" w:hAnsi="Calibri"/>
          <w:w w:val="105"/>
          <w:sz w:val="20"/>
          <w:vertAlign w:val="baseline"/>
        </w:rPr>
        <w:t>(0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spacing w:val="-5"/>
          <w:w w:val="105"/>
          <w:sz w:val="20"/>
          <w:vertAlign w:val="baseline"/>
        </w:rPr>
        <w:t>1)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4"/>
          <w:w w:val="115"/>
          <w:sz w:val="20"/>
          <w:vertAlign w:val="baseline"/>
        </w:rPr>
        <w:t>(21)</w:t>
      </w:r>
    </w:p>
    <w:p>
      <w:pPr>
        <w:pStyle w:val="BodyText"/>
        <w:spacing w:line="244" w:lineRule="auto" w:before="178"/>
        <w:ind w:left="185" w:right="617" w:hanging="8"/>
        <w:jc w:val="both"/>
      </w:pPr>
      <w:r>
        <w:rPr/>
        <w:t>with</w:t>
      </w:r>
      <w:r>
        <w:rPr>
          <w:spacing w:val="40"/>
        </w:rPr>
        <w:t> </w:t>
      </w:r>
      <w:r>
        <w:rPr>
          <w:rFonts w:ascii="Calibri"/>
          <w:i/>
        </w:rPr>
        <w:t>k</w:t>
      </w:r>
      <w:r>
        <w:rPr>
          <w:rFonts w:ascii="Calibri"/>
          <w:i/>
          <w:spacing w:val="70"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64"/>
          <w:w w:val="125"/>
        </w:rPr>
        <w:t> </w:t>
      </w:r>
      <w:r>
        <w:rPr>
          <w:rFonts w:ascii="Calibri"/>
        </w:rPr>
        <w:t>5</w:t>
      </w:r>
      <w:r>
        <w:rPr/>
        <w:t>.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SMOTE,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five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balanced</w:t>
      </w:r>
      <w:r>
        <w:rPr>
          <w:spacing w:val="40"/>
        </w:rPr>
        <w:t> </w:t>
      </w:r>
      <w:r>
        <w:rPr/>
        <w:t>to 67,343 instances each, yielding a training set of </w:t>
      </w:r>
      <w:r>
        <w:rPr/>
        <w:t>336,715 </w:t>
      </w:r>
      <w:r>
        <w:rPr>
          <w:spacing w:val="-2"/>
        </w:rPr>
        <w:t>samples.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900" w:bottom="280" w:left="720" w:right="360"/>
          <w:cols w:num="2" w:equalWidth="0">
            <w:col w:w="5294" w:space="40"/>
            <w:col w:w="5826"/>
          </w:cols>
        </w:sectPr>
      </w:pPr>
    </w:p>
    <w:p>
      <w:pPr>
        <w:pStyle w:val="ListParagraph"/>
        <w:numPr>
          <w:ilvl w:val="0"/>
          <w:numId w:val="1"/>
        </w:numPr>
        <w:tabs>
          <w:tab w:pos="1811" w:val="left" w:leader="none"/>
        </w:tabs>
        <w:spacing w:line="240" w:lineRule="auto" w:before="71" w:after="0"/>
        <w:ind w:left="1811" w:right="0" w:hanging="266"/>
        <w:jc w:val="left"/>
        <w:rPr>
          <w:sz w:val="20"/>
        </w:rPr>
      </w:pPr>
      <w:r>
        <w:rPr>
          <w:smallCaps/>
          <w:spacing w:val="2"/>
          <w:sz w:val="20"/>
        </w:rPr>
        <w:t>Experimental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Results</w:t>
      </w:r>
    </w:p>
    <w:p>
      <w:pPr>
        <w:pStyle w:val="BodyText"/>
        <w:spacing w:before="89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Main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Performance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Comparison</w:t>
      </w:r>
    </w:p>
    <w:p>
      <w:pPr>
        <w:pStyle w:val="BodyText"/>
        <w:spacing w:line="249" w:lineRule="auto" w:before="190"/>
        <w:ind w:left="252" w:right="8" w:firstLine="206"/>
        <w:jc w:val="both"/>
      </w:pPr>
      <w:r>
        <w:rPr>
          <w:spacing w:val="-2"/>
        </w:rPr>
        <w:t>Table</w:t>
      </w:r>
      <w:r>
        <w:rPr>
          <w:spacing w:val="-11"/>
        </w:rPr>
        <w:t> </w:t>
      </w:r>
      <w:r>
        <w:rPr>
          <w:spacing w:val="-2"/>
        </w:rPr>
        <w:t>II</w:t>
      </w:r>
      <w:r>
        <w:rPr>
          <w:spacing w:val="-10"/>
        </w:rPr>
        <w:t> </w:t>
      </w:r>
      <w:r>
        <w:rPr>
          <w:spacing w:val="-2"/>
        </w:rPr>
        <w:t>reports</w:t>
      </w:r>
      <w:r>
        <w:rPr>
          <w:spacing w:val="-11"/>
        </w:rPr>
        <w:t> </w:t>
      </w:r>
      <w:r>
        <w:rPr>
          <w:spacing w:val="-2"/>
        </w:rPr>
        <w:t>accuracy,</w:t>
      </w:r>
      <w:r>
        <w:rPr>
          <w:spacing w:val="-10"/>
        </w:rPr>
        <w:t> </w:t>
      </w:r>
      <w:r>
        <w:rPr>
          <w:spacing w:val="-2"/>
        </w:rPr>
        <w:t>weighted</w:t>
      </w:r>
      <w:r>
        <w:rPr>
          <w:spacing w:val="-11"/>
        </w:rPr>
        <w:t> </w:t>
      </w:r>
      <w:r>
        <w:rPr>
          <w:spacing w:val="-2"/>
        </w:rPr>
        <w:t>precision,</w:t>
      </w:r>
      <w:r>
        <w:rPr>
          <w:spacing w:val="-10"/>
        </w:rPr>
        <w:t> </w:t>
      </w:r>
      <w:r>
        <w:rPr>
          <w:spacing w:val="-2"/>
        </w:rPr>
        <w:t>weighted</w:t>
      </w:r>
      <w:r>
        <w:rPr>
          <w:spacing w:val="-11"/>
        </w:rPr>
        <w:t> </w:t>
      </w:r>
      <w:r>
        <w:rPr>
          <w:spacing w:val="-2"/>
        </w:rPr>
        <w:t>recall, </w:t>
      </w:r>
      <w:r>
        <w:rPr/>
        <w:t>weighted F1, macro F1, and training time for all 7 models on the official KDDTest+ benchmark.</w:t>
      </w:r>
    </w:p>
    <w:p>
      <w:pPr>
        <w:pStyle w:val="BodyText"/>
        <w:spacing w:before="101"/>
      </w:pPr>
    </w:p>
    <w:p>
      <w:pPr>
        <w:spacing w:line="182" w:lineRule="exact" w:before="1"/>
        <w:ind w:left="236" w:right="1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236" w:right="0" w:firstLine="0"/>
        <w:jc w:val="center"/>
        <w:rPr>
          <w:sz w:val="16"/>
        </w:rPr>
      </w:pPr>
      <w:r>
        <w:rPr>
          <w:smallCaps/>
          <w:sz w:val="16"/>
        </w:rPr>
        <w:t>Comprehensive</w:t>
      </w:r>
      <w:r>
        <w:rPr>
          <w:smallCaps/>
          <w:spacing w:val="46"/>
          <w:sz w:val="16"/>
        </w:rPr>
        <w:t> </w:t>
      </w:r>
      <w:r>
        <w:rPr>
          <w:smallCaps/>
          <w:sz w:val="16"/>
        </w:rPr>
        <w:t>Results</w:t>
      </w:r>
      <w:r>
        <w:rPr>
          <w:smallCaps/>
          <w:spacing w:val="46"/>
          <w:sz w:val="16"/>
        </w:rPr>
        <w:t> </w:t>
      </w:r>
      <w:r>
        <w:rPr>
          <w:smallCaps/>
          <w:sz w:val="16"/>
        </w:rPr>
        <w:t>on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Official</w:t>
      </w:r>
      <w:r>
        <w:rPr>
          <w:smallCaps/>
          <w:spacing w:val="46"/>
          <w:sz w:val="16"/>
        </w:rPr>
        <w:t> </w:t>
      </w:r>
      <w:r>
        <w:rPr>
          <w:smallCaps/>
          <w:sz w:val="16"/>
        </w:rPr>
        <w:t>KDDTest+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(22,544</w:t>
      </w:r>
      <w:r>
        <w:rPr>
          <w:smallCaps/>
          <w:spacing w:val="36"/>
          <w:sz w:val="16"/>
        </w:rPr>
        <w:t> </w:t>
      </w:r>
      <w:r>
        <w:rPr>
          <w:smallCaps/>
          <w:spacing w:val="-2"/>
          <w:sz w:val="16"/>
        </w:rPr>
        <w:t>samples)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"/>
        <w:gridCol w:w="558"/>
        <w:gridCol w:w="558"/>
        <w:gridCol w:w="558"/>
        <w:gridCol w:w="562"/>
        <w:gridCol w:w="558"/>
        <w:gridCol w:w="471"/>
      </w:tblGrid>
      <w:tr>
        <w:trPr>
          <w:trHeight w:val="271" w:hRule="atLeast"/>
        </w:trPr>
        <w:tc>
          <w:tcPr>
            <w:tcW w:w="7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5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"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Acc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97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P(W)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" w:right="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R(W)</w:t>
            </w:r>
          </w:p>
        </w:tc>
        <w:tc>
          <w:tcPr>
            <w:tcW w:w="56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F1(W)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F1(M)</w:t>
            </w:r>
          </w:p>
        </w:tc>
        <w:tc>
          <w:tcPr>
            <w:tcW w:w="47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59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Time</w:t>
            </w:r>
          </w:p>
        </w:tc>
      </w:tr>
      <w:tr>
        <w:trPr>
          <w:trHeight w:val="222" w:hRule="atLeast"/>
        </w:trPr>
        <w:tc>
          <w:tcPr>
            <w:tcW w:w="7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LR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0.7634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0.7494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0.7634</w:t>
            </w:r>
          </w:p>
        </w:tc>
        <w:tc>
          <w:tcPr>
            <w:tcW w:w="5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0.7225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0.5389</w:t>
            </w:r>
          </w:p>
        </w:tc>
        <w:tc>
          <w:tcPr>
            <w:tcW w:w="4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04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6.0s</w:t>
            </w:r>
          </w:p>
        </w:tc>
      </w:tr>
      <w:tr>
        <w:trPr>
          <w:trHeight w:val="179" w:hRule="atLeast"/>
        </w:trPr>
        <w:tc>
          <w:tcPr>
            <w:tcW w:w="722" w:type="dxa"/>
          </w:tcPr>
          <w:p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DT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0.7641</w:t>
            </w:r>
          </w:p>
        </w:tc>
        <w:tc>
          <w:tcPr>
            <w:tcW w:w="558" w:type="dxa"/>
          </w:tcPr>
          <w:p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0.8161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0.7641</w:t>
            </w:r>
          </w:p>
        </w:tc>
        <w:tc>
          <w:tcPr>
            <w:tcW w:w="56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0.7250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0.5289</w:t>
            </w:r>
          </w:p>
        </w:tc>
        <w:tc>
          <w:tcPr>
            <w:tcW w:w="471" w:type="dxa"/>
          </w:tcPr>
          <w:p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1.1s</w:t>
            </w:r>
          </w:p>
        </w:tc>
      </w:tr>
      <w:tr>
        <w:trPr>
          <w:trHeight w:val="179" w:hRule="atLeast"/>
        </w:trPr>
        <w:tc>
          <w:tcPr>
            <w:tcW w:w="722" w:type="dxa"/>
          </w:tcPr>
          <w:p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RF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0.7512</w:t>
            </w:r>
          </w:p>
        </w:tc>
        <w:tc>
          <w:tcPr>
            <w:tcW w:w="558" w:type="dxa"/>
          </w:tcPr>
          <w:p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0.8052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0.7512</w:t>
            </w:r>
          </w:p>
        </w:tc>
        <w:tc>
          <w:tcPr>
            <w:tcW w:w="56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0.7046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0.4790</w:t>
            </w:r>
          </w:p>
        </w:tc>
        <w:tc>
          <w:tcPr>
            <w:tcW w:w="471" w:type="dxa"/>
          </w:tcPr>
          <w:p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0.8s</w:t>
            </w:r>
          </w:p>
        </w:tc>
      </w:tr>
      <w:tr>
        <w:trPr>
          <w:trHeight w:val="179" w:hRule="atLeast"/>
        </w:trPr>
        <w:tc>
          <w:tcPr>
            <w:tcW w:w="722" w:type="dxa"/>
          </w:tcPr>
          <w:p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0.7547</w:t>
            </w:r>
          </w:p>
        </w:tc>
        <w:tc>
          <w:tcPr>
            <w:tcW w:w="558" w:type="dxa"/>
          </w:tcPr>
          <w:p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0.7188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0.7547</w:t>
            </w:r>
          </w:p>
        </w:tc>
        <w:tc>
          <w:tcPr>
            <w:tcW w:w="56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0.7055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0.4979</w:t>
            </w:r>
          </w:p>
        </w:tc>
        <w:tc>
          <w:tcPr>
            <w:tcW w:w="471" w:type="dxa"/>
          </w:tcPr>
          <w:p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5.4s</w:t>
            </w:r>
          </w:p>
        </w:tc>
      </w:tr>
      <w:tr>
        <w:trPr>
          <w:trHeight w:val="176" w:hRule="atLeast"/>
        </w:trPr>
        <w:tc>
          <w:tcPr>
            <w:tcW w:w="722" w:type="dxa"/>
          </w:tcPr>
          <w:p>
            <w:pPr>
              <w:pStyle w:val="TableParagraph"/>
              <w:spacing w:line="156" w:lineRule="exact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KNN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0.7461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0.7890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0.7461</w:t>
            </w:r>
          </w:p>
        </w:tc>
        <w:tc>
          <w:tcPr>
            <w:tcW w:w="562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0.7037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0.5079</w:t>
            </w:r>
          </w:p>
        </w:tc>
        <w:tc>
          <w:tcPr>
            <w:tcW w:w="471" w:type="dxa"/>
          </w:tcPr>
          <w:p>
            <w:pPr>
              <w:pStyle w:val="TableParagraph"/>
              <w:spacing w:line="156" w:lineRule="exact"/>
              <w:ind w:left="104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0.1s</w:t>
            </w:r>
          </w:p>
        </w:tc>
      </w:tr>
      <w:tr>
        <w:trPr>
          <w:trHeight w:val="186" w:hRule="atLeast"/>
        </w:trPr>
        <w:tc>
          <w:tcPr>
            <w:tcW w:w="722" w:type="dxa"/>
          </w:tcPr>
          <w:p>
            <w:pPr>
              <w:pStyle w:val="TableParagraph"/>
              <w:spacing w:line="167" w:lineRule="exact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XGBoost</w:t>
            </w:r>
          </w:p>
        </w:tc>
        <w:tc>
          <w:tcPr>
            <w:tcW w:w="558" w:type="dxa"/>
          </w:tcPr>
          <w:p>
            <w:pPr>
              <w:pStyle w:val="TableParagraph"/>
              <w:spacing w:line="167" w:lineRule="exact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0.7756</w:t>
            </w:r>
          </w:p>
        </w:tc>
        <w:tc>
          <w:tcPr>
            <w:tcW w:w="558" w:type="dxa"/>
          </w:tcPr>
          <w:p>
            <w:pPr>
              <w:pStyle w:val="TableParagraph"/>
              <w:spacing w:line="167" w:lineRule="exact"/>
              <w:ind w:left="5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0.8205</w:t>
            </w:r>
          </w:p>
        </w:tc>
        <w:tc>
          <w:tcPr>
            <w:tcW w:w="558" w:type="dxa"/>
          </w:tcPr>
          <w:p>
            <w:pPr>
              <w:pStyle w:val="TableParagraph"/>
              <w:spacing w:line="167" w:lineRule="exact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0.7756</w:t>
            </w:r>
          </w:p>
        </w:tc>
        <w:tc>
          <w:tcPr>
            <w:tcW w:w="56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0.7386</w:t>
            </w:r>
          </w:p>
        </w:tc>
        <w:tc>
          <w:tcPr>
            <w:tcW w:w="558" w:type="dxa"/>
          </w:tcPr>
          <w:p>
            <w:pPr>
              <w:pStyle w:val="TableParagraph"/>
              <w:spacing w:line="167" w:lineRule="exact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0.5297</w:t>
            </w:r>
          </w:p>
        </w:tc>
        <w:tc>
          <w:tcPr>
            <w:tcW w:w="471" w:type="dxa"/>
          </w:tcPr>
          <w:p>
            <w:pPr>
              <w:pStyle w:val="TableParagraph"/>
              <w:spacing w:line="167" w:lineRule="exact"/>
              <w:ind w:left="104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2.4s</w:t>
            </w:r>
          </w:p>
        </w:tc>
      </w:tr>
      <w:tr>
        <w:trPr>
          <w:trHeight w:val="223" w:hRule="atLeast"/>
        </w:trPr>
        <w:tc>
          <w:tcPr>
            <w:tcW w:w="7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1" w:lineRule="exact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Stack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1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0.7740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1" w:lineRule="exact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0.8273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1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0.7740</w:t>
            </w:r>
          </w:p>
        </w:tc>
        <w:tc>
          <w:tcPr>
            <w:tcW w:w="56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0.7334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1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0.5226</w:t>
            </w:r>
          </w:p>
        </w:tc>
        <w:tc>
          <w:tcPr>
            <w:tcW w:w="4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1" w:lineRule="exact"/>
              <w:ind w:left="6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40.4s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6"/>
        <w:rPr>
          <w:sz w:val="12"/>
        </w:rPr>
      </w:pPr>
    </w:p>
    <w:p>
      <w:pPr>
        <w:pStyle w:val="BodyText"/>
        <w:spacing w:line="249" w:lineRule="auto"/>
        <w:ind w:left="252" w:right="5" w:firstLine="7"/>
        <w:jc w:val="both"/>
      </w:pPr>
      <w:r>
        <w:rPr/>
        <w:t>P(W): weighted precision; R(W): weighted recall; </w:t>
      </w:r>
      <w:r>
        <w:rPr/>
        <w:t>F1(W): weighted F1; F1(M): macro F1.</w:t>
      </w:r>
    </w:p>
    <w:p>
      <w:pPr>
        <w:pStyle w:val="BodyText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823048</wp:posOffset>
                </wp:positionH>
                <wp:positionV relativeFrom="paragraph">
                  <wp:posOffset>225600</wp:posOffset>
                </wp:positionV>
                <wp:extent cx="2786380" cy="13462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786380" cy="1346200"/>
                          <a:chExt cx="2786380" cy="13462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2527"/>
                            <a:ext cx="127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41120">
                                <a:moveTo>
                                  <a:pt x="0" y="13409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783497" y="2527"/>
                            <a:ext cx="127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41120">
                                <a:moveTo>
                                  <a:pt x="0" y="13409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34350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6999pt;margin-top:17.763788pt;width:219.4pt;height:106pt;mso-position-horizontal-relative:page;mso-position-vertical-relative:paragraph;z-index:-15711744;mso-wrap-distance-left:0;mso-wrap-distance-right:0" id="docshapegroup30" coordorigin="1296,355" coordsize="4388,2120">
                <v:line style="position:absolute" from="1296,359" to="5684,359" stroked="true" strokeweight=".398pt" strokecolor="#000000">
                  <v:stroke dashstyle="solid"/>
                </v:line>
                <v:line style="position:absolute" from="1300,2471" to="1300,359" stroked="true" strokeweight=".398pt" strokecolor="#000000">
                  <v:stroke dashstyle="solid"/>
                </v:line>
                <v:line style="position:absolute" from="5680,2471" to="5680,359" stroked="true" strokeweight=".398pt" strokecolor="#000000">
                  <v:stroke dashstyle="solid"/>
                </v:line>
                <v:line style="position:absolute" from="1296,2471" to="5684,2471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32" w:lineRule="auto" w:before="146"/>
        <w:ind w:left="259" w:right="32" w:firstLine="0"/>
        <w:jc w:val="both"/>
        <w:rPr>
          <w:sz w:val="16"/>
        </w:rPr>
      </w:pPr>
      <w:r>
        <w:rPr>
          <w:spacing w:val="-2"/>
          <w:sz w:val="16"/>
        </w:rPr>
        <w:t>Fig.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1.</w:t>
      </w:r>
      <w:r>
        <w:rPr>
          <w:spacing w:val="32"/>
          <w:sz w:val="16"/>
        </w:rPr>
        <w:t> </w:t>
      </w:r>
      <w:r>
        <w:rPr>
          <w:spacing w:val="-2"/>
          <w:sz w:val="16"/>
        </w:rPr>
        <w:t>Model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accuracy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comparison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official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KDDTest+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with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95%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confidence</w:t>
      </w:r>
      <w:r>
        <w:rPr>
          <w:spacing w:val="40"/>
          <w:sz w:val="16"/>
        </w:rPr>
        <w:t> </w:t>
      </w:r>
      <w:r>
        <w:rPr>
          <w:sz w:val="16"/>
        </w:rPr>
        <w:t>intervals derived from 5-fold cross-validation on KDDTrain+. The Stacked</w:t>
      </w:r>
      <w:r>
        <w:rPr>
          <w:spacing w:val="40"/>
          <w:sz w:val="16"/>
        </w:rPr>
        <w:t> </w:t>
      </w:r>
      <w:r>
        <w:rPr>
          <w:sz w:val="16"/>
        </w:rPr>
        <w:t>Ensemble</w:t>
      </w:r>
      <w:r>
        <w:rPr>
          <w:spacing w:val="-7"/>
          <w:sz w:val="16"/>
        </w:rPr>
        <w:t> </w:t>
      </w:r>
      <w:r>
        <w:rPr>
          <w:sz w:val="16"/>
        </w:rPr>
        <w:t>bar</w:t>
      </w:r>
      <w:r>
        <w:rPr>
          <w:spacing w:val="-7"/>
          <w:sz w:val="16"/>
        </w:rPr>
        <w:t> </w:t>
      </w:r>
      <w:r>
        <w:rPr>
          <w:sz w:val="16"/>
        </w:rPr>
        <w:t>represents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point</w:t>
      </w:r>
      <w:r>
        <w:rPr>
          <w:spacing w:val="-7"/>
          <w:sz w:val="16"/>
        </w:rPr>
        <w:t> </w:t>
      </w:r>
      <w:r>
        <w:rPr>
          <w:sz w:val="16"/>
        </w:rPr>
        <w:t>estimate</w:t>
      </w:r>
      <w:r>
        <w:rPr>
          <w:spacing w:val="-7"/>
          <w:sz w:val="16"/>
        </w:rPr>
        <w:t> </w:t>
      </w:r>
      <w:r>
        <w:rPr>
          <w:sz w:val="16"/>
        </w:rPr>
        <w:t>(no</w:t>
      </w:r>
      <w:r>
        <w:rPr>
          <w:spacing w:val="-7"/>
          <w:sz w:val="16"/>
        </w:rPr>
        <w:t> </w:t>
      </w:r>
      <w:r>
        <w:rPr>
          <w:sz w:val="16"/>
        </w:rPr>
        <w:t>CV</w:t>
      </w:r>
      <w:r>
        <w:rPr>
          <w:spacing w:val="-7"/>
          <w:sz w:val="16"/>
        </w:rPr>
        <w:t> </w:t>
      </w:r>
      <w:r>
        <w:rPr>
          <w:sz w:val="16"/>
        </w:rPr>
        <w:t>error</w:t>
      </w:r>
      <w:r>
        <w:rPr>
          <w:spacing w:val="-7"/>
          <w:sz w:val="16"/>
        </w:rPr>
        <w:t> </w:t>
      </w:r>
      <w:r>
        <w:rPr>
          <w:sz w:val="16"/>
        </w:rPr>
        <w:t>bar).</w:t>
      </w:r>
      <w:r>
        <w:rPr>
          <w:spacing w:val="-7"/>
          <w:sz w:val="16"/>
        </w:rPr>
        <w:t> </w:t>
      </w:r>
      <w:r>
        <w:rPr>
          <w:sz w:val="16"/>
        </w:rPr>
        <w:t>XGBoost</w:t>
      </w:r>
      <w:r>
        <w:rPr>
          <w:spacing w:val="-7"/>
          <w:sz w:val="16"/>
        </w:rPr>
        <w:t> </w:t>
      </w:r>
      <w:r>
        <w:rPr>
          <w:sz w:val="16"/>
        </w:rPr>
        <w:t>achieves</w:t>
      </w:r>
      <w:r>
        <w:rPr>
          <w:spacing w:val="40"/>
          <w:sz w:val="16"/>
        </w:rPr>
        <w:t> </w:t>
      </w:r>
      <w:r>
        <w:rPr>
          <w:sz w:val="16"/>
        </w:rPr>
        <w:t>the highest test accuracy of 0.7756.</w:t>
      </w:r>
    </w:p>
    <w:p>
      <w:pPr>
        <w:pStyle w:val="BodyText"/>
        <w:rPr>
          <w:sz w:val="16"/>
        </w:rPr>
      </w:pPr>
    </w:p>
    <w:p>
      <w:pPr>
        <w:pStyle w:val="BodyText"/>
        <w:spacing w:before="14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pacing w:val="-2"/>
          <w:sz w:val="20"/>
        </w:rPr>
        <w:t>Per-Class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line="249" w:lineRule="auto" w:before="189"/>
        <w:ind w:left="252" w:firstLine="206"/>
        <w:jc w:val="both"/>
      </w:pPr>
      <w:r>
        <w:rPr/>
        <w:t>Table</w:t>
      </w:r>
      <w:r>
        <w:rPr>
          <w:spacing w:val="-11"/>
        </w:rPr>
        <w:t> </w:t>
      </w:r>
      <w:r>
        <w:rPr/>
        <w:t>III</w:t>
      </w:r>
      <w:r>
        <w:rPr>
          <w:spacing w:val="-11"/>
        </w:rPr>
        <w:t> </w:t>
      </w:r>
      <w:r>
        <w:rPr/>
        <w:t>reports</w:t>
      </w:r>
      <w:r>
        <w:rPr>
          <w:spacing w:val="-11"/>
        </w:rPr>
        <w:t> </w:t>
      </w:r>
      <w:r>
        <w:rPr/>
        <w:t>precision,</w:t>
      </w:r>
      <w:r>
        <w:rPr>
          <w:spacing w:val="-11"/>
        </w:rPr>
        <w:t> </w:t>
      </w:r>
      <w:r>
        <w:rPr/>
        <w:t>recall,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F1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attack</w:t>
      </w:r>
      <w:r>
        <w:rPr>
          <w:spacing w:val="-11"/>
        </w:rPr>
        <w:t> </w:t>
      </w:r>
      <w:r>
        <w:rPr/>
        <w:t>category. All models struggle on R2L and U2R due to the distribution shift between train and test partitions (novel attack subtypes appear only in KDDTest+) and severe class imbalance in </w:t>
      </w:r>
      <w:r>
        <w:rPr>
          <w:spacing w:val="-2"/>
        </w:rPr>
        <w:t>training.</w:t>
      </w:r>
    </w:p>
    <w:p>
      <w:pPr>
        <w:pStyle w:val="BodyText"/>
        <w:spacing w:before="143"/>
      </w:pPr>
    </w:p>
    <w:p>
      <w:pPr>
        <w:spacing w:line="182" w:lineRule="exact" w:before="0"/>
        <w:ind w:left="236" w:right="1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236" w:right="0" w:firstLine="0"/>
        <w:jc w:val="center"/>
        <w:rPr>
          <w:sz w:val="16"/>
        </w:rPr>
      </w:pPr>
      <w:r>
        <w:rPr>
          <w:smallCaps/>
          <w:sz w:val="16"/>
        </w:rPr>
        <w:t>Per-Class</w:t>
      </w:r>
      <w:r>
        <w:rPr>
          <w:smallCaps/>
          <w:spacing w:val="33"/>
          <w:sz w:val="16"/>
        </w:rPr>
        <w:t> </w:t>
      </w:r>
      <w:r>
        <w:rPr>
          <w:smallCaps/>
          <w:sz w:val="16"/>
        </w:rPr>
        <w:t>F1</w:t>
      </w:r>
      <w:r>
        <w:rPr>
          <w:smallCaps/>
          <w:spacing w:val="25"/>
          <w:sz w:val="16"/>
        </w:rPr>
        <w:t> </w:t>
      </w:r>
      <w:r>
        <w:rPr>
          <w:smallCaps/>
          <w:sz w:val="16"/>
        </w:rPr>
        <w:t>Scores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on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KDDTest+</w:t>
      </w:r>
      <w:r>
        <w:rPr>
          <w:smallCaps/>
          <w:spacing w:val="24"/>
          <w:sz w:val="16"/>
        </w:rPr>
        <w:t> </w:t>
      </w:r>
      <w:r>
        <w:rPr>
          <w:smallCaps/>
          <w:sz w:val="16"/>
        </w:rPr>
        <w:t>(All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7</w:t>
      </w:r>
      <w:r>
        <w:rPr>
          <w:smallCaps/>
          <w:spacing w:val="25"/>
          <w:sz w:val="16"/>
        </w:rPr>
        <w:t> </w:t>
      </w:r>
      <w:r>
        <w:rPr>
          <w:smallCaps/>
          <w:spacing w:val="-2"/>
          <w:sz w:val="16"/>
        </w:rPr>
        <w:t>Models)</w:t>
      </w:r>
    </w:p>
    <w:p>
      <w:pPr>
        <w:spacing w:line="240" w:lineRule="auto" w:before="9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ind w:left="476"/>
      </w:pPr>
      <w:r>
        <w:rPr/>
        <mc:AlternateContent>
          <mc:Choice Requires="wps">
            <w:drawing>
              <wp:inline distT="0" distB="0" distL="0" distR="0">
                <wp:extent cx="2786380" cy="1886585"/>
                <wp:effectExtent l="9525" t="0" r="0" b="888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786380" cy="1886585"/>
                          <a:chExt cx="2786380" cy="18865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40" y="2527"/>
                            <a:ext cx="127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1505">
                                <a:moveTo>
                                  <a:pt x="0" y="1880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83509" y="2527"/>
                            <a:ext cx="127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1505">
                                <a:moveTo>
                                  <a:pt x="0" y="1880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883498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48.550pt;mso-position-horizontal-relative:char;mso-position-vertical-relative:line" id="docshapegroup31" coordorigin="0,0" coordsize="4388,2971">
                <v:line style="position:absolute" from="0,4" to="4387,4" stroked="true" strokeweight=".398pt" strokecolor="#000000">
                  <v:stroke dashstyle="solid"/>
                </v:line>
                <v:line style="position:absolute" from="4,2966" to="4,4" stroked="true" strokeweight=".398pt" strokecolor="#000000">
                  <v:stroke dashstyle="solid"/>
                </v:line>
                <v:line style="position:absolute" from="4383,2966" to="4383,4" stroked="true" strokeweight=".398pt" strokecolor="#000000">
                  <v:stroke dashstyle="solid"/>
                </v:line>
                <v:line style="position:absolute" from="0,2966" to="4387,2966" stroked="true" strokeweight=".398pt" strokecolor="#000000">
                  <v:stroke dashstyle="solid"/>
                </v:line>
              </v:group>
            </w:pict>
          </mc:Fallback>
        </mc:AlternateContent>
      </w:r>
      <w:r>
        <w:rPr/>
      </w:r>
    </w:p>
    <w:p>
      <w:pPr>
        <w:spacing w:line="232" w:lineRule="auto" w:before="104"/>
        <w:ind w:left="158" w:right="611" w:firstLine="5"/>
        <w:jc w:val="both"/>
        <w:rPr>
          <w:sz w:val="16"/>
        </w:rPr>
      </w:pPr>
      <w:r>
        <w:rPr>
          <w:sz w:val="16"/>
        </w:rPr>
        <w:t>Fig. 2.</w:t>
      </w:r>
      <w:r>
        <w:rPr>
          <w:spacing w:val="40"/>
          <w:sz w:val="16"/>
        </w:rPr>
        <w:t> </w:t>
      </w:r>
      <w:r>
        <w:rPr>
          <w:sz w:val="16"/>
        </w:rPr>
        <w:t>Confusion matrices for Random Forest (left) and Stacked Ensemble</w:t>
      </w:r>
      <w:r>
        <w:rPr>
          <w:spacing w:val="40"/>
          <w:sz w:val="16"/>
        </w:rPr>
        <w:t> </w:t>
      </w:r>
      <w:r>
        <w:rPr>
          <w:sz w:val="16"/>
        </w:rPr>
        <w:t>(right) on KDDTest+ (raw counts). The Stacked Ensemble achieves more</w:t>
      </w:r>
      <w:r>
        <w:rPr>
          <w:spacing w:val="40"/>
          <w:sz w:val="16"/>
        </w:rPr>
        <w:t> </w:t>
      </w:r>
      <w:r>
        <w:rPr>
          <w:sz w:val="16"/>
        </w:rPr>
        <w:t>correct DoS and Normal predictions. Both models mis-classify the majority</w:t>
      </w:r>
      <w:r>
        <w:rPr>
          <w:spacing w:val="80"/>
          <w:sz w:val="16"/>
        </w:rPr>
        <w:t> </w:t>
      </w:r>
      <w:r>
        <w:rPr>
          <w:sz w:val="16"/>
        </w:rPr>
        <w:t>of R2L and U2R samples due to distribution shift.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7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445" w:val="left" w:leader="none"/>
        </w:tabs>
        <w:spacing w:line="240" w:lineRule="auto" w:before="1" w:after="0"/>
        <w:ind w:left="445" w:right="0" w:hanging="281"/>
        <w:jc w:val="left"/>
        <w:rPr>
          <w:i/>
          <w:sz w:val="20"/>
        </w:rPr>
      </w:pPr>
      <w:r>
        <w:rPr>
          <w:i/>
          <w:spacing w:val="-2"/>
          <w:sz w:val="20"/>
        </w:rPr>
        <w:t>Cross-Validation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Results</w:t>
      </w:r>
    </w:p>
    <w:p>
      <w:pPr>
        <w:pStyle w:val="BodyText"/>
        <w:spacing w:before="147"/>
        <w:rPr>
          <w:i/>
        </w:rPr>
      </w:pPr>
    </w:p>
    <w:p>
      <w:pPr>
        <w:pStyle w:val="BodyText"/>
        <w:spacing w:line="249" w:lineRule="auto" w:before="1"/>
        <w:ind w:left="159" w:right="587" w:firstLine="204"/>
        <w:jc w:val="both"/>
      </w:pPr>
      <w:r>
        <w:rPr/>
        <w:t>Table IV presents 5-fold stratified cross-validation accuracy on the full NSL-KDD dataset (train + test combined). The inflated</w:t>
      </w:r>
      <w:r>
        <w:rPr>
          <w:spacing w:val="-13"/>
        </w:rPr>
        <w:t> </w:t>
      </w:r>
      <w:r>
        <w:rPr/>
        <w:t>CV</w:t>
      </w:r>
      <w:r>
        <w:rPr>
          <w:spacing w:val="-12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(97–99%)</w:t>
      </w:r>
      <w:r>
        <w:rPr>
          <w:spacing w:val="-12"/>
        </w:rPr>
        <w:t> </w:t>
      </w:r>
      <w:r>
        <w:rPr/>
        <w:t>versus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honest</w:t>
      </w:r>
      <w:r>
        <w:rPr>
          <w:spacing w:val="-13"/>
        </w:rPr>
        <w:t> </w:t>
      </w:r>
      <w:r>
        <w:rPr/>
        <w:t>benchmark</w:t>
      </w:r>
      <w:r>
        <w:rPr>
          <w:spacing w:val="-12"/>
        </w:rPr>
        <w:t> </w:t>
      </w:r>
      <w:r>
        <w:rPr/>
        <w:t>(75– 78%)</w:t>
      </w:r>
      <w:r>
        <w:rPr>
          <w:spacing w:val="-8"/>
        </w:rPr>
        <w:t> </w:t>
      </w:r>
      <w:r>
        <w:rPr/>
        <w:t>quantify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magnitude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inflation</w:t>
      </w:r>
      <w:r>
        <w:rPr>
          <w:spacing w:val="-8"/>
        </w:rPr>
        <w:t> </w:t>
      </w:r>
      <w:r>
        <w:rPr/>
        <w:t>introduced by random splitting.</w:t>
      </w:r>
    </w:p>
    <w:p>
      <w:pPr>
        <w:pStyle w:val="BodyText"/>
      </w:pPr>
    </w:p>
    <w:p>
      <w:pPr>
        <w:pStyle w:val="BodyText"/>
        <w:spacing w:before="56"/>
      </w:pPr>
    </w:p>
    <w:p>
      <w:pPr>
        <w:spacing w:line="182" w:lineRule="exact" w:before="0"/>
        <w:ind w:left="0" w:right="447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IV</w:t>
      </w:r>
    </w:p>
    <w:p>
      <w:pPr>
        <w:spacing w:line="182" w:lineRule="exact" w:before="0"/>
        <w:ind w:left="7" w:right="447" w:firstLine="0"/>
        <w:jc w:val="center"/>
        <w:rPr>
          <w:sz w:val="16"/>
        </w:rPr>
      </w:pPr>
      <w:r>
        <w:rPr>
          <w:smallCaps/>
          <w:sz w:val="16"/>
        </w:rPr>
        <w:t>5</w:t>
      </w:r>
      <w:r>
        <w:rPr>
          <w:smallCaps/>
          <w:sz w:val="16"/>
        </w:rPr>
        <w:t>-</w:t>
      </w:r>
      <w:r>
        <w:rPr>
          <w:smallCaps/>
          <w:sz w:val="16"/>
        </w:rPr>
        <w:t>F</w:t>
      </w:r>
      <w:r>
        <w:rPr>
          <w:smallCaps/>
          <w:sz w:val="16"/>
        </w:rPr>
        <w:t>o</w:t>
      </w:r>
      <w:r>
        <w:rPr>
          <w:smallCaps/>
          <w:sz w:val="16"/>
        </w:rPr>
        <w:t>l</w:t>
      </w:r>
      <w:r>
        <w:rPr>
          <w:smallCaps/>
          <w:sz w:val="16"/>
        </w:rPr>
        <w:t>d</w:t>
      </w:r>
      <w:r>
        <w:rPr>
          <w:smallCaps/>
          <w:spacing w:val="15"/>
          <w:sz w:val="16"/>
        </w:rPr>
        <w:t> </w:t>
      </w:r>
      <w:r>
        <w:rPr>
          <w:smallCaps/>
          <w:spacing w:val="-6"/>
          <w:sz w:val="16"/>
        </w:rPr>
        <w:t> </w:t>
      </w:r>
      <w:r>
        <w:rPr>
          <w:smallCaps/>
          <w:sz w:val="16"/>
        </w:rPr>
        <w:t>S</w:t>
      </w:r>
      <w:r>
        <w:rPr>
          <w:smallCaps/>
          <w:sz w:val="16"/>
        </w:rPr>
        <w:t>t</w:t>
      </w:r>
      <w:r>
        <w:rPr>
          <w:smallCaps/>
          <w:sz w:val="16"/>
        </w:rPr>
        <w:t>r</w:t>
      </w:r>
      <w:r>
        <w:rPr>
          <w:smallCaps/>
          <w:sz w:val="16"/>
        </w:rPr>
        <w:t>a</w:t>
      </w:r>
      <w:r>
        <w:rPr>
          <w:smallCaps/>
          <w:sz w:val="16"/>
        </w:rPr>
        <w:t>t</w:t>
      </w:r>
      <w:r>
        <w:rPr>
          <w:smallCaps/>
          <w:sz w:val="16"/>
        </w:rPr>
        <w:t>i</w:t>
      </w:r>
      <w:r>
        <w:rPr>
          <w:smallCaps/>
          <w:sz w:val="16"/>
        </w:rPr>
        <w:t>f</w:t>
      </w:r>
      <w:r>
        <w:rPr>
          <w:smallCaps/>
          <w:sz w:val="16"/>
        </w:rPr>
        <w:t>i</w:t>
      </w:r>
      <w:r>
        <w:rPr>
          <w:smallCaps/>
          <w:sz w:val="16"/>
        </w:rPr>
        <w:t>e</w:t>
      </w:r>
      <w:r>
        <w:rPr>
          <w:smallCaps/>
          <w:sz w:val="16"/>
        </w:rPr>
        <w:t>d</w:t>
      </w:r>
      <w:r>
        <w:rPr>
          <w:smallCaps/>
          <w:spacing w:val="15"/>
          <w:sz w:val="16"/>
        </w:rPr>
        <w:t> </w:t>
      </w:r>
      <w:r>
        <w:rPr>
          <w:smallCaps/>
          <w:spacing w:val="-6"/>
          <w:sz w:val="16"/>
        </w:rPr>
        <w:t> </w:t>
      </w:r>
      <w:r>
        <w:rPr>
          <w:smallCaps/>
          <w:sz w:val="16"/>
        </w:rPr>
        <w:t>C</w:t>
      </w:r>
      <w:r>
        <w:rPr>
          <w:smallCaps/>
          <w:sz w:val="16"/>
        </w:rPr>
        <w:t>V</w:t>
      </w:r>
      <w:r>
        <w:rPr>
          <w:smallCaps/>
          <w:spacing w:val="31"/>
          <w:sz w:val="16"/>
        </w:rPr>
        <w:t> </w:t>
      </w:r>
      <w:r>
        <w:rPr>
          <w:smallCaps/>
          <w:sz w:val="16"/>
        </w:rPr>
        <w:t>A</w:t>
      </w:r>
      <w:r>
        <w:rPr>
          <w:smallCaps/>
          <w:sz w:val="16"/>
        </w:rPr>
        <w:t>c</w:t>
      </w:r>
      <w:r>
        <w:rPr>
          <w:smallCaps/>
          <w:sz w:val="16"/>
        </w:rPr>
        <w:t>c</w:t>
      </w:r>
      <w:r>
        <w:rPr>
          <w:smallCaps/>
          <w:sz w:val="16"/>
        </w:rPr>
        <w:t>u</w:t>
      </w:r>
      <w:r>
        <w:rPr>
          <w:smallCaps/>
          <w:sz w:val="16"/>
        </w:rPr>
        <w:t>r</w:t>
      </w:r>
      <w:r>
        <w:rPr>
          <w:smallCaps/>
          <w:sz w:val="16"/>
        </w:rPr>
        <w:t>a</w:t>
      </w:r>
      <w:r>
        <w:rPr>
          <w:smallCaps/>
          <w:sz w:val="16"/>
        </w:rPr>
        <w:t>c</w:t>
      </w:r>
      <w:r>
        <w:rPr>
          <w:smallCaps/>
          <w:sz w:val="16"/>
        </w:rPr>
        <w:t>y</w:t>
      </w:r>
      <w:r>
        <w:rPr>
          <w:smallCaps/>
          <w:spacing w:val="15"/>
          <w:sz w:val="16"/>
        </w:rPr>
        <w:t> </w:t>
      </w:r>
      <w:r>
        <w:rPr>
          <w:smallCaps/>
          <w:spacing w:val="-6"/>
          <w:sz w:val="16"/>
        </w:rPr>
        <w:t> </w:t>
      </w:r>
      <w:r>
        <w:rPr>
          <w:smallCaps/>
          <w:sz w:val="16"/>
        </w:rPr>
        <w:t>(</w:t>
      </w:r>
      <w:r>
        <w:rPr>
          <w:smallCaps/>
          <w:sz w:val="16"/>
        </w:rPr>
        <w:t>F</w:t>
      </w:r>
      <w:r>
        <w:rPr>
          <w:smallCaps/>
          <w:sz w:val="16"/>
        </w:rPr>
        <w:t>u</w:t>
      </w:r>
      <w:r>
        <w:rPr>
          <w:smallCaps/>
          <w:sz w:val="16"/>
        </w:rPr>
        <w:t>l</w:t>
      </w:r>
      <w:r>
        <w:rPr>
          <w:smallCaps/>
          <w:sz w:val="16"/>
        </w:rPr>
        <w:t>l</w:t>
      </w:r>
      <w:r>
        <w:rPr>
          <w:smallCaps/>
          <w:spacing w:val="15"/>
          <w:sz w:val="16"/>
        </w:rPr>
        <w:t> </w:t>
      </w:r>
      <w:r>
        <w:rPr>
          <w:smallCaps/>
          <w:spacing w:val="-5"/>
          <w:sz w:val="16"/>
        </w:rPr>
        <w:t> </w:t>
      </w:r>
      <w:r>
        <w:rPr>
          <w:smallCaps/>
          <w:sz w:val="16"/>
        </w:rPr>
        <w:t>N</w:t>
      </w:r>
      <w:r>
        <w:rPr>
          <w:smallCaps/>
          <w:sz w:val="16"/>
        </w:rPr>
        <w:t>S</w:t>
      </w:r>
      <w:r>
        <w:rPr>
          <w:smallCaps/>
          <w:sz w:val="16"/>
        </w:rPr>
        <w:t>L</w:t>
      </w:r>
      <w:r>
        <w:rPr>
          <w:smallCaps/>
          <w:sz w:val="16"/>
        </w:rPr>
        <w:t>-</w:t>
      </w:r>
      <w:r>
        <w:rPr>
          <w:smallCaps/>
          <w:spacing w:val="-4"/>
          <w:sz w:val="16"/>
        </w:rPr>
        <w:t>K</w:t>
      </w:r>
      <w:r>
        <w:rPr>
          <w:smallCaps/>
          <w:spacing w:val="-4"/>
          <w:sz w:val="16"/>
        </w:rPr>
        <w:t>D</w:t>
      </w:r>
      <w:r>
        <w:rPr>
          <w:smallCaps/>
          <w:spacing w:val="-4"/>
          <w:sz w:val="16"/>
        </w:rPr>
        <w:t>D</w:t>
      </w:r>
      <w:r>
        <w:rPr>
          <w:smallCaps/>
          <w:spacing w:val="-4"/>
          <w:sz w:val="16"/>
        </w:rPr>
        <w:t>)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"/>
        <w:gridCol w:w="677"/>
        <w:gridCol w:w="757"/>
        <w:gridCol w:w="1317"/>
      </w:tblGrid>
      <w:tr>
        <w:trPr>
          <w:trHeight w:val="271" w:hRule="atLeast"/>
        </w:trPr>
        <w:tc>
          <w:tcPr>
            <w:tcW w:w="84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6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1"/>
              <w:ind w:left="2" w:right="2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spacing w:val="-10"/>
                <w:w w:val="105"/>
                <w:sz w:val="16"/>
              </w:rPr>
              <w:t>µ</w:t>
            </w:r>
          </w:p>
        </w:tc>
        <w:tc>
          <w:tcPr>
            <w:tcW w:w="75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1"/>
              <w:ind w:left="1" w:right="3"/>
              <w:rPr>
                <w:rFonts w:ascii="Verdana" w:hAnsi="Verdana"/>
                <w:b/>
                <w:i/>
                <w:sz w:val="16"/>
              </w:rPr>
            </w:pPr>
            <w:r>
              <w:rPr>
                <w:rFonts w:ascii="Verdana" w:hAnsi="Verdana"/>
                <w:b/>
                <w:i/>
                <w:spacing w:val="-10"/>
                <w:sz w:val="16"/>
              </w:rPr>
              <w:t>σ</w:t>
            </w:r>
          </w:p>
        </w:tc>
        <w:tc>
          <w:tcPr>
            <w:tcW w:w="131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2"/>
              <w:rPr>
                <w:b/>
                <w:sz w:val="16"/>
              </w:rPr>
            </w:pPr>
            <w:r>
              <w:rPr>
                <w:b/>
                <w:sz w:val="16"/>
              </w:rPr>
              <w:t>95%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CI</w:t>
            </w:r>
          </w:p>
        </w:tc>
      </w:tr>
      <w:tr>
        <w:trPr>
          <w:trHeight w:val="222" w:hRule="atLeast"/>
        </w:trPr>
        <w:tc>
          <w:tcPr>
            <w:tcW w:w="8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LR</w:t>
            </w:r>
          </w:p>
        </w:tc>
        <w:tc>
          <w:tcPr>
            <w:tcW w:w="6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0.9761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3" w:right="2"/>
              <w:rPr>
                <w:sz w:val="16"/>
              </w:rPr>
            </w:pPr>
            <w:r>
              <w:rPr>
                <w:spacing w:val="-2"/>
                <w:sz w:val="16"/>
              </w:rPr>
              <w:t>0.00053</w:t>
            </w:r>
          </w:p>
        </w:tc>
        <w:tc>
          <w:tcPr>
            <w:tcW w:w="1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2"/>
              <w:rPr>
                <w:sz w:val="16"/>
              </w:rPr>
            </w:pPr>
            <w:r>
              <w:rPr>
                <w:sz w:val="16"/>
              </w:rPr>
              <w:t>[0.9750,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0.9771]</w:t>
            </w:r>
          </w:p>
        </w:tc>
      </w:tr>
      <w:tr>
        <w:trPr>
          <w:trHeight w:val="179" w:hRule="atLeast"/>
        </w:trPr>
        <w:tc>
          <w:tcPr>
            <w:tcW w:w="841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DT</w:t>
            </w:r>
          </w:p>
        </w:tc>
        <w:tc>
          <w:tcPr>
            <w:tcW w:w="677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0.9944</w:t>
            </w:r>
          </w:p>
        </w:tc>
        <w:tc>
          <w:tcPr>
            <w:tcW w:w="757" w:type="dxa"/>
          </w:tcPr>
          <w:p>
            <w:pPr>
              <w:pStyle w:val="TableParagraph"/>
              <w:ind w:left="3" w:right="2"/>
              <w:rPr>
                <w:sz w:val="16"/>
              </w:rPr>
            </w:pPr>
            <w:r>
              <w:rPr>
                <w:spacing w:val="-2"/>
                <w:sz w:val="16"/>
              </w:rPr>
              <w:t>0.00046</w:t>
            </w:r>
          </w:p>
        </w:tc>
        <w:tc>
          <w:tcPr>
            <w:tcW w:w="1317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z w:val="16"/>
              </w:rPr>
              <w:t>[0.9935,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0.9953]</w:t>
            </w:r>
          </w:p>
        </w:tc>
      </w:tr>
      <w:tr>
        <w:trPr>
          <w:trHeight w:val="179" w:hRule="atLeast"/>
        </w:trPr>
        <w:tc>
          <w:tcPr>
            <w:tcW w:w="841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RF</w:t>
            </w:r>
          </w:p>
        </w:tc>
        <w:tc>
          <w:tcPr>
            <w:tcW w:w="677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0.9956</w:t>
            </w:r>
          </w:p>
        </w:tc>
        <w:tc>
          <w:tcPr>
            <w:tcW w:w="757" w:type="dxa"/>
          </w:tcPr>
          <w:p>
            <w:pPr>
              <w:pStyle w:val="TableParagraph"/>
              <w:ind w:left="3" w:right="2"/>
              <w:rPr>
                <w:sz w:val="16"/>
              </w:rPr>
            </w:pPr>
            <w:r>
              <w:rPr>
                <w:spacing w:val="-2"/>
                <w:sz w:val="16"/>
              </w:rPr>
              <w:t>0.00021</w:t>
            </w:r>
          </w:p>
        </w:tc>
        <w:tc>
          <w:tcPr>
            <w:tcW w:w="1317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z w:val="16"/>
              </w:rPr>
              <w:t>[0.9952,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0.9960]</w:t>
            </w:r>
          </w:p>
        </w:tc>
      </w:tr>
      <w:tr>
        <w:trPr>
          <w:trHeight w:val="179" w:hRule="atLeast"/>
        </w:trPr>
        <w:tc>
          <w:tcPr>
            <w:tcW w:w="841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677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0.9671</w:t>
            </w:r>
          </w:p>
        </w:tc>
        <w:tc>
          <w:tcPr>
            <w:tcW w:w="757" w:type="dxa"/>
          </w:tcPr>
          <w:p>
            <w:pPr>
              <w:pStyle w:val="TableParagraph"/>
              <w:ind w:left="3" w:right="2"/>
              <w:rPr>
                <w:sz w:val="16"/>
              </w:rPr>
            </w:pPr>
            <w:r>
              <w:rPr>
                <w:spacing w:val="-2"/>
                <w:sz w:val="16"/>
              </w:rPr>
              <w:t>0.00102</w:t>
            </w:r>
          </w:p>
        </w:tc>
        <w:tc>
          <w:tcPr>
            <w:tcW w:w="1317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z w:val="16"/>
              </w:rPr>
              <w:t>[0.9651,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0.9691]</w:t>
            </w:r>
          </w:p>
        </w:tc>
      </w:tr>
      <w:tr>
        <w:trPr>
          <w:trHeight w:val="179" w:hRule="atLeast"/>
        </w:trPr>
        <w:tc>
          <w:tcPr>
            <w:tcW w:w="841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KNN</w:t>
            </w:r>
          </w:p>
        </w:tc>
        <w:tc>
          <w:tcPr>
            <w:tcW w:w="677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0.9901</w:t>
            </w:r>
          </w:p>
        </w:tc>
        <w:tc>
          <w:tcPr>
            <w:tcW w:w="757" w:type="dxa"/>
          </w:tcPr>
          <w:p>
            <w:pPr>
              <w:pStyle w:val="TableParagraph"/>
              <w:ind w:left="3" w:right="2"/>
              <w:rPr>
                <w:sz w:val="16"/>
              </w:rPr>
            </w:pPr>
            <w:r>
              <w:rPr>
                <w:spacing w:val="-2"/>
                <w:sz w:val="16"/>
              </w:rPr>
              <w:t>0.00054</w:t>
            </w:r>
          </w:p>
        </w:tc>
        <w:tc>
          <w:tcPr>
            <w:tcW w:w="1317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z w:val="16"/>
              </w:rPr>
              <w:t>[0.9890,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0.9912]</w:t>
            </w:r>
          </w:p>
        </w:tc>
      </w:tr>
      <w:tr>
        <w:trPr>
          <w:trHeight w:val="176" w:hRule="atLeast"/>
        </w:trPr>
        <w:tc>
          <w:tcPr>
            <w:tcW w:w="841" w:type="dxa"/>
          </w:tcPr>
          <w:p>
            <w:pPr>
              <w:pStyle w:val="TableParagraph"/>
              <w:spacing w:line="156" w:lineRule="exact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XGBoost</w:t>
            </w:r>
          </w:p>
        </w:tc>
        <w:tc>
          <w:tcPr>
            <w:tcW w:w="677" w:type="dxa"/>
          </w:tcPr>
          <w:p>
            <w:pPr>
              <w:pStyle w:val="TableParagraph"/>
              <w:spacing w:line="156" w:lineRule="exact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0.9955</w:t>
            </w:r>
          </w:p>
        </w:tc>
        <w:tc>
          <w:tcPr>
            <w:tcW w:w="757" w:type="dxa"/>
          </w:tcPr>
          <w:p>
            <w:pPr>
              <w:pStyle w:val="TableParagraph"/>
              <w:spacing w:line="156" w:lineRule="exact"/>
              <w:ind w:left="3" w:right="2"/>
              <w:rPr>
                <w:sz w:val="16"/>
              </w:rPr>
            </w:pPr>
            <w:r>
              <w:rPr>
                <w:spacing w:val="-2"/>
                <w:sz w:val="16"/>
              </w:rPr>
              <w:t>0.00009</w:t>
            </w:r>
          </w:p>
        </w:tc>
        <w:tc>
          <w:tcPr>
            <w:tcW w:w="1317" w:type="dxa"/>
          </w:tcPr>
          <w:p>
            <w:pPr>
              <w:pStyle w:val="TableParagraph"/>
              <w:spacing w:line="156" w:lineRule="exact"/>
              <w:ind w:left="2"/>
              <w:rPr>
                <w:sz w:val="16"/>
              </w:rPr>
            </w:pPr>
            <w:r>
              <w:rPr>
                <w:sz w:val="16"/>
              </w:rPr>
              <w:t>[0.9954,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0.9957]</w:t>
            </w:r>
          </w:p>
        </w:tc>
      </w:tr>
      <w:tr>
        <w:trPr>
          <w:trHeight w:val="231" w:hRule="atLeast"/>
        </w:trPr>
        <w:tc>
          <w:tcPr>
            <w:tcW w:w="8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Stack</w:t>
            </w:r>
          </w:p>
        </w:tc>
        <w:tc>
          <w:tcPr>
            <w:tcW w:w="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2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0.9958</w:t>
            </w:r>
          </w:p>
        </w:tc>
        <w:tc>
          <w:tcPr>
            <w:tcW w:w="7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3" w:right="2"/>
              <w:rPr>
                <w:sz w:val="16"/>
              </w:rPr>
            </w:pPr>
            <w:r>
              <w:rPr>
                <w:spacing w:val="-2"/>
                <w:sz w:val="16"/>
              </w:rPr>
              <w:t>0.00027</w:t>
            </w:r>
          </w:p>
        </w:tc>
        <w:tc>
          <w:tcPr>
            <w:tcW w:w="13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2"/>
              <w:rPr>
                <w:sz w:val="16"/>
              </w:rPr>
            </w:pPr>
            <w:r>
              <w:rPr>
                <w:sz w:val="16"/>
              </w:rPr>
              <w:t>[0.9953,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0.9964]</w:t>
            </w:r>
          </w:p>
        </w:tc>
      </w:tr>
    </w:tbl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top="920" w:bottom="280" w:left="720" w:right="360"/>
          <w:cols w:num="2" w:equalWidth="0">
            <w:col w:w="5316" w:space="40"/>
            <w:col w:w="5804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20" w:lineRule="exact"/>
        <w:ind w:left="9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83460" cy="10160"/>
                <wp:effectExtent l="9525" t="0" r="2539" b="889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283460" cy="10160"/>
                          <a:chExt cx="2283460" cy="1016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5060"/>
                            <a:ext cx="2283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0">
                                <a:moveTo>
                                  <a:pt x="0" y="0"/>
                                </a:moveTo>
                                <a:lnTo>
                                  <a:pt x="228302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8pt;height:.8pt;mso-position-horizontal-relative:char;mso-position-vertical-relative:line" id="docshapegroup32" coordorigin="0,0" coordsize="3596,16">
                <v:line style="position:absolute" from="0,8" to="359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top="900" w:bottom="280" w:left="720" w:right="360"/>
        </w:sectPr>
      </w:pPr>
    </w:p>
    <w:p>
      <w:pPr>
        <w:tabs>
          <w:tab w:pos="1831" w:val="left" w:leader="none"/>
          <w:tab w:pos="3579" w:val="left" w:leader="none"/>
          <w:tab w:pos="4133" w:val="left" w:leader="none"/>
        </w:tabs>
        <w:spacing w:before="22"/>
        <w:ind w:left="1031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Model</w:t>
      </w:r>
      <w:r>
        <w:rPr>
          <w:b/>
          <w:sz w:val="16"/>
        </w:rPr>
        <w:tab/>
        <w:t>DoS</w:t>
      </w:r>
      <w:r>
        <w:rPr>
          <w:b/>
          <w:spacing w:val="56"/>
          <w:sz w:val="16"/>
        </w:rPr>
        <w:t>  </w:t>
      </w:r>
      <w:r>
        <w:rPr>
          <w:b/>
          <w:sz w:val="16"/>
        </w:rPr>
        <w:t>Normal</w:t>
      </w:r>
      <w:r>
        <w:rPr>
          <w:b/>
          <w:spacing w:val="72"/>
          <w:w w:val="150"/>
          <w:sz w:val="16"/>
        </w:rPr>
        <w:t> </w:t>
      </w:r>
      <w:r>
        <w:rPr>
          <w:b/>
          <w:spacing w:val="-2"/>
          <w:sz w:val="16"/>
        </w:rPr>
        <w:t>Probe</w:t>
      </w:r>
      <w:r>
        <w:rPr>
          <w:b/>
          <w:sz w:val="16"/>
        </w:rPr>
        <w:tab/>
      </w:r>
      <w:r>
        <w:rPr>
          <w:b/>
          <w:spacing w:val="-5"/>
          <w:sz w:val="16"/>
        </w:rPr>
        <w:t>R2L</w:t>
      </w:r>
      <w:r>
        <w:rPr>
          <w:b/>
          <w:sz w:val="16"/>
        </w:rPr>
        <w:tab/>
      </w:r>
      <w:r>
        <w:rPr>
          <w:b/>
          <w:spacing w:val="-5"/>
          <w:sz w:val="16"/>
        </w:rPr>
        <w:t>U2R</w:t>
      </w:r>
    </w:p>
    <w:p>
      <w:pPr>
        <w:tabs>
          <w:tab w:pos="1753" w:val="left" w:leader="none"/>
        </w:tabs>
        <w:spacing w:line="182" w:lineRule="exact" w:before="100"/>
        <w:ind w:left="103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1074547</wp:posOffset>
                </wp:positionH>
                <wp:positionV relativeFrom="paragraph">
                  <wp:posOffset>38376</wp:posOffset>
                </wp:positionV>
                <wp:extent cx="228346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28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3460" h="0">
                              <a:moveTo>
                                <a:pt x="0" y="0"/>
                              </a:moveTo>
                              <a:lnTo>
                                <a:pt x="228302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84.610001pt,3.021781pt" to="264.376001pt,3.021781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16"/>
        </w:rPr>
        <w:t>LR</w:t>
      </w:r>
      <w:r>
        <w:rPr>
          <w:sz w:val="16"/>
        </w:rPr>
        <w:tab/>
        <w:t>0.8859</w:t>
      </w:r>
      <w:r>
        <w:rPr>
          <w:spacing w:val="37"/>
          <w:sz w:val="16"/>
        </w:rPr>
        <w:t>  </w:t>
      </w:r>
      <w:r>
        <w:rPr>
          <w:sz w:val="16"/>
        </w:rPr>
        <w:t>0.7801</w:t>
      </w:r>
      <w:r>
        <w:rPr>
          <w:spacing w:val="38"/>
          <w:sz w:val="16"/>
        </w:rPr>
        <w:t>  </w:t>
      </w:r>
      <w:r>
        <w:rPr>
          <w:sz w:val="16"/>
        </w:rPr>
        <w:t>0.7799</w:t>
      </w:r>
      <w:r>
        <w:rPr>
          <w:spacing w:val="77"/>
          <w:sz w:val="16"/>
        </w:rPr>
        <w:t> </w:t>
      </w:r>
      <w:r>
        <w:rPr>
          <w:sz w:val="16"/>
        </w:rPr>
        <w:t>0.0660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0.1826</w:t>
      </w:r>
    </w:p>
    <w:p>
      <w:pPr>
        <w:tabs>
          <w:tab w:pos="1753" w:val="left" w:leader="none"/>
        </w:tabs>
        <w:spacing w:line="179" w:lineRule="exact" w:before="0"/>
        <w:ind w:left="1031" w:right="0" w:firstLine="0"/>
        <w:jc w:val="left"/>
        <w:rPr>
          <w:sz w:val="16"/>
        </w:rPr>
      </w:pPr>
      <w:r>
        <w:rPr>
          <w:spacing w:val="-5"/>
          <w:sz w:val="16"/>
        </w:rPr>
        <w:t>DT</w:t>
      </w:r>
      <w:r>
        <w:rPr>
          <w:sz w:val="16"/>
        </w:rPr>
        <w:tab/>
        <w:t>0.8860</w:t>
      </w:r>
      <w:r>
        <w:rPr>
          <w:spacing w:val="37"/>
          <w:sz w:val="16"/>
        </w:rPr>
        <w:t>  </w:t>
      </w:r>
      <w:r>
        <w:rPr>
          <w:sz w:val="16"/>
        </w:rPr>
        <w:t>0.7882</w:t>
      </w:r>
      <w:r>
        <w:rPr>
          <w:spacing w:val="38"/>
          <w:sz w:val="16"/>
        </w:rPr>
        <w:t>  </w:t>
      </w:r>
      <w:r>
        <w:rPr>
          <w:sz w:val="16"/>
        </w:rPr>
        <w:t>0.7098</w:t>
      </w:r>
      <w:r>
        <w:rPr>
          <w:spacing w:val="77"/>
          <w:sz w:val="16"/>
        </w:rPr>
        <w:t> </w:t>
      </w:r>
      <w:r>
        <w:rPr>
          <w:sz w:val="16"/>
        </w:rPr>
        <w:t>0.1217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0.1389</w:t>
      </w:r>
    </w:p>
    <w:p>
      <w:pPr>
        <w:tabs>
          <w:tab w:pos="1753" w:val="left" w:leader="none"/>
        </w:tabs>
        <w:spacing w:line="179" w:lineRule="exact" w:before="0"/>
        <w:ind w:left="1031" w:right="0" w:firstLine="0"/>
        <w:jc w:val="left"/>
        <w:rPr>
          <w:sz w:val="16"/>
        </w:rPr>
      </w:pPr>
      <w:r>
        <w:rPr>
          <w:spacing w:val="-5"/>
          <w:sz w:val="16"/>
        </w:rPr>
        <w:t>RF</w:t>
      </w:r>
      <w:r>
        <w:rPr>
          <w:sz w:val="16"/>
        </w:rPr>
        <w:tab/>
        <w:t>0.8733</w:t>
      </w:r>
      <w:r>
        <w:rPr>
          <w:spacing w:val="37"/>
          <w:sz w:val="16"/>
        </w:rPr>
        <w:t>  </w:t>
      </w:r>
      <w:r>
        <w:rPr>
          <w:sz w:val="16"/>
        </w:rPr>
        <w:t>0.7814</w:t>
      </w:r>
      <w:r>
        <w:rPr>
          <w:spacing w:val="38"/>
          <w:sz w:val="16"/>
        </w:rPr>
        <w:t>  </w:t>
      </w:r>
      <w:r>
        <w:rPr>
          <w:sz w:val="16"/>
        </w:rPr>
        <w:t>0.6935</w:t>
      </w:r>
      <w:r>
        <w:rPr>
          <w:spacing w:val="77"/>
          <w:sz w:val="16"/>
        </w:rPr>
        <w:t> </w:t>
      </w:r>
      <w:r>
        <w:rPr>
          <w:sz w:val="16"/>
        </w:rPr>
        <w:t>0.0370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0.0099</w:t>
      </w:r>
    </w:p>
    <w:p>
      <w:pPr>
        <w:tabs>
          <w:tab w:pos="1753" w:val="left" w:leader="none"/>
        </w:tabs>
        <w:spacing w:line="179" w:lineRule="exact" w:before="0"/>
        <w:ind w:left="1031" w:right="0" w:firstLine="0"/>
        <w:jc w:val="left"/>
        <w:rPr>
          <w:sz w:val="16"/>
        </w:rPr>
      </w:pPr>
      <w:r>
        <w:rPr>
          <w:spacing w:val="-5"/>
          <w:sz w:val="16"/>
        </w:rPr>
        <w:t>SVM</w:t>
      </w:r>
      <w:r>
        <w:rPr>
          <w:sz w:val="16"/>
        </w:rPr>
        <w:tab/>
        <w:t>0.8777</w:t>
      </w:r>
      <w:r>
        <w:rPr>
          <w:spacing w:val="37"/>
          <w:sz w:val="16"/>
        </w:rPr>
        <w:t>  </w:t>
      </w:r>
      <w:r>
        <w:rPr>
          <w:sz w:val="16"/>
        </w:rPr>
        <w:t>0.7762</w:t>
      </w:r>
      <w:r>
        <w:rPr>
          <w:spacing w:val="38"/>
          <w:sz w:val="16"/>
        </w:rPr>
        <w:t>  </w:t>
      </w:r>
      <w:r>
        <w:rPr>
          <w:sz w:val="16"/>
        </w:rPr>
        <w:t>0.7390</w:t>
      </w:r>
      <w:r>
        <w:rPr>
          <w:spacing w:val="77"/>
          <w:sz w:val="16"/>
        </w:rPr>
        <w:t> </w:t>
      </w:r>
      <w:r>
        <w:rPr>
          <w:sz w:val="16"/>
        </w:rPr>
        <w:t>0.0050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0.0917</w:t>
      </w:r>
    </w:p>
    <w:p>
      <w:pPr>
        <w:tabs>
          <w:tab w:pos="1753" w:val="left" w:leader="none"/>
        </w:tabs>
        <w:spacing w:line="179" w:lineRule="exact" w:before="0"/>
        <w:ind w:left="1031" w:right="0" w:firstLine="0"/>
        <w:jc w:val="left"/>
        <w:rPr>
          <w:sz w:val="16"/>
        </w:rPr>
      </w:pPr>
      <w:r>
        <w:rPr>
          <w:spacing w:val="-5"/>
          <w:sz w:val="16"/>
        </w:rPr>
        <w:t>KNN</w:t>
      </w:r>
      <w:r>
        <w:rPr>
          <w:sz w:val="16"/>
        </w:rPr>
        <w:tab/>
        <w:t>0.8666</w:t>
      </w:r>
      <w:r>
        <w:rPr>
          <w:spacing w:val="37"/>
          <w:sz w:val="16"/>
        </w:rPr>
        <w:t>  </w:t>
      </w:r>
      <w:r>
        <w:rPr>
          <w:sz w:val="16"/>
        </w:rPr>
        <w:t>0.7762</w:t>
      </w:r>
      <w:r>
        <w:rPr>
          <w:spacing w:val="38"/>
          <w:sz w:val="16"/>
        </w:rPr>
        <w:t>  </w:t>
      </w:r>
      <w:r>
        <w:rPr>
          <w:sz w:val="16"/>
        </w:rPr>
        <w:t>0.6731</w:t>
      </w:r>
      <w:r>
        <w:rPr>
          <w:spacing w:val="77"/>
          <w:sz w:val="16"/>
        </w:rPr>
        <w:t> </w:t>
      </w:r>
      <w:r>
        <w:rPr>
          <w:sz w:val="16"/>
        </w:rPr>
        <w:t>0.0740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0.1498</w:t>
      </w:r>
    </w:p>
    <w:p>
      <w:pPr>
        <w:spacing w:line="179" w:lineRule="exact" w:before="0"/>
        <w:ind w:left="1031" w:right="0" w:firstLine="0"/>
        <w:jc w:val="left"/>
        <w:rPr>
          <w:sz w:val="16"/>
        </w:rPr>
      </w:pPr>
      <w:r>
        <w:rPr>
          <w:sz w:val="16"/>
        </w:rPr>
        <w:t>XGBoost</w:t>
      </w:r>
      <w:r>
        <w:rPr>
          <w:spacing w:val="74"/>
          <w:sz w:val="16"/>
        </w:rPr>
        <w:t> </w:t>
      </w:r>
      <w:r>
        <w:rPr>
          <w:b/>
          <w:sz w:val="16"/>
        </w:rPr>
        <w:t>0.8957</w:t>
      </w:r>
      <w:r>
        <w:rPr>
          <w:b/>
          <w:spacing w:val="38"/>
          <w:sz w:val="16"/>
        </w:rPr>
        <w:t>  </w:t>
      </w:r>
      <w:r>
        <w:rPr>
          <w:b/>
          <w:sz w:val="16"/>
        </w:rPr>
        <w:t>0.8012</w:t>
      </w:r>
      <w:r>
        <w:rPr>
          <w:b/>
          <w:spacing w:val="37"/>
          <w:sz w:val="16"/>
        </w:rPr>
        <w:t>  </w:t>
      </w:r>
      <w:r>
        <w:rPr>
          <w:sz w:val="16"/>
        </w:rPr>
        <w:t>0.7101</w:t>
      </w:r>
      <w:r>
        <w:rPr>
          <w:spacing w:val="76"/>
          <w:sz w:val="16"/>
        </w:rPr>
        <w:t> </w:t>
      </w:r>
      <w:r>
        <w:rPr>
          <w:sz w:val="16"/>
        </w:rPr>
        <w:t>0.1658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0.0755</w:t>
      </w:r>
    </w:p>
    <w:p>
      <w:pPr>
        <w:tabs>
          <w:tab w:pos="1753" w:val="left" w:leader="none"/>
        </w:tabs>
        <w:spacing w:line="182" w:lineRule="exact" w:before="0"/>
        <w:ind w:left="1031" w:right="0" w:firstLine="0"/>
        <w:jc w:val="left"/>
        <w:rPr>
          <w:sz w:val="16"/>
        </w:rPr>
      </w:pPr>
      <w:r>
        <w:rPr>
          <w:spacing w:val="-2"/>
          <w:sz w:val="16"/>
        </w:rPr>
        <w:t>Stack</w:t>
      </w:r>
      <w:r>
        <w:rPr>
          <w:sz w:val="16"/>
        </w:rPr>
        <w:tab/>
        <w:t>0.8972</w:t>
      </w:r>
      <w:r>
        <w:rPr>
          <w:spacing w:val="37"/>
          <w:sz w:val="16"/>
        </w:rPr>
        <w:t>  </w:t>
      </w:r>
      <w:r>
        <w:rPr>
          <w:sz w:val="16"/>
        </w:rPr>
        <w:t>0.7956</w:t>
      </w:r>
      <w:r>
        <w:rPr>
          <w:spacing w:val="38"/>
          <w:sz w:val="16"/>
        </w:rPr>
        <w:t>  </w:t>
      </w:r>
      <w:r>
        <w:rPr>
          <w:b/>
          <w:sz w:val="16"/>
        </w:rPr>
        <w:t>0.7372</w:t>
      </w:r>
      <w:r>
        <w:rPr>
          <w:b/>
          <w:spacing w:val="77"/>
          <w:sz w:val="16"/>
        </w:rPr>
        <w:t> </w:t>
      </w:r>
      <w:r>
        <w:rPr>
          <w:sz w:val="16"/>
        </w:rPr>
        <w:t>0.1155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0.0673</w:t>
      </w:r>
    </w:p>
    <w:p>
      <w:pPr>
        <w:tabs>
          <w:tab w:pos="1813" w:val="left" w:leader="none"/>
          <w:tab w:pos="2413" w:val="left" w:leader="none"/>
          <w:tab w:pos="3013" w:val="left" w:leader="none"/>
          <w:tab w:pos="3571" w:val="left" w:leader="none"/>
          <w:tab w:pos="4168" w:val="left" w:leader="none"/>
        </w:tabs>
        <w:spacing w:before="99"/>
        <w:ind w:left="1031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1074547</wp:posOffset>
                </wp:positionH>
                <wp:positionV relativeFrom="paragraph">
                  <wp:posOffset>38018</wp:posOffset>
                </wp:positionV>
                <wp:extent cx="2283460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28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3460" h="0">
                              <a:moveTo>
                                <a:pt x="0" y="0"/>
                              </a:moveTo>
                              <a:lnTo>
                                <a:pt x="2283028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84.610001pt,2.993567pt" to="264.376001pt,2.993567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1074547</wp:posOffset>
                </wp:positionH>
                <wp:positionV relativeFrom="paragraph">
                  <wp:posOffset>219894</wp:posOffset>
                </wp:positionV>
                <wp:extent cx="2283460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283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3460" h="0">
                              <a:moveTo>
                                <a:pt x="0" y="0"/>
                              </a:moveTo>
                              <a:lnTo>
                                <a:pt x="228302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84.610001pt,17.314566pt" to="264.376001pt,17.314566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2"/>
          <w:sz w:val="16"/>
        </w:rPr>
        <w:t>Support</w:t>
      </w:r>
      <w:r>
        <w:rPr>
          <w:i/>
          <w:sz w:val="16"/>
        </w:rPr>
        <w:tab/>
      </w:r>
      <w:r>
        <w:rPr>
          <w:i/>
          <w:spacing w:val="-4"/>
          <w:sz w:val="16"/>
        </w:rPr>
        <w:t>7458</w:t>
      </w:r>
      <w:r>
        <w:rPr>
          <w:i/>
          <w:sz w:val="16"/>
        </w:rPr>
        <w:tab/>
      </w:r>
      <w:r>
        <w:rPr>
          <w:i/>
          <w:spacing w:val="-4"/>
          <w:sz w:val="16"/>
        </w:rPr>
        <w:t>9711</w:t>
      </w:r>
      <w:r>
        <w:rPr>
          <w:i/>
          <w:sz w:val="16"/>
        </w:rPr>
        <w:tab/>
      </w:r>
      <w:r>
        <w:rPr>
          <w:i/>
          <w:spacing w:val="-4"/>
          <w:sz w:val="16"/>
        </w:rPr>
        <w:t>2421</w:t>
      </w:r>
      <w:r>
        <w:rPr>
          <w:i/>
          <w:sz w:val="16"/>
        </w:rPr>
        <w:tab/>
      </w:r>
      <w:r>
        <w:rPr>
          <w:i/>
          <w:spacing w:val="-4"/>
          <w:sz w:val="16"/>
        </w:rPr>
        <w:t>2754</w:t>
      </w:r>
      <w:r>
        <w:rPr>
          <w:i/>
          <w:sz w:val="16"/>
        </w:rPr>
        <w:tab/>
      </w:r>
      <w:r>
        <w:rPr>
          <w:i/>
          <w:spacing w:val="-5"/>
          <w:sz w:val="16"/>
        </w:rPr>
        <w:t>200</w:t>
      </w:r>
    </w:p>
    <w:p>
      <w:pPr>
        <w:spacing w:line="240" w:lineRule="auto" w:before="0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139"/>
        <w:rPr>
          <w:i/>
          <w:sz w:val="16"/>
        </w:rPr>
      </w:pPr>
    </w:p>
    <w:p>
      <w:pPr>
        <w:spacing w:line="228" w:lineRule="auto" w:before="0"/>
        <w:ind w:left="966" w:right="589" w:firstLine="5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4163314</wp:posOffset>
                </wp:positionH>
                <wp:positionV relativeFrom="paragraph">
                  <wp:posOffset>-1620343</wp:posOffset>
                </wp:positionV>
                <wp:extent cx="2786380" cy="152654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786380" cy="1526540"/>
                          <a:chExt cx="2786380" cy="152654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40" y="2527"/>
                            <a:ext cx="127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1460">
                                <a:moveTo>
                                  <a:pt x="0" y="1520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783509" y="2527"/>
                            <a:ext cx="127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1460">
                                <a:moveTo>
                                  <a:pt x="0" y="1520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52350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820007pt;margin-top:-127.58609pt;width:219.4pt;height:120.2pt;mso-position-horizontal-relative:page;mso-position-vertical-relative:paragraph;z-index:15748608" id="docshapegroup33" coordorigin="6556,-2552" coordsize="4388,2404">
                <v:line style="position:absolute" from="6556,-2548" to="10944,-2548" stroked="true" strokeweight=".398pt" strokecolor="#000000">
                  <v:stroke dashstyle="solid"/>
                </v:line>
                <v:line style="position:absolute" from="6560,-153" to="6560,-2548" stroked="true" strokeweight=".398pt" strokecolor="#000000">
                  <v:stroke dashstyle="solid"/>
                </v:line>
                <v:line style="position:absolute" from="10940,-153" to="10940,-2548" stroked="true" strokeweight=".398pt" strokecolor="#000000">
                  <v:stroke dashstyle="solid"/>
                </v:line>
                <v:line style="position:absolute" from="6556,-153" to="10944,-15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6"/>
        </w:rPr>
        <w:t>Fig. 3.</w:t>
      </w:r>
      <w:r>
        <w:rPr>
          <w:spacing w:val="40"/>
          <w:sz w:val="16"/>
        </w:rPr>
        <w:t> </w:t>
      </w:r>
      <w:r>
        <w:rPr>
          <w:sz w:val="16"/>
        </w:rPr>
        <w:t>Box plots of 5-fold stratified CV accuracy (full NSL-KDD dataset).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39"/>
          <w:sz w:val="16"/>
        </w:rPr>
        <w:t> </w:t>
      </w:r>
      <w:r>
        <w:rPr>
          <w:sz w:val="16"/>
        </w:rPr>
        <w:t>models</w:t>
      </w:r>
      <w:r>
        <w:rPr>
          <w:spacing w:val="39"/>
          <w:sz w:val="16"/>
        </w:rPr>
        <w:t> </w:t>
      </w:r>
      <w:r>
        <w:rPr>
          <w:sz w:val="16"/>
        </w:rPr>
        <w:t>achieve</w:t>
      </w:r>
      <w:r>
        <w:rPr>
          <w:w w:val="135"/>
          <w:sz w:val="16"/>
        </w:rPr>
        <w:t> </w:t>
      </w:r>
      <w:r>
        <w:rPr>
          <w:rFonts w:ascii="Calibri" w:hAnsi="Calibri"/>
          <w:i/>
          <w:w w:val="135"/>
          <w:sz w:val="16"/>
        </w:rPr>
        <w:t>&gt;</w:t>
      </w:r>
      <w:r>
        <w:rPr>
          <w:rFonts w:ascii="Calibri" w:hAnsi="Calibri"/>
          <w:i/>
          <w:w w:val="135"/>
          <w:sz w:val="16"/>
        </w:rPr>
        <w:t> </w:t>
      </w:r>
      <w:r>
        <w:rPr>
          <w:rFonts w:ascii="Calibri" w:hAnsi="Calibri"/>
          <w:sz w:val="16"/>
        </w:rPr>
        <w:t>96%</w:t>
      </w:r>
      <w:r>
        <w:rPr>
          <w:rFonts w:ascii="Calibri" w:hAnsi="Calibri"/>
          <w:spacing w:val="40"/>
          <w:sz w:val="16"/>
        </w:rPr>
        <w:t> </w:t>
      </w:r>
      <w:r>
        <w:rPr>
          <w:sz w:val="16"/>
        </w:rPr>
        <w:t>CV</w:t>
      </w:r>
      <w:r>
        <w:rPr>
          <w:spacing w:val="39"/>
          <w:sz w:val="16"/>
        </w:rPr>
        <w:t> </w:t>
      </w:r>
      <w:r>
        <w:rPr>
          <w:sz w:val="16"/>
        </w:rPr>
        <w:t>accuracy;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spread</w:t>
      </w:r>
      <w:r>
        <w:rPr>
          <w:spacing w:val="39"/>
          <w:sz w:val="16"/>
        </w:rPr>
        <w:t> </w:t>
      </w:r>
      <w:r>
        <w:rPr>
          <w:sz w:val="16"/>
        </w:rPr>
        <w:t>is</w:t>
      </w:r>
      <w:r>
        <w:rPr>
          <w:spacing w:val="39"/>
          <w:sz w:val="16"/>
        </w:rPr>
        <w:t> </w:t>
      </w:r>
      <w:r>
        <w:rPr>
          <w:sz w:val="16"/>
        </w:rPr>
        <w:t>very</w:t>
      </w:r>
      <w:r>
        <w:rPr>
          <w:spacing w:val="39"/>
          <w:sz w:val="16"/>
        </w:rPr>
        <w:t> </w:t>
      </w:r>
      <w:r>
        <w:rPr>
          <w:sz w:val="16"/>
        </w:rPr>
        <w:t>small</w:t>
      </w:r>
      <w:r>
        <w:rPr>
          <w:spacing w:val="39"/>
          <w:sz w:val="16"/>
        </w:rPr>
        <w:t> </w:t>
      </w:r>
      <w:r>
        <w:rPr>
          <w:sz w:val="16"/>
        </w:rPr>
        <w:t>(</w:t>
      </w:r>
      <w:r>
        <w:rPr>
          <w:rFonts w:ascii="Calibri" w:hAnsi="Calibri"/>
          <w:i/>
          <w:sz w:val="16"/>
        </w:rPr>
        <w:t>σ</w:t>
      </w:r>
      <w:r>
        <w:rPr>
          <w:rFonts w:ascii="Calibri" w:hAnsi="Calibri"/>
          <w:i/>
          <w:w w:val="135"/>
          <w:sz w:val="16"/>
        </w:rPr>
        <w:t> &lt; </w:t>
      </w:r>
      <w:r>
        <w:rPr>
          <w:rFonts w:ascii="Calibri" w:hAnsi="Calibri"/>
          <w:sz w:val="16"/>
        </w:rPr>
        <w:t>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001</w:t>
      </w:r>
      <w:r>
        <w:rPr>
          <w:sz w:val="16"/>
        </w:rPr>
        <w:t>),</w:t>
      </w:r>
      <w:r>
        <w:rPr>
          <w:spacing w:val="-10"/>
          <w:sz w:val="16"/>
        </w:rPr>
        <w:t> </w:t>
      </w:r>
      <w:r>
        <w:rPr>
          <w:sz w:val="16"/>
        </w:rPr>
        <w:t>confirming</w:t>
      </w:r>
      <w:r>
        <w:rPr>
          <w:spacing w:val="-10"/>
          <w:sz w:val="16"/>
        </w:rPr>
        <w:t> </w:t>
      </w:r>
      <w:r>
        <w:rPr>
          <w:sz w:val="16"/>
        </w:rPr>
        <w:t>low</w:t>
      </w:r>
      <w:r>
        <w:rPr>
          <w:spacing w:val="-10"/>
          <w:sz w:val="16"/>
        </w:rPr>
        <w:t> </w:t>
      </w:r>
      <w:r>
        <w:rPr>
          <w:sz w:val="16"/>
        </w:rPr>
        <w:t>variance.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gap</w:t>
      </w:r>
      <w:r>
        <w:rPr>
          <w:spacing w:val="-10"/>
          <w:sz w:val="16"/>
        </w:rPr>
        <w:t> </w:t>
      </w:r>
      <w:r>
        <w:rPr>
          <w:sz w:val="16"/>
        </w:rPr>
        <w:t>between</w:t>
      </w:r>
      <w:r>
        <w:rPr>
          <w:spacing w:val="-10"/>
          <w:sz w:val="16"/>
        </w:rPr>
        <w:t> </w:t>
      </w:r>
      <w:r>
        <w:rPr>
          <w:sz w:val="16"/>
        </w:rPr>
        <w:t>CV</w:t>
      </w:r>
      <w:r>
        <w:rPr>
          <w:spacing w:val="-10"/>
          <w:sz w:val="16"/>
        </w:rPr>
        <w:t> </w:t>
      </w:r>
      <w:r>
        <w:rPr>
          <w:sz w:val="16"/>
        </w:rPr>
        <w:t>accuracy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KDDTest+</w:t>
      </w:r>
      <w:r>
        <w:rPr>
          <w:spacing w:val="40"/>
          <w:sz w:val="16"/>
        </w:rPr>
        <w:t> </w:t>
      </w:r>
      <w:r>
        <w:rPr>
          <w:sz w:val="16"/>
        </w:rPr>
        <w:t>benchmark accuracy (Table II) quantifies the effect of novel attack types in</w:t>
      </w:r>
      <w:r>
        <w:rPr>
          <w:spacing w:val="80"/>
          <w:sz w:val="16"/>
        </w:rPr>
        <w:t> </w:t>
      </w:r>
      <w:r>
        <w:rPr>
          <w:sz w:val="16"/>
        </w:rPr>
        <w:t>the official test set.</w:t>
      </w:r>
    </w:p>
    <w:p>
      <w:pPr>
        <w:spacing w:after="0" w:line="228" w:lineRule="auto"/>
        <w:jc w:val="both"/>
        <w:rPr>
          <w:sz w:val="16"/>
        </w:rPr>
        <w:sectPr>
          <w:type w:val="continuous"/>
          <w:pgSz w:w="12240" w:h="15840"/>
          <w:pgMar w:top="900" w:bottom="280" w:left="720" w:right="360"/>
          <w:cols w:num="2" w:equalWidth="0">
            <w:col w:w="4508" w:space="40"/>
            <w:col w:w="6612"/>
          </w:cols>
        </w:sectPr>
      </w:pPr>
    </w:p>
    <w:p>
      <w:pPr>
        <w:pStyle w:val="ListParagraph"/>
        <w:numPr>
          <w:ilvl w:val="0"/>
          <w:numId w:val="5"/>
        </w:numPr>
        <w:tabs>
          <w:tab w:pos="551" w:val="left" w:leader="none"/>
        </w:tabs>
        <w:spacing w:line="240" w:lineRule="auto" w:before="71" w:after="0"/>
        <w:ind w:left="551" w:right="0" w:hanging="292"/>
        <w:jc w:val="left"/>
        <w:rPr>
          <w:i/>
          <w:sz w:val="20"/>
        </w:rPr>
      </w:pPr>
      <w:r>
        <w:rPr>
          <w:i/>
          <w:sz w:val="20"/>
        </w:rPr>
        <w:t>Per-Class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OOF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F1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(Base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Ensemble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Members)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89"/>
        <w:rPr>
          <w:i/>
        </w:rPr>
      </w:pPr>
    </w:p>
    <w:p>
      <w:pPr>
        <w:spacing w:line="182" w:lineRule="exact" w:before="1"/>
        <w:ind w:left="271" w:right="7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V</w:t>
      </w:r>
    </w:p>
    <w:p>
      <w:pPr>
        <w:spacing w:line="182" w:lineRule="exact" w:before="0"/>
        <w:ind w:left="271" w:right="0" w:firstLine="0"/>
        <w:jc w:val="center"/>
        <w:rPr>
          <w:sz w:val="16"/>
        </w:rPr>
      </w:pPr>
      <w:r>
        <w:rPr>
          <w:smallCaps/>
          <w:sz w:val="16"/>
        </w:rPr>
        <w:t>Per-Class</w:t>
      </w:r>
      <w:r>
        <w:rPr>
          <w:smallCaps/>
          <w:spacing w:val="45"/>
          <w:sz w:val="16"/>
        </w:rPr>
        <w:t> </w:t>
      </w:r>
      <w:r>
        <w:rPr>
          <w:smallCaps/>
          <w:sz w:val="16"/>
        </w:rPr>
        <w:t>Out-of-Fold</w:t>
      </w:r>
      <w:r>
        <w:rPr>
          <w:smallCaps/>
          <w:spacing w:val="45"/>
          <w:sz w:val="16"/>
        </w:rPr>
        <w:t> </w:t>
      </w:r>
      <w:r>
        <w:rPr>
          <w:smallCaps/>
          <w:sz w:val="16"/>
        </w:rPr>
        <w:t>F1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(5-Fold,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Base</w:t>
      </w:r>
      <w:r>
        <w:rPr>
          <w:smallCaps/>
          <w:spacing w:val="45"/>
          <w:sz w:val="16"/>
        </w:rPr>
        <w:t> </w:t>
      </w:r>
      <w:r>
        <w:rPr>
          <w:smallCaps/>
          <w:sz w:val="16"/>
        </w:rPr>
        <w:t>Ensemble</w:t>
      </w:r>
      <w:r>
        <w:rPr>
          <w:smallCaps/>
          <w:spacing w:val="45"/>
          <w:sz w:val="16"/>
        </w:rPr>
        <w:t> </w:t>
      </w:r>
      <w:r>
        <w:rPr>
          <w:smallCaps/>
          <w:spacing w:val="-2"/>
          <w:sz w:val="16"/>
        </w:rPr>
        <w:t>Members)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"/>
        <w:gridCol w:w="558"/>
        <w:gridCol w:w="642"/>
        <w:gridCol w:w="558"/>
        <w:gridCol w:w="558"/>
        <w:gridCol w:w="558"/>
      </w:tblGrid>
      <w:tr>
        <w:trPr>
          <w:trHeight w:val="271" w:hRule="atLeast"/>
        </w:trPr>
        <w:tc>
          <w:tcPr>
            <w:tcW w:w="7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5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"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DoS</w:t>
            </w:r>
          </w:p>
        </w:tc>
        <w:tc>
          <w:tcPr>
            <w:tcW w:w="64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Normal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Probe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R2L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U2R</w:t>
            </w:r>
          </w:p>
        </w:tc>
      </w:tr>
      <w:tr>
        <w:trPr>
          <w:trHeight w:val="222" w:hRule="atLeast"/>
        </w:trPr>
        <w:tc>
          <w:tcPr>
            <w:tcW w:w="7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LR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0.9909</w:t>
            </w:r>
          </w:p>
        </w:tc>
        <w:tc>
          <w:tcPr>
            <w:tcW w:w="6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0.9786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0.9593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0.7702</w:t>
            </w:r>
          </w:p>
        </w:tc>
        <w:tc>
          <w:tcPr>
            <w:tcW w:w="5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0.7594</w:t>
            </w:r>
          </w:p>
        </w:tc>
      </w:tr>
      <w:tr>
        <w:trPr>
          <w:trHeight w:val="179" w:hRule="atLeast"/>
        </w:trPr>
        <w:tc>
          <w:tcPr>
            <w:tcW w:w="722" w:type="dxa"/>
          </w:tcPr>
          <w:p>
            <w:pPr>
              <w:pStyle w:val="TableParagraph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DT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0.9985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0.9951</w:t>
            </w:r>
          </w:p>
        </w:tc>
        <w:tc>
          <w:tcPr>
            <w:tcW w:w="55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0.9930</w:t>
            </w:r>
          </w:p>
        </w:tc>
        <w:tc>
          <w:tcPr>
            <w:tcW w:w="558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0.9414</w:t>
            </w:r>
          </w:p>
        </w:tc>
        <w:tc>
          <w:tcPr>
            <w:tcW w:w="558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0.7621</w:t>
            </w:r>
          </w:p>
        </w:tc>
      </w:tr>
      <w:tr>
        <w:trPr>
          <w:trHeight w:val="176" w:hRule="atLeast"/>
        </w:trPr>
        <w:tc>
          <w:tcPr>
            <w:tcW w:w="722" w:type="dxa"/>
          </w:tcPr>
          <w:p>
            <w:pPr>
              <w:pStyle w:val="TableParagraph"/>
              <w:spacing w:line="156" w:lineRule="exact"/>
              <w:ind w:left="5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RF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0.9991</w:t>
            </w:r>
          </w:p>
        </w:tc>
        <w:tc>
          <w:tcPr>
            <w:tcW w:w="642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0.9959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0.9954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0.9472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0.8516</w:t>
            </w:r>
          </w:p>
        </w:tc>
      </w:tr>
      <w:tr>
        <w:trPr>
          <w:trHeight w:val="231" w:hRule="atLeast"/>
        </w:trPr>
        <w:tc>
          <w:tcPr>
            <w:tcW w:w="7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XGBoost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0.9991</w:t>
            </w:r>
          </w:p>
        </w:tc>
        <w:tc>
          <w:tcPr>
            <w:tcW w:w="6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0.9959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0.9938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0.9504</w:t>
            </w:r>
          </w:p>
        </w:tc>
        <w:tc>
          <w:tcPr>
            <w:tcW w:w="5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0.8607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0"/>
        <w:rPr>
          <w:sz w:val="12"/>
        </w:rPr>
      </w:pP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1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Statistical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Significance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Tests</w:t>
      </w:r>
    </w:p>
    <w:p>
      <w:pPr>
        <w:pStyle w:val="BodyText"/>
        <w:spacing w:before="202"/>
        <w:rPr>
          <w:i/>
        </w:rPr>
      </w:pPr>
    </w:p>
    <w:p>
      <w:pPr>
        <w:pStyle w:val="BodyText"/>
        <w:spacing w:line="247" w:lineRule="auto"/>
        <w:ind w:left="259" w:firstLine="199"/>
        <w:jc w:val="both"/>
      </w:pPr>
      <w:r>
        <w:rPr/>
        <w:t>McNemar’s test results are summarised in Table VI. </w:t>
      </w:r>
      <w:r>
        <w:rPr/>
        <w:t>Both comparisons reach statistical significance after Bonferroni correction (</w:t>
      </w:r>
      <w:r>
        <w:rPr>
          <w:rFonts w:ascii="Calibri" w:hAnsi="Calibri"/>
          <w:i/>
        </w:rPr>
        <w:t>α </w:t>
      </w:r>
      <w:r>
        <w:rPr>
          <w:rFonts w:ascii="Calibri" w:hAnsi="Calibri"/>
          <w:w w:val="125"/>
        </w:rPr>
        <w:t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025</w:t>
      </w:r>
      <w:r>
        <w:rPr/>
        <w:t>).</w: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line="180" w:lineRule="exact" w:before="0"/>
        <w:ind w:left="271" w:right="1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VI</w:t>
      </w:r>
    </w:p>
    <w:p>
      <w:pPr>
        <w:spacing w:line="191" w:lineRule="exact" w:before="0"/>
        <w:ind w:left="271" w:right="0" w:firstLine="0"/>
        <w:jc w:val="center"/>
        <w:rPr>
          <w:sz w:val="16"/>
        </w:rPr>
      </w:pPr>
      <w:r>
        <w:rPr>
          <w:smallCaps/>
          <w:sz w:val="16"/>
        </w:rPr>
        <w:t>McNemar’s</w:t>
      </w:r>
      <w:r>
        <w:rPr>
          <w:smallCaps/>
          <w:spacing w:val="56"/>
          <w:sz w:val="16"/>
        </w:rPr>
        <w:t> </w:t>
      </w:r>
      <w:r>
        <w:rPr>
          <w:smallCaps/>
          <w:sz w:val="16"/>
        </w:rPr>
        <w:t>Test</w:t>
      </w:r>
      <w:r>
        <w:rPr>
          <w:smallCaps/>
          <w:spacing w:val="57"/>
          <w:sz w:val="16"/>
        </w:rPr>
        <w:t> </w:t>
      </w:r>
      <w:r>
        <w:rPr>
          <w:smallCaps/>
          <w:sz w:val="16"/>
        </w:rPr>
        <w:t>Results</w:t>
      </w:r>
      <w:r>
        <w:rPr>
          <w:smallCaps/>
          <w:spacing w:val="57"/>
          <w:sz w:val="16"/>
        </w:rPr>
        <w:t> </w:t>
      </w:r>
      <w:r>
        <w:rPr>
          <w:smallCaps/>
          <w:sz w:val="16"/>
        </w:rPr>
        <w:t>(Bonferroni-Corrected,</w:t>
      </w:r>
      <w:r>
        <w:rPr>
          <w:smallCaps/>
          <w:spacing w:val="37"/>
          <w:sz w:val="16"/>
        </w:rPr>
        <w:t> </w:t>
      </w:r>
      <w:r>
        <w:rPr>
          <w:rFonts w:ascii="Calibri" w:hAnsi="Calibri"/>
          <w:i/>
          <w:smallCaps w:val="0"/>
          <w:sz w:val="16"/>
        </w:rPr>
        <w:t>M</w:t>
      </w:r>
      <w:r>
        <w:rPr>
          <w:rFonts w:ascii="Calibri" w:hAnsi="Calibri"/>
          <w:i/>
          <w:smallCaps w:val="0"/>
          <w:spacing w:val="68"/>
          <w:w w:val="150"/>
          <w:sz w:val="16"/>
        </w:rPr>
        <w:t> </w:t>
      </w:r>
      <w:r>
        <w:rPr>
          <w:rFonts w:ascii="Calibri" w:hAnsi="Calibri"/>
          <w:smallCaps w:val="0"/>
          <w:sz w:val="16"/>
        </w:rPr>
        <w:t>=</w:t>
      </w:r>
      <w:r>
        <w:rPr>
          <w:rFonts w:ascii="Calibri" w:hAnsi="Calibri"/>
          <w:smallCaps w:val="0"/>
          <w:spacing w:val="54"/>
          <w:sz w:val="16"/>
        </w:rPr>
        <w:t> </w:t>
      </w:r>
      <w:r>
        <w:rPr>
          <w:rFonts w:ascii="Calibri" w:hAnsi="Calibri"/>
          <w:smallCaps w:val="0"/>
          <w:spacing w:val="-5"/>
          <w:sz w:val="16"/>
        </w:rPr>
        <w:t>2</w:t>
      </w:r>
      <w:r>
        <w:rPr>
          <w:smallCaps/>
          <w:spacing w:val="-5"/>
          <w:sz w:val="16"/>
        </w:rPr>
        <w:t>)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1178966</wp:posOffset>
                </wp:positionH>
                <wp:positionV relativeFrom="paragraph">
                  <wp:posOffset>128204</wp:posOffset>
                </wp:positionV>
                <wp:extent cx="207454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07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4545" h="0">
                              <a:moveTo>
                                <a:pt x="0" y="0"/>
                              </a:moveTo>
                              <a:lnTo>
                                <a:pt x="207418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32001pt;margin-top:10.094829pt;width:163.35pt;height:.1pt;mso-position-horizontal-relative:page;mso-position-vertical-relative:paragraph;z-index:-15708160;mso-wrap-distance-left:0;mso-wrap-distance-right:0" id="docshape34" coordorigin="1857,202" coordsize="3267,0" path="m1857,202l5123,20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48" w:val="left" w:leader="none"/>
          <w:tab w:pos="3006" w:val="left" w:leader="none"/>
          <w:tab w:pos="3407" w:val="left" w:leader="none"/>
          <w:tab w:pos="3948" w:val="left" w:leader="none"/>
        </w:tabs>
        <w:spacing w:before="35"/>
        <w:ind w:left="1196" w:right="0" w:firstLine="0"/>
        <w:jc w:val="left"/>
        <w:rPr>
          <w:sz w:val="12"/>
        </w:rPr>
      </w:pPr>
      <w:r>
        <w:rPr>
          <w:b/>
          <w:spacing w:val="-2"/>
          <w:w w:val="105"/>
          <w:position w:val="2"/>
          <w:sz w:val="16"/>
        </w:rPr>
        <w:t>Comparison</w:t>
      </w:r>
      <w:r>
        <w:rPr>
          <w:b/>
          <w:position w:val="2"/>
          <w:sz w:val="16"/>
        </w:rPr>
        <w:tab/>
      </w:r>
      <w:r>
        <w:rPr>
          <w:rFonts w:ascii="Calibri" w:hAnsi="Calibri"/>
          <w:i/>
          <w:spacing w:val="-12"/>
          <w:w w:val="105"/>
          <w:position w:val="2"/>
          <w:sz w:val="16"/>
        </w:rPr>
        <w:t>b</w:t>
      </w:r>
      <w:r>
        <w:rPr>
          <w:rFonts w:ascii="Calibri" w:hAnsi="Calibri"/>
          <w:i/>
          <w:position w:val="2"/>
          <w:sz w:val="16"/>
        </w:rPr>
        <w:tab/>
      </w:r>
      <w:r>
        <w:rPr>
          <w:rFonts w:ascii="Calibri" w:hAnsi="Calibri"/>
          <w:i/>
          <w:spacing w:val="-10"/>
          <w:w w:val="105"/>
          <w:position w:val="2"/>
          <w:sz w:val="16"/>
        </w:rPr>
        <w:t>c</w:t>
      </w:r>
      <w:r>
        <w:rPr>
          <w:rFonts w:ascii="Calibri" w:hAnsi="Calibri"/>
          <w:i/>
          <w:position w:val="2"/>
          <w:sz w:val="16"/>
        </w:rPr>
        <w:tab/>
      </w:r>
      <w:r>
        <w:rPr>
          <w:rFonts w:ascii="Calibri" w:hAnsi="Calibri"/>
          <w:i/>
          <w:spacing w:val="-5"/>
          <w:w w:val="110"/>
          <w:position w:val="2"/>
          <w:sz w:val="16"/>
        </w:rPr>
        <w:t>χ</w:t>
      </w:r>
      <w:r>
        <w:rPr>
          <w:rFonts w:ascii="Comic Sans MS" w:hAnsi="Comic Sans MS"/>
          <w:spacing w:val="-5"/>
          <w:w w:val="110"/>
          <w:position w:val="2"/>
          <w:sz w:val="16"/>
          <w:vertAlign w:val="superscript"/>
        </w:rPr>
        <w:t>2</w:t>
      </w:r>
      <w:r>
        <w:rPr>
          <w:rFonts w:ascii="Comic Sans MS" w:hAnsi="Comic Sans MS"/>
          <w:position w:val="2"/>
          <w:sz w:val="16"/>
          <w:vertAlign w:val="baseline"/>
        </w:rPr>
        <w:tab/>
      </w:r>
      <w:r>
        <w:rPr>
          <w:rFonts w:ascii="Calibri" w:hAnsi="Calibri"/>
          <w:i/>
          <w:spacing w:val="-4"/>
          <w:w w:val="105"/>
          <w:position w:val="2"/>
          <w:sz w:val="16"/>
          <w:vertAlign w:val="baseline"/>
        </w:rPr>
        <w:t>p</w:t>
      </w:r>
      <w:r>
        <w:rPr>
          <w:spacing w:val="-4"/>
          <w:w w:val="105"/>
          <w:sz w:val="12"/>
          <w:vertAlign w:val="baseline"/>
        </w:rPr>
        <w:t>corr</w:t>
      </w:r>
    </w:p>
    <w:p>
      <w:pPr>
        <w:pStyle w:val="BodyText"/>
        <w:spacing w:before="5"/>
        <w:rPr>
          <w:sz w:val="2"/>
        </w:rPr>
      </w:pPr>
    </w:p>
    <w:p>
      <w:pPr>
        <w:pStyle w:val="BodyText"/>
        <w:spacing w:line="20" w:lineRule="exact"/>
        <w:ind w:left="11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74545" cy="6350"/>
                <wp:effectExtent l="9525" t="0" r="1905" b="317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074545" cy="6350"/>
                          <a:chExt cx="2074545" cy="6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162"/>
                            <a:ext cx="2074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0">
                                <a:moveTo>
                                  <a:pt x="0" y="0"/>
                                </a:moveTo>
                                <a:lnTo>
                                  <a:pt x="207418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3.35pt;height:.5pt;mso-position-horizontal-relative:char;mso-position-vertical-relative:line" id="docshapegroup35" coordorigin="0,0" coordsize="3267,10">
                <v:line style="position:absolute" from="0,5" to="3266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565" w:val="left" w:leader="none"/>
        </w:tabs>
        <w:spacing w:line="206" w:lineRule="exact" w:before="0"/>
        <w:ind w:left="1196" w:right="0" w:firstLine="0"/>
        <w:jc w:val="left"/>
        <w:rPr>
          <w:rFonts w:ascii="Lucida Sans Unicode" w:hAnsi="Lucida Sans Unicode"/>
          <w:sz w:val="16"/>
        </w:rPr>
      </w:pPr>
      <w:r>
        <w:rPr>
          <w:w w:val="105"/>
          <w:sz w:val="16"/>
        </w:rPr>
        <w:t>Stack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vs.</w:t>
      </w:r>
      <w:r>
        <w:rPr>
          <w:spacing w:val="-3"/>
          <w:w w:val="105"/>
          <w:sz w:val="16"/>
        </w:rPr>
        <w:t> </w:t>
      </w:r>
      <w:r>
        <w:rPr>
          <w:spacing w:val="-5"/>
          <w:w w:val="105"/>
          <w:sz w:val="16"/>
        </w:rPr>
        <w:t>RF</w:t>
      </w:r>
      <w:r>
        <w:rPr>
          <w:sz w:val="16"/>
        </w:rPr>
        <w:tab/>
      </w:r>
      <w:r>
        <w:rPr>
          <w:w w:val="105"/>
          <w:sz w:val="16"/>
        </w:rPr>
        <w:t>551</w:t>
      </w:r>
      <w:r>
        <w:rPr>
          <w:spacing w:val="33"/>
          <w:w w:val="105"/>
          <w:sz w:val="16"/>
        </w:rPr>
        <w:t>  </w:t>
      </w:r>
      <w:r>
        <w:rPr>
          <w:w w:val="105"/>
          <w:sz w:val="16"/>
        </w:rPr>
        <w:t>36</w:t>
      </w:r>
      <w:r>
        <w:rPr>
          <w:spacing w:val="33"/>
          <w:w w:val="105"/>
          <w:sz w:val="16"/>
        </w:rPr>
        <w:t>  </w:t>
      </w:r>
      <w:r>
        <w:rPr>
          <w:w w:val="105"/>
          <w:sz w:val="16"/>
        </w:rPr>
        <w:t>450.08</w:t>
      </w:r>
      <w:r>
        <w:rPr>
          <w:spacing w:val="65"/>
          <w:w w:val="120"/>
          <w:sz w:val="16"/>
        </w:rPr>
        <w:t> </w:t>
      </w:r>
      <w:r>
        <w:rPr>
          <w:rFonts w:ascii="Cambria" w:hAnsi="Cambria"/>
          <w:w w:val="120"/>
          <w:sz w:val="16"/>
        </w:rPr>
        <w:t>≈</w:t>
      </w:r>
      <w:r>
        <w:rPr>
          <w:rFonts w:ascii="Cambria" w:hAnsi="Cambria"/>
          <w:spacing w:val="2"/>
          <w:w w:val="120"/>
          <w:sz w:val="16"/>
        </w:rPr>
        <w:t> </w:t>
      </w:r>
      <w:r>
        <w:rPr>
          <w:rFonts w:ascii="Calibri" w:hAnsi="Calibri"/>
          <w:spacing w:val="-4"/>
          <w:w w:val="105"/>
          <w:sz w:val="16"/>
        </w:rPr>
        <w:t>0</w:t>
      </w:r>
      <w:r>
        <w:rPr>
          <w:rFonts w:ascii="Lucida Sans Unicode" w:hAnsi="Lucida Sans Unicode"/>
          <w:spacing w:val="-4"/>
          <w:w w:val="105"/>
          <w:sz w:val="16"/>
          <w:vertAlign w:val="superscript"/>
        </w:rPr>
        <w:t>∗∗∗</w:t>
      </w:r>
    </w:p>
    <w:p>
      <w:pPr>
        <w:spacing w:line="213" w:lineRule="exact" w:before="0"/>
        <w:ind w:left="1196" w:right="0" w:firstLine="0"/>
        <w:jc w:val="left"/>
        <w:rPr>
          <w:rFonts w:ascii="Lucida Sans Unicode" w:hAnsi="Lucida Sans Unicode"/>
          <w:sz w:val="16"/>
        </w:rPr>
      </w:pPr>
      <w:r>
        <w:rPr>
          <w:sz w:val="16"/>
        </w:rPr>
        <w:t>Stack</w:t>
      </w:r>
      <w:r>
        <w:rPr>
          <w:spacing w:val="13"/>
          <w:sz w:val="16"/>
        </w:rPr>
        <w:t> </w:t>
      </w:r>
      <w:r>
        <w:rPr>
          <w:sz w:val="16"/>
        </w:rPr>
        <w:t>vs.</w:t>
      </w:r>
      <w:r>
        <w:rPr>
          <w:spacing w:val="14"/>
          <w:sz w:val="16"/>
        </w:rPr>
        <w:t> </w:t>
      </w:r>
      <w:r>
        <w:rPr>
          <w:sz w:val="16"/>
        </w:rPr>
        <w:t>XGBoost</w:t>
      </w:r>
      <w:r>
        <w:rPr>
          <w:spacing w:val="37"/>
          <w:sz w:val="16"/>
        </w:rPr>
        <w:t>  </w:t>
      </w:r>
      <w:r>
        <w:rPr>
          <w:sz w:val="16"/>
        </w:rPr>
        <w:t>78</w:t>
      </w:r>
      <w:r>
        <w:rPr>
          <w:spacing w:val="38"/>
          <w:sz w:val="16"/>
        </w:rPr>
        <w:t>  </w:t>
      </w:r>
      <w:r>
        <w:rPr>
          <w:sz w:val="16"/>
        </w:rPr>
        <w:t>115</w:t>
      </w:r>
      <w:r>
        <w:rPr>
          <w:spacing w:val="37"/>
          <w:sz w:val="16"/>
        </w:rPr>
        <w:t>  </w:t>
      </w:r>
      <w:r>
        <w:rPr>
          <w:sz w:val="16"/>
        </w:rPr>
        <w:t>6.715</w:t>
      </w:r>
      <w:r>
        <w:rPr>
          <w:spacing w:val="45"/>
          <w:sz w:val="16"/>
        </w:rPr>
        <w:t>  </w:t>
      </w:r>
      <w:r>
        <w:rPr>
          <w:rFonts w:ascii="Calibri" w:hAnsi="Calibri"/>
          <w:spacing w:val="-2"/>
          <w:sz w:val="16"/>
        </w:rPr>
        <w:t>0</w:t>
      </w:r>
      <w:r>
        <w:rPr>
          <w:rFonts w:ascii="Calibri" w:hAnsi="Calibri"/>
          <w:i/>
          <w:spacing w:val="-2"/>
          <w:sz w:val="16"/>
        </w:rPr>
        <w:t>.</w:t>
      </w:r>
      <w:r>
        <w:rPr>
          <w:rFonts w:ascii="Calibri" w:hAnsi="Calibri"/>
          <w:spacing w:val="-2"/>
          <w:sz w:val="16"/>
        </w:rPr>
        <w:t>019</w:t>
      </w:r>
      <w:r>
        <w:rPr>
          <w:rFonts w:ascii="Lucida Sans Unicode" w:hAnsi="Lucida Sans Unicode"/>
          <w:spacing w:val="-2"/>
          <w:sz w:val="16"/>
          <w:vertAlign w:val="superscript"/>
        </w:rPr>
        <w:t>∗</w:t>
      </w:r>
    </w:p>
    <w:p>
      <w:pPr>
        <w:pStyle w:val="BodyText"/>
        <w:rPr>
          <w:rFonts w:ascii="Lucida Sans Unicode"/>
          <w:sz w:val="2"/>
        </w:rPr>
      </w:pPr>
    </w:p>
    <w:p>
      <w:pPr>
        <w:pStyle w:val="BodyText"/>
        <w:spacing w:line="20" w:lineRule="exact"/>
        <w:ind w:left="1136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2074545" cy="10160"/>
                <wp:effectExtent l="9525" t="0" r="1905" b="889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074545" cy="10160"/>
                          <a:chExt cx="2074545" cy="1016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5060"/>
                            <a:ext cx="2074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0">
                                <a:moveTo>
                                  <a:pt x="0" y="0"/>
                                </a:moveTo>
                                <a:lnTo>
                                  <a:pt x="207418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3.35pt;height:.8pt;mso-position-horizontal-relative:char;mso-position-vertical-relative:line" id="docshapegroup36" coordorigin="0,0" coordsize="3267,16">
                <v:line style="position:absolute" from="0,8" to="3266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89"/>
        <w:rPr>
          <w:rFonts w:ascii="Lucida Sans Unicode"/>
          <w:sz w:val="16"/>
        </w:rPr>
      </w:pPr>
    </w:p>
    <w:p>
      <w:pPr>
        <w:spacing w:line="277" w:lineRule="exact" w:before="0"/>
        <w:ind w:left="259" w:right="0" w:firstLine="0"/>
        <w:jc w:val="left"/>
        <w:rPr>
          <w:sz w:val="20"/>
        </w:rPr>
      </w:pPr>
      <w:r>
        <w:rPr>
          <w:rFonts w:ascii="Lucida Sans Unicode" w:hAnsi="Lucida Sans Unicode"/>
          <w:position w:val="7"/>
          <w:sz w:val="14"/>
        </w:rPr>
        <w:t>∗∗∗</w:t>
      </w:r>
      <w:r>
        <w:rPr>
          <w:rFonts w:ascii="Calibri" w:hAnsi="Calibri"/>
          <w:i/>
          <w:sz w:val="20"/>
        </w:rPr>
        <w:t>p</w:t>
      </w:r>
      <w:r>
        <w:rPr>
          <w:rFonts w:ascii="Calibri" w:hAnsi="Calibri"/>
          <w:i/>
          <w:spacing w:val="-9"/>
          <w:sz w:val="20"/>
        </w:rPr>
        <w:t> </w:t>
      </w:r>
      <w:r>
        <w:rPr>
          <w:rFonts w:ascii="Calibri" w:hAnsi="Calibri"/>
          <w:i/>
          <w:w w:val="115"/>
          <w:sz w:val="20"/>
        </w:rPr>
        <w:t>&lt;</w:t>
      </w:r>
      <w:r>
        <w:rPr>
          <w:rFonts w:ascii="Calibri" w:hAnsi="Calibri"/>
          <w:i/>
          <w:spacing w:val="-7"/>
          <w:w w:val="115"/>
          <w:sz w:val="20"/>
        </w:rPr>
        <w:t> </w:t>
      </w:r>
      <w:r>
        <w:rPr>
          <w:rFonts w:ascii="Calibri" w:hAnsi="Calibri"/>
          <w:sz w:val="20"/>
        </w:rPr>
        <w:t>0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001</w:t>
      </w:r>
      <w:r>
        <w:rPr>
          <w:sz w:val="20"/>
        </w:rPr>
        <w:t>;</w:t>
      </w:r>
      <w:r>
        <w:rPr>
          <w:spacing w:val="-11"/>
          <w:sz w:val="20"/>
        </w:rPr>
        <w:t> 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Calibri" w:hAnsi="Calibri"/>
          <w:i/>
          <w:sz w:val="20"/>
          <w:vertAlign w:val="baseline"/>
        </w:rPr>
        <w:t>p</w:t>
      </w:r>
      <w:r>
        <w:rPr>
          <w:rFonts w:ascii="Calibri" w:hAnsi="Calibri"/>
          <w:i/>
          <w:spacing w:val="-7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&lt;</w:t>
      </w:r>
      <w:r>
        <w:rPr>
          <w:rFonts w:ascii="Calibri" w:hAnsi="Calibri"/>
          <w:i/>
          <w:spacing w:val="-7"/>
          <w:w w:val="11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0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sz w:val="20"/>
          <w:vertAlign w:val="baseline"/>
        </w:rPr>
        <w:t>05</w:t>
      </w:r>
      <w:r>
        <w:rPr>
          <w:sz w:val="20"/>
          <w:vertAlign w:val="baseline"/>
        </w:rPr>
        <w:t>.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Direction: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Ensemble</w:t>
      </w:r>
      <w:r>
        <w:rPr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≻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RF;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XGBoost</w:t>
      </w:r>
    </w:p>
    <w:p>
      <w:pPr>
        <w:pStyle w:val="BodyText"/>
        <w:spacing w:line="273" w:lineRule="exact"/>
        <w:ind w:left="259"/>
      </w:pPr>
      <w:r>
        <w:rPr>
          <w:rFonts w:ascii="Lucida Sans Unicode"/>
        </w:rPr>
        <w:t>&gt;</w:t>
      </w:r>
      <w:r>
        <w:rPr>
          <w:rFonts w:ascii="Lucida Sans Unicode"/>
          <w:spacing w:val="1"/>
        </w:rPr>
        <w:t> </w:t>
      </w:r>
      <w:r>
        <w:rPr>
          <w:spacing w:val="-2"/>
        </w:rPr>
        <w:t>Ensemble.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0" w:after="0"/>
        <w:ind w:left="502" w:right="0" w:hanging="243"/>
        <w:jc w:val="left"/>
        <w:rPr>
          <w:i/>
          <w:sz w:val="20"/>
        </w:rPr>
      </w:pPr>
      <w:r>
        <w:rPr>
          <w:i/>
          <w:sz w:val="20"/>
        </w:rPr>
        <w:t>Learning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Curves: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Bias-Variance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71" w:after="0"/>
        <w:ind w:left="491" w:right="0" w:hanging="292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ROC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Precision-Recall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Curves</w:t>
      </w:r>
    </w:p>
    <w:p>
      <w:pPr>
        <w:pStyle w:val="BodyText"/>
        <w:rPr>
          <w:i/>
        </w:rPr>
      </w:pPr>
    </w:p>
    <w:p>
      <w:pPr>
        <w:pStyle w:val="BodyText"/>
        <w:spacing w:before="227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4163314</wp:posOffset>
                </wp:positionH>
                <wp:positionV relativeFrom="paragraph">
                  <wp:posOffset>305536</wp:posOffset>
                </wp:positionV>
                <wp:extent cx="2786380" cy="170624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40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83509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820007pt;margin-top:24.057953pt;width:219.4pt;height:134.35pt;mso-position-horizontal-relative:page;mso-position-vertical-relative:paragraph;z-index:-15706624;mso-wrap-distance-left:0;mso-wrap-distance-right:0" id="docshapegroup37" coordorigin="6556,481" coordsize="4388,2687">
                <v:line style="position:absolute" from="6556,485" to="10944,485" stroked="true" strokeweight=".398pt" strokecolor="#000000">
                  <v:stroke dashstyle="solid"/>
                </v:line>
                <v:line style="position:absolute" from="6560,3164" to="6560,485" stroked="true" strokeweight=".398pt" strokecolor="#000000">
                  <v:stroke dashstyle="solid"/>
                </v:line>
                <v:line style="position:absolute" from="10940,3164" to="10940,485" stroked="true" strokeweight=".398pt" strokecolor="#000000">
                  <v:stroke dashstyle="solid"/>
                </v:line>
                <v:line style="position:absolute" from="6556,3164" to="10944,3164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25" w:lineRule="auto" w:before="150"/>
        <w:ind w:left="199" w:right="606" w:firstLine="0"/>
        <w:jc w:val="both"/>
        <w:rPr>
          <w:sz w:val="16"/>
        </w:rPr>
      </w:pPr>
      <w:r>
        <w:rPr>
          <w:sz w:val="16"/>
        </w:rPr>
        <w:t>Fig. 5.</w:t>
      </w:r>
      <w:r>
        <w:rPr>
          <w:spacing w:val="40"/>
          <w:sz w:val="16"/>
        </w:rPr>
        <w:t> </w:t>
      </w:r>
      <w:r>
        <w:rPr>
          <w:sz w:val="16"/>
        </w:rPr>
        <w:t>ROC curves (left) and Precision-Recall curves (right) for the Stacked</w:t>
      </w:r>
      <w:r>
        <w:rPr>
          <w:spacing w:val="40"/>
          <w:sz w:val="16"/>
        </w:rPr>
        <w:t> </w:t>
      </w:r>
      <w:r>
        <w:rPr>
          <w:sz w:val="16"/>
        </w:rPr>
        <w:t>Ensemble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KDDTest+</w:t>
      </w:r>
      <w:r>
        <w:rPr>
          <w:spacing w:val="-4"/>
          <w:sz w:val="16"/>
        </w:rPr>
        <w:t> </w:t>
      </w:r>
      <w:r>
        <w:rPr>
          <w:sz w:val="16"/>
        </w:rPr>
        <w:t>using</w:t>
      </w:r>
      <w:r>
        <w:rPr>
          <w:spacing w:val="-4"/>
          <w:sz w:val="16"/>
        </w:rPr>
        <w:t> </w:t>
      </w:r>
      <w:r>
        <w:rPr>
          <w:sz w:val="16"/>
        </w:rPr>
        <w:t>One-vs-Rest</w:t>
      </w:r>
      <w:r>
        <w:rPr>
          <w:spacing w:val="-4"/>
          <w:sz w:val="16"/>
        </w:rPr>
        <w:t> </w:t>
      </w:r>
      <w:r>
        <w:rPr>
          <w:sz w:val="16"/>
        </w:rPr>
        <w:t>binarisation.</w:t>
      </w:r>
      <w:r>
        <w:rPr>
          <w:spacing w:val="-4"/>
          <w:sz w:val="16"/>
        </w:rPr>
        <w:t> </w:t>
      </w:r>
      <w:r>
        <w:rPr>
          <w:sz w:val="16"/>
        </w:rPr>
        <w:t>DoS</w:t>
      </w:r>
      <w:r>
        <w:rPr>
          <w:spacing w:val="-4"/>
          <w:sz w:val="16"/>
        </w:rPr>
        <w:t> </w:t>
      </w:r>
      <w:r>
        <w:rPr>
          <w:sz w:val="16"/>
        </w:rPr>
        <w:t>achieves</w:t>
      </w:r>
      <w:r>
        <w:rPr>
          <w:spacing w:val="-4"/>
          <w:sz w:val="16"/>
        </w:rPr>
        <w:t> </w:t>
      </w:r>
      <w:r>
        <w:rPr>
          <w:sz w:val="16"/>
        </w:rPr>
        <w:t>AUC</w:t>
      </w:r>
      <w:r>
        <w:rPr>
          <w:rFonts w:ascii="Calibri"/>
          <w:sz w:val="16"/>
        </w:rPr>
        <w:t>=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0</w:t>
      </w:r>
      <w:r>
        <w:rPr>
          <w:rFonts w:ascii="Calibri"/>
          <w:i/>
          <w:sz w:val="16"/>
        </w:rPr>
        <w:t>.</w:t>
      </w:r>
      <w:r>
        <w:rPr>
          <w:rFonts w:ascii="Calibri"/>
          <w:sz w:val="16"/>
        </w:rPr>
        <w:t>9746</w:t>
      </w:r>
      <w:r>
        <w:rPr>
          <w:sz w:val="16"/>
        </w:rPr>
        <w:t>;</w:t>
      </w:r>
      <w:r>
        <w:rPr>
          <w:spacing w:val="24"/>
          <w:sz w:val="16"/>
        </w:rPr>
        <w:t> </w:t>
      </w:r>
      <w:r>
        <w:rPr>
          <w:sz w:val="16"/>
        </w:rPr>
        <w:t>Normal</w:t>
      </w:r>
      <w:r>
        <w:rPr>
          <w:spacing w:val="24"/>
          <w:sz w:val="16"/>
        </w:rPr>
        <w:t> </w:t>
      </w:r>
      <w:r>
        <w:rPr>
          <w:sz w:val="16"/>
        </w:rPr>
        <w:t>AUC</w:t>
      </w:r>
      <w:r>
        <w:rPr>
          <w:rFonts w:ascii="Calibri"/>
          <w:sz w:val="16"/>
        </w:rPr>
        <w:t>=</w:t>
      </w:r>
      <w:r>
        <w:rPr>
          <w:rFonts w:ascii="Calibri"/>
          <w:spacing w:val="23"/>
          <w:sz w:val="16"/>
        </w:rPr>
        <w:t> </w:t>
      </w:r>
      <w:r>
        <w:rPr>
          <w:rFonts w:ascii="Calibri"/>
          <w:sz w:val="16"/>
        </w:rPr>
        <w:t>0</w:t>
      </w:r>
      <w:r>
        <w:rPr>
          <w:rFonts w:ascii="Calibri"/>
          <w:i/>
          <w:sz w:val="16"/>
        </w:rPr>
        <w:t>.</w:t>
      </w:r>
      <w:r>
        <w:rPr>
          <w:rFonts w:ascii="Calibri"/>
          <w:sz w:val="16"/>
        </w:rPr>
        <w:t>9575</w:t>
      </w:r>
      <w:r>
        <w:rPr>
          <w:sz w:val="16"/>
        </w:rPr>
        <w:t>;</w:t>
      </w:r>
      <w:r>
        <w:rPr>
          <w:spacing w:val="24"/>
          <w:sz w:val="16"/>
        </w:rPr>
        <w:t> </w:t>
      </w:r>
      <w:r>
        <w:rPr>
          <w:sz w:val="16"/>
        </w:rPr>
        <w:t>Probe</w:t>
      </w:r>
      <w:r>
        <w:rPr>
          <w:spacing w:val="24"/>
          <w:sz w:val="16"/>
        </w:rPr>
        <w:t> </w:t>
      </w:r>
      <w:r>
        <w:rPr>
          <w:sz w:val="16"/>
        </w:rPr>
        <w:t>AUC</w:t>
      </w:r>
      <w:r>
        <w:rPr>
          <w:rFonts w:ascii="Calibri"/>
          <w:sz w:val="16"/>
        </w:rPr>
        <w:t>=</w:t>
      </w:r>
      <w:r>
        <w:rPr>
          <w:rFonts w:ascii="Calibri"/>
          <w:spacing w:val="23"/>
          <w:sz w:val="16"/>
        </w:rPr>
        <w:t> </w:t>
      </w:r>
      <w:r>
        <w:rPr>
          <w:rFonts w:ascii="Calibri"/>
          <w:sz w:val="16"/>
        </w:rPr>
        <w:t>0</w:t>
      </w:r>
      <w:r>
        <w:rPr>
          <w:rFonts w:ascii="Calibri"/>
          <w:i/>
          <w:sz w:val="16"/>
        </w:rPr>
        <w:t>.</w:t>
      </w:r>
      <w:r>
        <w:rPr>
          <w:rFonts w:ascii="Calibri"/>
          <w:sz w:val="16"/>
        </w:rPr>
        <w:t>9478</w:t>
      </w:r>
      <w:r>
        <w:rPr>
          <w:sz w:val="16"/>
        </w:rPr>
        <w:t>.</w:t>
      </w:r>
      <w:r>
        <w:rPr>
          <w:spacing w:val="24"/>
          <w:sz w:val="16"/>
        </w:rPr>
        <w:t> </w:t>
      </w:r>
      <w:r>
        <w:rPr>
          <w:sz w:val="16"/>
        </w:rPr>
        <w:t>R2L</w:t>
      </w:r>
      <w:r>
        <w:rPr>
          <w:spacing w:val="24"/>
          <w:sz w:val="16"/>
        </w:rPr>
        <w:t> </w:t>
      </w:r>
      <w:r>
        <w:rPr>
          <w:sz w:val="16"/>
        </w:rPr>
        <w:t>(AUC</w:t>
      </w:r>
      <w:r>
        <w:rPr>
          <w:rFonts w:ascii="Calibri"/>
          <w:sz w:val="16"/>
        </w:rPr>
        <w:t>=</w:t>
      </w:r>
      <w:r>
        <w:rPr>
          <w:rFonts w:ascii="Calibri"/>
          <w:spacing w:val="23"/>
          <w:sz w:val="16"/>
        </w:rPr>
        <w:t> </w:t>
      </w:r>
      <w:r>
        <w:rPr>
          <w:rFonts w:ascii="Calibri"/>
          <w:spacing w:val="-2"/>
          <w:sz w:val="16"/>
        </w:rPr>
        <w:t>0</w:t>
      </w:r>
      <w:r>
        <w:rPr>
          <w:rFonts w:ascii="Calibri"/>
          <w:i/>
          <w:spacing w:val="-2"/>
          <w:sz w:val="16"/>
        </w:rPr>
        <w:t>.</w:t>
      </w:r>
      <w:r>
        <w:rPr>
          <w:rFonts w:ascii="Calibri"/>
          <w:spacing w:val="-2"/>
          <w:sz w:val="16"/>
        </w:rPr>
        <w:t>8696</w:t>
      </w:r>
      <w:r>
        <w:rPr>
          <w:spacing w:val="-2"/>
          <w:sz w:val="16"/>
        </w:rPr>
        <w:t>)</w:t>
      </w:r>
    </w:p>
    <w:p>
      <w:pPr>
        <w:spacing w:line="223" w:lineRule="auto" w:before="0"/>
        <w:ind w:left="199" w:right="617" w:firstLine="0"/>
        <w:jc w:val="both"/>
        <w:rPr>
          <w:sz w:val="16"/>
        </w:rPr>
      </w:pPr>
      <w:r>
        <w:rPr>
          <w:sz w:val="16"/>
        </w:rPr>
        <w:t>and U2R (AUC</w:t>
      </w:r>
      <w:r>
        <w:rPr>
          <w:rFonts w:ascii="Calibri"/>
          <w:sz w:val="16"/>
        </w:rPr>
        <w:t>= 0</w:t>
      </w:r>
      <w:r>
        <w:rPr>
          <w:rFonts w:ascii="Calibri"/>
          <w:i/>
          <w:sz w:val="16"/>
        </w:rPr>
        <w:t>.</w:t>
      </w:r>
      <w:r>
        <w:rPr>
          <w:rFonts w:ascii="Calibri"/>
          <w:sz w:val="16"/>
        </w:rPr>
        <w:t>8798</w:t>
      </w:r>
      <w:r>
        <w:rPr>
          <w:sz w:val="16"/>
        </w:rPr>
        <w:t>) are harder due to distribution shift and </w:t>
      </w:r>
      <w:r>
        <w:rPr>
          <w:sz w:val="16"/>
        </w:rPr>
        <w:t>class</w:t>
      </w:r>
      <w:r>
        <w:rPr>
          <w:spacing w:val="40"/>
          <w:sz w:val="16"/>
        </w:rPr>
        <w:t> </w:t>
      </w:r>
      <w:r>
        <w:rPr>
          <w:sz w:val="16"/>
        </w:rPr>
        <w:t>imbalance. Average Precision (AP) for U2R is 0.1205.</w:t>
      </w:r>
    </w:p>
    <w:p>
      <w:pPr>
        <w:pStyle w:val="BodyText"/>
        <w:rPr>
          <w:sz w:val="16"/>
        </w:rPr>
      </w:pPr>
    </w:p>
    <w:p>
      <w:pPr>
        <w:pStyle w:val="BodyText"/>
        <w:spacing w:before="181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</w:tabs>
        <w:spacing w:line="240" w:lineRule="auto" w:before="0" w:after="0"/>
        <w:ind w:left="1299" w:right="0" w:hanging="367"/>
        <w:jc w:val="left"/>
        <w:rPr>
          <w:sz w:val="20"/>
        </w:rPr>
      </w:pPr>
      <w:r>
        <w:rPr>
          <w:smallCaps/>
          <w:spacing w:val="2"/>
          <w:sz w:val="20"/>
        </w:rPr>
        <w:t>SHAP</w:t>
      </w:r>
      <w:r>
        <w:rPr>
          <w:smallCaps/>
          <w:spacing w:val="49"/>
          <w:sz w:val="20"/>
        </w:rPr>
        <w:t> </w:t>
      </w:r>
      <w:r>
        <w:rPr>
          <w:smallCaps/>
          <w:spacing w:val="2"/>
          <w:sz w:val="20"/>
        </w:rPr>
        <w:t>Interpretability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line="249" w:lineRule="auto"/>
        <w:ind w:left="194" w:right="613" w:firstLine="204"/>
        <w:jc w:val="both"/>
      </w:pPr>
      <w:r>
        <w:rPr/>
        <w:t>SHAP</w:t>
      </w:r>
      <w:r>
        <w:rPr>
          <w:spacing w:val="-4"/>
        </w:rPr>
        <w:t> </w:t>
      </w:r>
      <w:r>
        <w:rPr/>
        <w:t>TreeExplainer</w:t>
      </w:r>
      <w:r>
        <w:rPr>
          <w:spacing w:val="-5"/>
        </w:rPr>
        <w:t> </w:t>
      </w:r>
      <w:r>
        <w:rPr/>
        <w:t>[9]</w:t>
      </w:r>
      <w:r>
        <w:rPr>
          <w:spacing w:val="-4"/>
        </w:rPr>
        <w:t> </w:t>
      </w:r>
      <w:r>
        <w:rPr/>
        <w:t>computes</w:t>
      </w:r>
      <w:r>
        <w:rPr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Shapley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for the Random Forest on 1,000 stratified test samples. SHAP values are in post-StandardScaler units.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0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Global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Importance</w:t>
      </w:r>
    </w:p>
    <w:p>
      <w:pPr>
        <w:pStyle w:val="BodyText"/>
        <w:spacing w:before="121"/>
        <w:rPr>
          <w:i/>
        </w:rPr>
      </w:pPr>
    </w:p>
    <w:p>
      <w:pPr>
        <w:pStyle w:val="BodyText"/>
        <w:spacing w:line="237" w:lineRule="auto"/>
        <w:ind w:left="199" w:right="592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5990628</wp:posOffset>
                </wp:positionH>
                <wp:positionV relativeFrom="paragraph">
                  <wp:posOffset>21715</wp:posOffset>
                </wp:positionV>
                <wp:extent cx="199390" cy="21971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9939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7" w:val="left" w:leader="none"/>
                              </w:tabs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8"/>
                                <w:w w:val="8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03003pt;margin-top:1.709852pt;width:15.7pt;height:17.3pt;mso-position-horizontal-relative:page;mso-position-vertical-relative:paragraph;z-index:-16481280" type="#_x0000_t202" id="docshape38" filled="false" stroked="false">
                <v:textbox inset="0,0,0,0">
                  <w:txbxContent>
                    <w:p>
                      <w:pPr>
                        <w:tabs>
                          <w:tab w:pos="257" w:val="left" w:leader="none"/>
                        </w:tabs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spacing w:val="-18"/>
                          <w:w w:val="8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59"/>
        </w:rPr>
        <w:t>  </w:t>
      </w:r>
      <w:r>
        <w:rPr/>
        <w:t>global</w:t>
      </w:r>
      <w:r>
        <w:rPr>
          <w:spacing w:val="59"/>
        </w:rPr>
        <w:t>  </w:t>
      </w:r>
      <w:r>
        <w:rPr/>
        <w:t>bar</w:t>
      </w:r>
      <w:r>
        <w:rPr>
          <w:spacing w:val="59"/>
        </w:rPr>
        <w:t>  </w:t>
      </w:r>
      <w:r>
        <w:rPr/>
        <w:t>plot</w:t>
      </w:r>
      <w:r>
        <w:rPr>
          <w:spacing w:val="59"/>
        </w:rPr>
        <w:t>  </w:t>
      </w:r>
      <w:r>
        <w:rPr/>
        <w:t>(mean</w:t>
      </w:r>
      <w:r>
        <w:rPr>
          <w:spacing w:val="77"/>
          <w:w w:val="120"/>
        </w:rPr>
        <w:t>  </w:t>
      </w:r>
      <w:r>
        <w:rPr>
          <w:rFonts w:ascii="Calibri" w:hAnsi="Calibri" w:cs="Calibri" w:eastAsia="Calibri"/>
          <w:i/>
          <w:iCs/>
          <w:w w:val="120"/>
        </w:rPr>
        <w:t>ϕ</w:t>
      </w:r>
      <w:r>
        <w:rPr>
          <w:rFonts w:ascii="Calibri" w:hAnsi="Calibri" w:cs="Calibri" w:eastAsia="Calibri"/>
          <w:i/>
          <w:iCs/>
          <w:w w:val="120"/>
          <w:vertAlign w:val="subscript"/>
        </w:rPr>
        <w:t>j</w:t>
      </w:r>
      <w:r>
        <w:rPr>
          <w:rFonts w:ascii="Calibri" w:hAnsi="Calibri" w:cs="Calibri" w:eastAsia="Calibri"/>
          <w:i/>
          <w:iCs/>
          <w:spacing w:val="80"/>
          <w:w w:val="120"/>
          <w:vertAlign w:val="baseline"/>
        </w:rPr>
        <w:t>  </w:t>
      </w:r>
      <w:r>
        <w:rPr>
          <w:vertAlign w:val="baseline"/>
        </w:rPr>
        <w:t>averaged</w:t>
      </w:r>
      <w:r>
        <w:rPr>
          <w:spacing w:val="59"/>
          <w:vertAlign w:val="baseline"/>
        </w:rPr>
        <w:t>  </w:t>
      </w:r>
      <w:r>
        <w:rPr>
          <w:vertAlign w:val="baseline"/>
        </w:rPr>
        <w:t>over all</w:t>
      </w:r>
      <w:r>
        <w:rPr>
          <w:spacing w:val="40"/>
          <w:vertAlign w:val="baseline"/>
        </w:rPr>
        <w:t>  </w:t>
      </w:r>
      <w:r>
        <w:rPr>
          <w:vertAlign w:val="baseline"/>
        </w:rPr>
        <w:t>samples</w:t>
      </w:r>
      <w:r>
        <w:rPr>
          <w:spacing w:val="40"/>
          <w:vertAlign w:val="baseline"/>
        </w:rPr>
        <w:t>  </w:t>
      </w:r>
      <w:r>
        <w:rPr>
          <w:vertAlign w:val="baseline"/>
        </w:rPr>
        <w:t>and</w:t>
      </w:r>
      <w:r>
        <w:rPr>
          <w:spacing w:val="40"/>
          <w:vertAlign w:val="baseline"/>
        </w:rPr>
        <w:t>  </w:t>
      </w:r>
      <w:r>
        <w:rPr>
          <w:vertAlign w:val="baseline"/>
        </w:rPr>
        <w:t>classes)</w:t>
      </w:r>
      <w:r>
        <w:rPr>
          <w:spacing w:val="40"/>
          <w:vertAlign w:val="baseline"/>
        </w:rPr>
        <w:t>  </w:t>
      </w:r>
      <w:r>
        <w:rPr>
          <w:vertAlign w:val="baseline"/>
        </w:rPr>
        <w:t>identifies</w:t>
      </w:r>
      <w:r>
        <w:rPr>
          <w:spacing w:val="40"/>
          <w:vertAlign w:val="baseline"/>
        </w:rPr>
        <w:t>  </w:t>
      </w:r>
      <w:r>
        <w:rPr>
          <w:rFonts w:ascii="Courier New" w:hAnsi="Courier New" w:cs="Courier New" w:eastAsia="Courier New"/>
          <w:vertAlign w:val="baseline"/>
        </w:rPr>
        <w:t>src_bytes</w:t>
      </w:r>
      <w:r>
        <w:rPr>
          <w:rFonts w:ascii="Courier New" w:hAnsi="Courier New" w:cs="Courier New" w:eastAsia="Courier New"/>
          <w:spacing w:val="40"/>
          <w:vertAlign w:val="baseline"/>
        </w:rPr>
        <w:t> </w:t>
      </w:r>
      <w:r>
        <w:rPr>
          <w:vertAlign w:val="baseline"/>
        </w:rPr>
        <w:t>as the</w:t>
      </w:r>
      <w:r>
        <w:rPr>
          <w:spacing w:val="80"/>
          <w:vertAlign w:val="baseline"/>
        </w:rPr>
        <w:t> </w:t>
      </w:r>
      <w:r>
        <w:rPr>
          <w:vertAlign w:val="baseline"/>
        </w:rPr>
        <w:t>dominant</w:t>
      </w:r>
      <w:r>
        <w:rPr>
          <w:spacing w:val="80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80"/>
          <w:vertAlign w:val="baseline"/>
        </w:rPr>
        <w:t> </w:t>
      </w:r>
      <w:r>
        <w:rPr>
          <w:vertAlign w:val="baseline"/>
        </w:rPr>
        <w:t>across</w:t>
      </w:r>
      <w:r>
        <w:rPr>
          <w:spacing w:val="80"/>
          <w:vertAlign w:val="baseline"/>
        </w:rPr>
        <w:t> </w:t>
      </w:r>
      <w:r>
        <w:rPr>
          <w:vertAlign w:val="baseline"/>
        </w:rPr>
        <w:t>all</w:t>
      </w:r>
      <w:r>
        <w:rPr>
          <w:spacing w:val="80"/>
          <w:vertAlign w:val="baseline"/>
        </w:rPr>
        <w:t> </w:t>
      </w:r>
      <w:r>
        <w:rPr>
          <w:vertAlign w:val="baseline"/>
        </w:rPr>
        <w:t>attack</w:t>
      </w:r>
      <w:r>
        <w:rPr>
          <w:spacing w:val="80"/>
          <w:vertAlign w:val="baseline"/>
        </w:rPr>
        <w:t> </w:t>
      </w:r>
      <w:r>
        <w:rPr>
          <w:vertAlign w:val="baseline"/>
        </w:rPr>
        <w:t>categories, followed by </w:t>
      </w:r>
      <w:r>
        <w:rPr>
          <w:rFonts w:ascii="Courier New" w:hAnsi="Courier New" w:cs="Courier New" w:eastAsia="Courier New"/>
          <w:vertAlign w:val="baseline"/>
        </w:rPr>
        <w:t>dst_host_serror_rate</w:t>
      </w:r>
      <w:r>
        <w:rPr>
          <w:vertAlign w:val="baseline"/>
        </w:rPr>
        <w:t>, </w:t>
      </w:r>
      <w:r>
        <w:rPr>
          <w:rFonts w:ascii="Courier New" w:hAnsi="Courier New" w:cs="Courier New" w:eastAsia="Courier New"/>
          <w:vertAlign w:val="baseline"/>
        </w:rPr>
        <w:t>count</w:t>
      </w:r>
      <w:r>
        <w:rPr>
          <w:vertAlign w:val="baseline"/>
        </w:rPr>
        <w:t>, and </w:t>
      </w:r>
      <w:r>
        <w:rPr>
          <w:rFonts w:ascii="Courier New" w:hAnsi="Courier New" w:cs="Courier New" w:eastAsia="Courier New"/>
          <w:spacing w:val="-2"/>
          <w:vertAlign w:val="baseline"/>
        </w:rPr>
        <w:t>dst_host_same_srv_rate</w:t>
      </w:r>
      <w:r>
        <w:rPr>
          <w:spacing w:val="-2"/>
          <w:vertAlign w:val="baseline"/>
        </w:rPr>
        <w:t>.</w:t>
      </w:r>
    </w:p>
    <w:p>
      <w:pPr>
        <w:pStyle w:val="BodyText"/>
        <w:spacing w:after="0" w:line="237" w:lineRule="auto"/>
        <w:jc w:val="both"/>
        <w:sectPr>
          <w:pgSz w:w="12240" w:h="15840"/>
          <w:pgMar w:top="920" w:bottom="280" w:left="720" w:right="360"/>
          <w:cols w:num="2" w:equalWidth="0">
            <w:col w:w="5281" w:space="40"/>
            <w:col w:w="5839"/>
          </w:cols>
        </w:sectPr>
      </w:pPr>
    </w:p>
    <w:p>
      <w:pPr>
        <w:pStyle w:val="BodyText"/>
        <w:spacing w:before="226" w:after="1"/>
      </w:pPr>
    </w:p>
    <w:p>
      <w:pPr>
        <w:tabs>
          <w:tab w:pos="5832" w:val="left" w:leader="none"/>
        </w:tabs>
        <w:spacing w:line="240" w:lineRule="auto"/>
        <w:ind w:left="572" w:right="0" w:firstLine="0"/>
        <w:rPr>
          <w:sz w:val="20"/>
        </w:rPr>
      </w:pPr>
      <w:r>
        <w:rPr>
          <w:position w:val="13"/>
          <w:sz w:val="20"/>
        </w:rPr>
        <mc:AlternateContent>
          <mc:Choice Requires="wps">
            <w:drawing>
              <wp:inline distT="0" distB="0" distL="0" distR="0">
                <wp:extent cx="2786380" cy="1526540"/>
                <wp:effectExtent l="9525" t="0" r="0" b="6984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2786380" cy="1526540"/>
                          <a:chExt cx="2786380" cy="15265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2527"/>
                            <a:ext cx="127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1460">
                                <a:moveTo>
                                  <a:pt x="0" y="1520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783497" y="2527"/>
                            <a:ext cx="127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1460">
                                <a:moveTo>
                                  <a:pt x="0" y="1520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52350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20.2pt;mso-position-horizontal-relative:char;mso-position-vertical-relative:line" id="docshapegroup39" coordorigin="0,0" coordsize="4388,2404">
                <v:line style="position:absolute" from="0,4" to="4387,4" stroked="true" strokeweight=".398pt" strokecolor="#000000">
                  <v:stroke dashstyle="solid"/>
                </v:line>
                <v:line style="position:absolute" from="4,2399" to="4,4" stroked="true" strokeweight=".398pt" strokecolor="#000000">
                  <v:stroke dashstyle="solid"/>
                </v:line>
                <v:line style="position:absolute" from="4383,2399" to="4383,4" stroked="true" strokeweight=".398pt" strokecolor="#000000">
                  <v:stroke dashstyle="solid"/>
                </v:line>
                <v:line style="position:absolute" from="0,2399" to="4387,2399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position w:val="13"/>
          <w:sz w:val="20"/>
        </w:rPr>
      </w:r>
      <w:r>
        <w:rPr>
          <w:position w:val="1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86380" cy="1706245"/>
                <wp:effectExtent l="9525" t="0" r="0" b="8255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40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783509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34.35pt;mso-position-horizontal-relative:char;mso-position-vertical-relative:line" id="docshapegroup40" coordorigin="0,0" coordsize="4388,2687">
                <v:line style="position:absolute" from="0,4" to="4387,4" stroked="true" strokeweight=".398pt" strokecolor="#000000">
                  <v:stroke dashstyle="solid"/>
                </v:line>
                <v:line style="position:absolute" from="4,2683" to="4,4" stroked="true" strokeweight=".398pt" strokecolor="#000000">
                  <v:stroke dashstyle="solid"/>
                </v:line>
                <v:line style="position:absolute" from="4383,2683" to="4383,4" stroked="true" strokeweight=".398pt" strokecolor="#000000">
                  <v:stroke dashstyle="solid"/>
                </v:line>
                <v:line style="position:absolute" from="0,2683" to="4387,2683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00" w:bottom="280" w:left="720" w:right="360"/>
        </w:sectPr>
      </w:pPr>
    </w:p>
    <w:p>
      <w:pPr>
        <w:spacing w:line="149" w:lineRule="exact" w:before="0"/>
        <w:ind w:left="259" w:right="0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-5"/>
          <w:sz w:val="16"/>
        </w:rPr>
        <w:t> </w:t>
      </w:r>
      <w:r>
        <w:rPr>
          <w:sz w:val="16"/>
        </w:rPr>
        <w:t>4.</w:t>
      </w:r>
      <w:r>
        <w:rPr>
          <w:spacing w:val="30"/>
          <w:sz w:val="16"/>
        </w:rPr>
        <w:t> </w:t>
      </w:r>
      <w:r>
        <w:rPr>
          <w:sz w:val="16"/>
        </w:rPr>
        <w:t>Learning</w:t>
      </w:r>
      <w:r>
        <w:rPr>
          <w:spacing w:val="-5"/>
          <w:sz w:val="16"/>
        </w:rPr>
        <w:t> </w:t>
      </w:r>
      <w:r>
        <w:rPr>
          <w:sz w:val="16"/>
        </w:rPr>
        <w:t>curves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Logistic</w:t>
      </w:r>
      <w:r>
        <w:rPr>
          <w:spacing w:val="-5"/>
          <w:sz w:val="16"/>
        </w:rPr>
        <w:t> </w:t>
      </w:r>
      <w:r>
        <w:rPr>
          <w:sz w:val="16"/>
        </w:rPr>
        <w:t>Regression</w:t>
      </w:r>
      <w:r>
        <w:rPr>
          <w:spacing w:val="-5"/>
          <w:sz w:val="16"/>
        </w:rPr>
        <w:t> </w:t>
      </w:r>
      <w:r>
        <w:rPr>
          <w:sz w:val="16"/>
        </w:rPr>
        <w:t>(left),</w:t>
      </w:r>
      <w:r>
        <w:rPr>
          <w:spacing w:val="-5"/>
          <w:sz w:val="16"/>
        </w:rPr>
        <w:t> </w:t>
      </w:r>
      <w:r>
        <w:rPr>
          <w:sz w:val="16"/>
        </w:rPr>
        <w:t>Random</w:t>
      </w:r>
      <w:r>
        <w:rPr>
          <w:spacing w:val="-5"/>
          <w:sz w:val="16"/>
        </w:rPr>
        <w:t> </w:t>
      </w:r>
      <w:r>
        <w:rPr>
          <w:sz w:val="16"/>
        </w:rPr>
        <w:t>Forest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(centre),</w:t>
      </w:r>
    </w:p>
    <w:p>
      <w:pPr>
        <w:spacing w:line="230" w:lineRule="auto" w:before="3"/>
        <w:ind w:left="259" w:right="17" w:firstLine="0"/>
        <w:jc w:val="both"/>
        <w:rPr>
          <w:sz w:val="16"/>
        </w:rPr>
      </w:pP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XGBoost</w:t>
      </w:r>
      <w:r>
        <w:rPr>
          <w:spacing w:val="-2"/>
          <w:sz w:val="16"/>
        </w:rPr>
        <w:t> </w:t>
      </w:r>
      <w:r>
        <w:rPr>
          <w:sz w:val="16"/>
        </w:rPr>
        <w:t>(right)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KDDTrain+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1"/>
          <w:sz w:val="16"/>
        </w:rPr>
        <w:t> </w:t>
      </w:r>
      <w:r>
        <w:rPr>
          <w:sz w:val="16"/>
        </w:rPr>
        <w:t>3-fold</w:t>
      </w:r>
      <w:r>
        <w:rPr>
          <w:spacing w:val="-2"/>
          <w:sz w:val="16"/>
        </w:rPr>
        <w:t> </w:t>
      </w:r>
      <w:r>
        <w:rPr>
          <w:sz w:val="16"/>
        </w:rPr>
        <w:t>CV.</w:t>
      </w:r>
      <w:r>
        <w:rPr>
          <w:spacing w:val="-2"/>
          <w:sz w:val="16"/>
        </w:rPr>
        <w:t> </w:t>
      </w:r>
      <w:r>
        <w:rPr>
          <w:sz w:val="16"/>
        </w:rPr>
        <w:t>LR</w:t>
      </w:r>
      <w:r>
        <w:rPr>
          <w:spacing w:val="-2"/>
          <w:sz w:val="16"/>
        </w:rPr>
        <w:t> </w:t>
      </w:r>
      <w:r>
        <w:rPr>
          <w:sz w:val="16"/>
        </w:rPr>
        <w:t>exhibits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slight</w:t>
      </w:r>
      <w:r>
        <w:rPr>
          <w:spacing w:val="-2"/>
          <w:sz w:val="16"/>
        </w:rPr>
        <w:t> </w:t>
      </w:r>
      <w:r>
        <w:rPr>
          <w:sz w:val="16"/>
        </w:rPr>
        <w:t>bias</w:t>
      </w:r>
      <w:r>
        <w:rPr>
          <w:spacing w:val="40"/>
          <w:sz w:val="16"/>
        </w:rPr>
        <w:t> </w:t>
      </w:r>
      <w:r>
        <w:rPr>
          <w:sz w:val="16"/>
        </w:rPr>
        <w:t>gap; RF and XGBoost converge train and validation accuracy to </w:t>
      </w:r>
      <w:r>
        <w:rPr>
          <w:rFonts w:ascii="Calibri"/>
          <w:i/>
          <w:w w:val="135"/>
          <w:sz w:val="16"/>
        </w:rPr>
        <w:t>&gt;</w:t>
      </w:r>
      <w:r>
        <w:rPr>
          <w:rFonts w:ascii="Calibri"/>
          <w:i/>
          <w:spacing w:val="-9"/>
          <w:w w:val="135"/>
          <w:sz w:val="16"/>
        </w:rPr>
        <w:t> </w:t>
      </w:r>
      <w:r>
        <w:rPr>
          <w:rFonts w:ascii="Calibri"/>
          <w:sz w:val="16"/>
        </w:rPr>
        <w:t>99%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modest training set sizes, indicating low bias and low variance on the training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distribution.</w:t>
      </w:r>
    </w:p>
    <w:p>
      <w:pPr>
        <w:spacing w:line="232" w:lineRule="auto" w:before="105"/>
        <w:ind w:left="179" w:right="604" w:firstLine="0"/>
        <w:jc w:val="both"/>
        <w:rPr>
          <w:sz w:val="16"/>
          <w:szCs w:val="16"/>
        </w:rPr>
      </w:pPr>
      <w:r>
        <w:rPr/>
        <w:br w:type="column"/>
      </w:r>
      <w:r>
        <w:rPr>
          <w:sz w:val="16"/>
          <w:szCs w:val="16"/>
        </w:rPr>
        <w:t>Fig. 6.</w:t>
      </w:r>
      <w:r>
        <w:rPr>
          <w:spacing w:val="40"/>
          <w:sz w:val="16"/>
          <w:szCs w:val="16"/>
        </w:rPr>
        <w:t> </w:t>
      </w:r>
      <w:r>
        <w:rPr>
          <w:sz w:val="16"/>
          <w:szCs w:val="16"/>
        </w:rPr>
        <w:t>SHAP global beeswarm plot: feature impact distribution across all</w:t>
      </w:r>
      <w:r>
        <w:rPr>
          <w:spacing w:val="80"/>
          <w:sz w:val="16"/>
          <w:szCs w:val="16"/>
        </w:rPr>
        <w:t> </w:t>
      </w:r>
      <w:r>
        <w:rPr>
          <w:sz w:val="16"/>
          <w:szCs w:val="16"/>
        </w:rPr>
        <w:t>five attack categories. Each dot represents one SHAP value for one sample;</w:t>
      </w:r>
      <w:r>
        <w:rPr>
          <w:spacing w:val="40"/>
          <w:sz w:val="16"/>
          <w:szCs w:val="16"/>
        </w:rPr>
        <w:t> </w:t>
      </w:r>
      <w:r>
        <w:rPr>
          <w:sz w:val="16"/>
          <w:szCs w:val="16"/>
        </w:rPr>
        <w:t>colour encodes feature magnitude (not shown in print). Features are ranked</w:t>
      </w:r>
      <w:r>
        <w:rPr>
          <w:spacing w:val="80"/>
          <w:sz w:val="16"/>
          <w:szCs w:val="16"/>
        </w:rPr>
        <w:t> </w:t>
      </w:r>
      <w:r>
        <w:rPr>
          <w:sz w:val="16"/>
          <w:szCs w:val="16"/>
        </w:rPr>
        <w:t>by</w:t>
      </w:r>
      <w:r>
        <w:rPr>
          <w:spacing w:val="40"/>
          <w:sz w:val="16"/>
          <w:szCs w:val="16"/>
        </w:rPr>
        <w:t> </w:t>
      </w:r>
      <w:r>
        <w:rPr>
          <w:sz w:val="16"/>
          <w:szCs w:val="16"/>
        </w:rPr>
        <w:t>mean</w:t>
      </w:r>
      <w:r>
        <w:rPr>
          <w:spacing w:val="40"/>
          <w:sz w:val="16"/>
          <w:szCs w:val="16"/>
        </w:rPr>
        <w:t> </w:t>
      </w:r>
      <w:r>
        <w:rPr>
          <w:rFonts w:ascii="Cambria" w:hAnsi="Cambria" w:cs="Cambria" w:eastAsia="Cambria"/>
          <w:sz w:val="16"/>
          <w:szCs w:val="16"/>
        </w:rPr>
        <w:t>|</w:t>
      </w:r>
      <w:r>
        <w:rPr>
          <w:rFonts w:ascii="Calibri" w:hAnsi="Calibri" w:cs="Calibri" w:eastAsia="Calibri"/>
          <w:i/>
          <w:iCs/>
          <w:sz w:val="16"/>
          <w:szCs w:val="16"/>
        </w:rPr>
        <w:t>ϕ</w:t>
      </w:r>
      <w:r>
        <w:rPr>
          <w:rFonts w:ascii="Trebuchet MS" w:hAnsi="Trebuchet MS" w:cs="Trebuchet MS" w:eastAsia="Trebuchet MS"/>
          <w:i/>
          <w:iCs/>
          <w:sz w:val="16"/>
          <w:szCs w:val="16"/>
          <w:vertAlign w:val="subscript"/>
        </w:rPr>
        <w:t>j</w:t>
      </w:r>
      <w:r>
        <w:rPr>
          <w:rFonts w:ascii="Trebuchet MS" w:hAnsi="Trebuchet MS" w:cs="Trebuchet MS" w:eastAsia="Trebuchet MS"/>
          <w:i/>
          <w:iCs/>
          <w:spacing w:val="-24"/>
          <w:sz w:val="16"/>
          <w:szCs w:val="16"/>
          <w:vertAlign w:val="baseline"/>
        </w:rPr>
        <w:t> </w:t>
      </w:r>
      <w:r>
        <w:rPr>
          <w:rFonts w:ascii="Cambria" w:hAnsi="Cambria" w:cs="Cambria" w:eastAsia="Cambria"/>
          <w:sz w:val="16"/>
          <w:szCs w:val="16"/>
          <w:vertAlign w:val="baseline"/>
        </w:rPr>
        <w:t>|</w:t>
      </w:r>
      <w:r>
        <w:rPr>
          <w:sz w:val="16"/>
          <w:szCs w:val="16"/>
          <w:vertAlign w:val="baseline"/>
        </w:rPr>
        <w:t>.</w:t>
      </w:r>
      <w:r>
        <w:rPr>
          <w:spacing w:val="40"/>
          <w:sz w:val="16"/>
          <w:szCs w:val="16"/>
          <w:vertAlign w:val="baseline"/>
        </w:rPr>
        <w:t> </w:t>
      </w:r>
      <w:r>
        <w:rPr>
          <w:rFonts w:ascii="Courier New" w:hAnsi="Courier New" w:cs="Courier New" w:eastAsia="Courier New"/>
          <w:sz w:val="16"/>
          <w:szCs w:val="16"/>
          <w:vertAlign w:val="baseline"/>
        </w:rPr>
        <w:t>src_bytes</w:t>
      </w:r>
      <w:r>
        <w:rPr>
          <w:rFonts w:ascii="Courier New" w:hAnsi="Courier New" w:cs="Courier New" w:eastAsia="Courier New"/>
          <w:spacing w:val="-13"/>
          <w:sz w:val="16"/>
          <w:szCs w:val="16"/>
          <w:vertAlign w:val="baseline"/>
        </w:rPr>
        <w:t> </w:t>
      </w:r>
      <w:r>
        <w:rPr>
          <w:sz w:val="16"/>
          <w:szCs w:val="16"/>
          <w:vertAlign w:val="baseline"/>
        </w:rPr>
        <w:t>dominates</w:t>
      </w:r>
      <w:r>
        <w:rPr>
          <w:spacing w:val="40"/>
          <w:sz w:val="16"/>
          <w:szCs w:val="16"/>
          <w:vertAlign w:val="baseline"/>
        </w:rPr>
        <w:t> </w:t>
      </w:r>
      <w:r>
        <w:rPr>
          <w:sz w:val="16"/>
          <w:szCs w:val="16"/>
          <w:vertAlign w:val="baseline"/>
        </w:rPr>
        <w:t>globally.</w:t>
      </w:r>
    </w:p>
    <w:p>
      <w:pPr>
        <w:spacing w:after="0" w:line="232" w:lineRule="auto"/>
        <w:jc w:val="both"/>
        <w:rPr>
          <w:sz w:val="16"/>
          <w:szCs w:val="16"/>
        </w:rPr>
        <w:sectPr>
          <w:type w:val="continuous"/>
          <w:pgSz w:w="12240" w:h="15840"/>
          <w:pgMar w:top="900" w:bottom="280" w:left="720" w:right="360"/>
          <w:cols w:num="2" w:equalWidth="0">
            <w:col w:w="5301" w:space="40"/>
            <w:col w:w="5819"/>
          </w:cols>
        </w:sectPr>
      </w:pPr>
    </w:p>
    <w:p>
      <w:pPr>
        <w:tabs>
          <w:tab w:pos="5832" w:val="left" w:leader="none"/>
        </w:tabs>
        <w:spacing w:line="240" w:lineRule="auto"/>
        <w:ind w:left="5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86380" cy="1706245"/>
                <wp:effectExtent l="9525" t="0" r="0" b="825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8349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34.35pt;mso-position-horizontal-relative:char;mso-position-vertical-relative:line" id="docshapegroup41" coordorigin="0,0" coordsize="4388,2687">
                <v:line style="position:absolute" from="0,4" to="4387,4" stroked="true" strokeweight=".398pt" strokecolor="#000000">
                  <v:stroke dashstyle="solid"/>
                </v:line>
                <v:line style="position:absolute" from="4,2683" to="4,4" stroked="true" strokeweight=".398pt" strokecolor="#000000">
                  <v:stroke dashstyle="solid"/>
                </v:line>
                <v:line style="position:absolute" from="4383,2683" to="4383,4" stroked="true" strokeweight=".398pt" strokecolor="#000000">
                  <v:stroke dashstyle="solid"/>
                </v:line>
                <v:line style="position:absolute" from="0,2683" to="4387,2683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86380" cy="1706245"/>
                <wp:effectExtent l="9525" t="0" r="0" b="8255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40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783509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34.35pt;mso-position-horizontal-relative:char;mso-position-vertical-relative:line" id="docshapegroup42" coordorigin="0,0" coordsize="4388,2687">
                <v:line style="position:absolute" from="0,4" to="4387,4" stroked="true" strokeweight=".398pt" strokecolor="#000000">
                  <v:stroke dashstyle="solid"/>
                </v:line>
                <v:line style="position:absolute" from="4,2683" to="4,4" stroked="true" strokeweight=".398pt" strokecolor="#000000">
                  <v:stroke dashstyle="solid"/>
                </v:line>
                <v:line style="position:absolute" from="4383,2683" to="4383,4" stroked="true" strokeweight=".398pt" strokecolor="#000000">
                  <v:stroke dashstyle="solid"/>
                </v:line>
                <v:line style="position:absolute" from="0,2683" to="4387,2683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020" w:bottom="280" w:left="720" w:right="360"/>
        </w:sectPr>
      </w:pPr>
    </w:p>
    <w:p>
      <w:pPr>
        <w:spacing w:line="225" w:lineRule="auto" w:before="98"/>
        <w:ind w:left="254" w:right="0" w:firstLine="5"/>
        <w:jc w:val="both"/>
        <w:rPr>
          <w:sz w:val="16"/>
        </w:rPr>
      </w:pPr>
      <w:r>
        <w:rPr>
          <w:sz w:val="16"/>
        </w:rPr>
        <w:t>Fig. 7.</w:t>
      </w:r>
      <w:r>
        <w:rPr>
          <w:spacing w:val="40"/>
          <w:sz w:val="16"/>
        </w:rPr>
        <w:t> </w:t>
      </w:r>
      <w:r>
        <w:rPr>
          <w:sz w:val="16"/>
        </w:rPr>
        <w:t>SHAP mean </w:t>
      </w:r>
      <w:r>
        <w:rPr>
          <w:rFonts w:ascii="Cambria"/>
          <w:sz w:val="16"/>
        </w:rPr>
        <w:t>|</w:t>
      </w:r>
      <w:r>
        <w:rPr>
          <w:sz w:val="16"/>
        </w:rPr>
        <w:t>value</w:t>
      </w:r>
      <w:r>
        <w:rPr>
          <w:rFonts w:ascii="Cambria"/>
          <w:sz w:val="16"/>
        </w:rPr>
        <w:t>| </w:t>
      </w:r>
      <w:r>
        <w:rPr>
          <w:sz w:val="16"/>
        </w:rPr>
        <w:t>bar plot decomposed by attack </w:t>
      </w:r>
      <w:r>
        <w:rPr>
          <w:sz w:val="16"/>
        </w:rPr>
        <w:t>class.</w:t>
      </w:r>
      <w:r>
        <w:rPr>
          <w:spacing w:val="40"/>
          <w:sz w:val="16"/>
        </w:rPr>
        <w:t> </w:t>
      </w:r>
      <w:r>
        <w:rPr>
          <w:rFonts w:ascii="Courier New"/>
          <w:sz w:val="16"/>
        </w:rPr>
        <w:t>src_bytes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highest</w:t>
      </w:r>
      <w:r>
        <w:rPr>
          <w:spacing w:val="40"/>
          <w:sz w:val="16"/>
        </w:rPr>
        <w:t> </w:t>
      </w:r>
      <w:r>
        <w:rPr>
          <w:sz w:val="16"/>
        </w:rPr>
        <w:t>importance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DoS</w:t>
      </w:r>
      <w:r>
        <w:rPr>
          <w:spacing w:val="40"/>
          <w:sz w:val="16"/>
        </w:rPr>
        <w:t> </w:t>
      </w:r>
      <w:r>
        <w:rPr>
          <w:sz w:val="16"/>
        </w:rPr>
        <w:t>(blue)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Normal</w:t>
      </w:r>
      <w:r>
        <w:rPr>
          <w:spacing w:val="40"/>
          <w:sz w:val="16"/>
        </w:rPr>
        <w:t> </w:t>
      </w:r>
      <w:r>
        <w:rPr>
          <w:sz w:val="16"/>
        </w:rPr>
        <w:t>(purple). Probe (pink) depends more heavily on host-diversity features</w:t>
      </w:r>
      <w:r>
        <w:rPr>
          <w:spacing w:val="40"/>
          <w:sz w:val="16"/>
        </w:rPr>
        <w:t> </w:t>
      </w:r>
      <w:r>
        <w:rPr>
          <w:sz w:val="16"/>
        </w:rPr>
        <w:t>(</w:t>
      </w:r>
      <w:r>
        <w:rPr>
          <w:rFonts w:ascii="Courier New"/>
          <w:sz w:val="16"/>
        </w:rPr>
        <w:t>dst_host_diff_srv_rate</w:t>
      </w:r>
      <w:r>
        <w:rPr>
          <w:sz w:val="16"/>
        </w:rPr>
        <w:t>). R2L and U2R rely on sparse, application-</w:t>
      </w:r>
      <w:r>
        <w:rPr>
          <w:spacing w:val="40"/>
          <w:sz w:val="16"/>
        </w:rPr>
        <w:t> </w:t>
      </w:r>
      <w:r>
        <w:rPr>
          <w:sz w:val="16"/>
        </w:rPr>
        <w:t>layer features with low global importance.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9"/>
        <w:rPr>
          <w:sz w:val="16"/>
        </w:rPr>
      </w:pP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Per-Class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SHAP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Waterfall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(Novel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Contribution)</w:t>
      </w:r>
    </w:p>
    <w:p>
      <w:pPr>
        <w:pStyle w:val="BodyText"/>
        <w:rPr>
          <w:i/>
        </w:rPr>
      </w:pPr>
    </w:p>
    <w:p>
      <w:pPr>
        <w:pStyle w:val="BodyText"/>
        <w:spacing w:before="117"/>
        <w:rPr>
          <w:i/>
        </w:rPr>
      </w:pPr>
    </w:p>
    <w:p>
      <w:pPr>
        <w:pStyle w:val="BodyText"/>
        <w:spacing w:line="249" w:lineRule="auto"/>
        <w:ind w:left="259" w:firstLine="199"/>
      </w:pPr>
      <w:r>
        <w:rPr/>
        <w:t>Tables</w:t>
      </w:r>
      <w:r>
        <w:rPr>
          <w:spacing w:val="-6"/>
        </w:rPr>
        <w:t> </w:t>
      </w:r>
      <w:r>
        <w:rPr/>
        <w:t>VII</w:t>
      </w:r>
      <w:r>
        <w:rPr>
          <w:spacing w:val="-6"/>
        </w:rPr>
        <w:t> </w:t>
      </w:r>
      <w:r>
        <w:rPr/>
        <w:t>summarises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top</w:t>
      </w:r>
      <w:r>
        <w:rPr>
          <w:spacing w:val="-6"/>
        </w:rPr>
        <w:t> </w:t>
      </w:r>
      <w:r>
        <w:rPr/>
        <w:t>contributing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class from the waterfall plots in Figs. 8–12.</w:t>
      </w:r>
    </w:p>
    <w:p>
      <w:pPr>
        <w:pStyle w:val="BodyText"/>
      </w:pPr>
    </w:p>
    <w:p>
      <w:pPr>
        <w:pStyle w:val="BodyText"/>
        <w:spacing w:before="209"/>
      </w:pPr>
    </w:p>
    <w:p>
      <w:pPr>
        <w:spacing w:line="182" w:lineRule="exact" w:before="0"/>
        <w:ind w:left="238" w:right="7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VII</w:t>
      </w:r>
    </w:p>
    <w:p>
      <w:pPr>
        <w:spacing w:line="182" w:lineRule="exact" w:before="0"/>
        <w:ind w:left="238" w:right="0" w:firstLine="0"/>
        <w:jc w:val="center"/>
        <w:rPr>
          <w:sz w:val="16"/>
        </w:rPr>
      </w:pPr>
      <w:r>
        <w:rPr>
          <w:smallCaps/>
          <w:sz w:val="16"/>
        </w:rPr>
        <w:t>Top</w:t>
      </w:r>
      <w:r>
        <w:rPr>
          <w:smallCaps/>
          <w:spacing w:val="27"/>
          <w:sz w:val="16"/>
        </w:rPr>
        <w:t> </w:t>
      </w:r>
      <w:r>
        <w:rPr>
          <w:smallCaps/>
          <w:sz w:val="16"/>
        </w:rPr>
        <w:t>SHAP</w:t>
      </w:r>
      <w:r>
        <w:rPr>
          <w:smallCaps/>
          <w:spacing w:val="19"/>
          <w:sz w:val="16"/>
        </w:rPr>
        <w:t> </w:t>
      </w:r>
      <w:r>
        <w:rPr>
          <w:smallCaps/>
          <w:sz w:val="16"/>
        </w:rPr>
        <w:t>Feature</w:t>
      </w:r>
      <w:r>
        <w:rPr>
          <w:smallCaps/>
          <w:spacing w:val="28"/>
          <w:sz w:val="16"/>
        </w:rPr>
        <w:t> </w:t>
      </w:r>
      <w:r>
        <w:rPr>
          <w:smallCaps/>
          <w:sz w:val="16"/>
        </w:rPr>
        <w:t>per</w:t>
      </w:r>
      <w:r>
        <w:rPr>
          <w:smallCaps/>
          <w:spacing w:val="28"/>
          <w:sz w:val="16"/>
        </w:rPr>
        <w:t> </w:t>
      </w:r>
      <w:r>
        <w:rPr>
          <w:smallCaps/>
          <w:sz w:val="16"/>
        </w:rPr>
        <w:t>Attack</w:t>
      </w:r>
      <w:r>
        <w:rPr>
          <w:smallCaps/>
          <w:spacing w:val="28"/>
          <w:sz w:val="16"/>
        </w:rPr>
        <w:t> </w:t>
      </w:r>
      <w:r>
        <w:rPr>
          <w:smallCaps/>
          <w:sz w:val="16"/>
        </w:rPr>
        <w:t>Class</w:t>
      </w:r>
      <w:r>
        <w:rPr>
          <w:smallCaps/>
          <w:spacing w:val="27"/>
          <w:sz w:val="16"/>
        </w:rPr>
        <w:t> </w:t>
      </w:r>
      <w:r>
        <w:rPr>
          <w:smallCaps/>
          <w:sz w:val="16"/>
        </w:rPr>
        <w:t>(Random</w:t>
      </w:r>
      <w:r>
        <w:rPr>
          <w:smallCaps/>
          <w:spacing w:val="28"/>
          <w:sz w:val="16"/>
        </w:rPr>
        <w:t> </w:t>
      </w:r>
      <w:r>
        <w:rPr>
          <w:smallCaps/>
          <w:spacing w:val="-2"/>
          <w:sz w:val="16"/>
        </w:rPr>
        <w:t>Forest)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"/>
        <w:gridCol w:w="2343"/>
        <w:gridCol w:w="1108"/>
      </w:tblGrid>
      <w:tr>
        <w:trPr>
          <w:trHeight w:val="271" w:hRule="atLeast"/>
        </w:trPr>
        <w:tc>
          <w:tcPr>
            <w:tcW w:w="72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34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Top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Feature</w:t>
            </w:r>
          </w:p>
        </w:tc>
        <w:tc>
          <w:tcPr>
            <w:tcW w:w="110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SHAP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Value</w:t>
            </w:r>
          </w:p>
        </w:tc>
      </w:tr>
      <w:tr>
        <w:trPr>
          <w:trHeight w:val="222" w:hRule="atLeast"/>
        </w:trPr>
        <w:tc>
          <w:tcPr>
            <w:tcW w:w="7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DoS</w:t>
            </w:r>
          </w:p>
        </w:tc>
        <w:tc>
          <w:tcPr>
            <w:tcW w:w="23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2" w:lineRule="exact" w:before="50"/>
              <w:ind w:left="119"/>
              <w:jc w:val="lef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same_srv_rate</w:t>
            </w:r>
          </w:p>
        </w:tc>
        <w:tc>
          <w:tcPr>
            <w:tcW w:w="11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 w:before="31"/>
              <w:ind w:left="119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w w:val="115"/>
                <w:sz w:val="16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6"/>
              </w:rPr>
              <w:t>.</w:t>
            </w:r>
            <w:r>
              <w:rPr>
                <w:rFonts w:ascii="Calibri"/>
                <w:spacing w:val="-2"/>
                <w:w w:val="115"/>
                <w:sz w:val="16"/>
              </w:rPr>
              <w:t>0656</w:t>
            </w:r>
          </w:p>
        </w:tc>
      </w:tr>
      <w:tr>
        <w:trPr>
          <w:trHeight w:val="179" w:hRule="atLeast"/>
        </w:trPr>
        <w:tc>
          <w:tcPr>
            <w:tcW w:w="726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Normal</w:t>
            </w:r>
          </w:p>
        </w:tc>
        <w:tc>
          <w:tcPr>
            <w:tcW w:w="2343" w:type="dxa"/>
          </w:tcPr>
          <w:p>
            <w:pPr>
              <w:pStyle w:val="TableParagraph"/>
              <w:spacing w:line="152" w:lineRule="exact" w:before="7"/>
              <w:ind w:left="119"/>
              <w:jc w:val="lef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src_bytes</w:t>
            </w:r>
          </w:p>
        </w:tc>
        <w:tc>
          <w:tcPr>
            <w:tcW w:w="1108" w:type="dxa"/>
          </w:tcPr>
          <w:p>
            <w:pPr>
              <w:pStyle w:val="TableParagraph"/>
              <w:ind w:left="119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w w:val="115"/>
                <w:sz w:val="16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6"/>
              </w:rPr>
              <w:t>.</w:t>
            </w:r>
            <w:r>
              <w:rPr>
                <w:rFonts w:ascii="Calibri"/>
                <w:spacing w:val="-2"/>
                <w:w w:val="115"/>
                <w:sz w:val="16"/>
              </w:rPr>
              <w:t>0727</w:t>
            </w:r>
          </w:p>
        </w:tc>
      </w:tr>
      <w:tr>
        <w:trPr>
          <w:trHeight w:val="179" w:hRule="atLeast"/>
        </w:trPr>
        <w:tc>
          <w:tcPr>
            <w:tcW w:w="726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Probe</w:t>
            </w:r>
          </w:p>
        </w:tc>
        <w:tc>
          <w:tcPr>
            <w:tcW w:w="2343" w:type="dxa"/>
          </w:tcPr>
          <w:p>
            <w:pPr>
              <w:pStyle w:val="TableParagraph"/>
              <w:spacing w:line="152" w:lineRule="exact" w:before="7"/>
              <w:ind w:left="119"/>
              <w:jc w:val="lef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dst_host_diff_srv_rate</w:t>
            </w:r>
          </w:p>
        </w:tc>
        <w:tc>
          <w:tcPr>
            <w:tcW w:w="1108" w:type="dxa"/>
          </w:tcPr>
          <w:p>
            <w:pPr>
              <w:pStyle w:val="TableParagraph"/>
              <w:ind w:left="119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w w:val="115"/>
                <w:sz w:val="16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6"/>
              </w:rPr>
              <w:t>.</w:t>
            </w:r>
            <w:r>
              <w:rPr>
                <w:rFonts w:ascii="Calibri"/>
                <w:spacing w:val="-2"/>
                <w:w w:val="115"/>
                <w:sz w:val="16"/>
              </w:rPr>
              <w:t>1258</w:t>
            </w:r>
          </w:p>
        </w:tc>
      </w:tr>
      <w:tr>
        <w:trPr>
          <w:trHeight w:val="179" w:hRule="atLeast"/>
        </w:trPr>
        <w:tc>
          <w:tcPr>
            <w:tcW w:w="726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R2L</w:t>
            </w:r>
          </w:p>
        </w:tc>
        <w:tc>
          <w:tcPr>
            <w:tcW w:w="2343" w:type="dxa"/>
          </w:tcPr>
          <w:p>
            <w:pPr>
              <w:pStyle w:val="TableParagraph"/>
              <w:spacing w:line="152" w:lineRule="exact" w:before="7"/>
              <w:ind w:left="119"/>
              <w:jc w:val="lef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is_guest_login</w:t>
            </w:r>
          </w:p>
        </w:tc>
        <w:tc>
          <w:tcPr>
            <w:tcW w:w="1108" w:type="dxa"/>
          </w:tcPr>
          <w:p>
            <w:pPr>
              <w:pStyle w:val="TableParagraph"/>
              <w:ind w:left="119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w w:val="115"/>
                <w:sz w:val="16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6"/>
              </w:rPr>
              <w:t>.</w:t>
            </w:r>
            <w:r>
              <w:rPr>
                <w:rFonts w:ascii="Calibri"/>
                <w:spacing w:val="-2"/>
                <w:w w:val="115"/>
                <w:sz w:val="16"/>
              </w:rPr>
              <w:t>0208</w:t>
            </w:r>
          </w:p>
        </w:tc>
      </w:tr>
      <w:tr>
        <w:trPr>
          <w:trHeight w:val="228" w:hRule="atLeast"/>
        </w:trPr>
        <w:tc>
          <w:tcPr>
            <w:tcW w:w="7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U2R</w:t>
            </w:r>
          </w:p>
        </w:tc>
        <w:tc>
          <w:tcPr>
            <w:tcW w:w="23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left="119"/>
              <w:jc w:val="lef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service_other</w:t>
            </w:r>
          </w:p>
        </w:tc>
        <w:tc>
          <w:tcPr>
            <w:tcW w:w="11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4" w:lineRule="exact"/>
              <w:ind w:left="119"/>
              <w:jc w:val="lef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w w:val="115"/>
                <w:sz w:val="16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6"/>
              </w:rPr>
              <w:t>.</w:t>
            </w:r>
            <w:r>
              <w:rPr>
                <w:rFonts w:ascii="Calibri"/>
                <w:spacing w:val="-2"/>
                <w:w w:val="115"/>
                <w:sz w:val="16"/>
              </w:rPr>
              <w:t>0070</w:t>
            </w:r>
          </w:p>
        </w:tc>
      </w:tr>
    </w:tbl>
    <w:p>
      <w:pPr>
        <w:pStyle w:val="BodyText"/>
        <w:spacing w:before="19"/>
        <w:rPr>
          <w:sz w:val="7"/>
        </w:rPr>
      </w:pPr>
    </w:p>
    <w:p>
      <w:pPr>
        <w:spacing w:line="223" w:lineRule="auto" w:before="102"/>
        <w:ind w:left="171" w:right="589" w:firstLine="0"/>
        <w:jc w:val="both"/>
        <w:rPr>
          <w:sz w:val="16"/>
          <w:szCs w:val="16"/>
        </w:rPr>
      </w:pPr>
      <w:r>
        <w:rPr/>
        <w:br w:type="column"/>
      </w:r>
      <w:r>
        <w:rPr>
          <w:w w:val="110"/>
          <w:sz w:val="16"/>
          <w:szCs w:val="16"/>
        </w:rPr>
        <w:t>Fig.</w:t>
      </w:r>
      <w:r>
        <w:rPr>
          <w:spacing w:val="34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9.</w:t>
      </w:r>
      <w:r>
        <w:rPr>
          <w:spacing w:val="80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SHAP</w:t>
      </w:r>
      <w:r>
        <w:rPr>
          <w:spacing w:val="34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waterfall</w:t>
      </w:r>
      <w:r>
        <w:rPr>
          <w:spacing w:val="34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plot</w:t>
      </w:r>
      <w:r>
        <w:rPr>
          <w:spacing w:val="34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for</w:t>
      </w:r>
      <w:r>
        <w:rPr>
          <w:spacing w:val="34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a</w:t>
      </w:r>
      <w:r>
        <w:rPr>
          <w:spacing w:val="34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representative</w:t>
      </w:r>
      <w:r>
        <w:rPr>
          <w:spacing w:val="34"/>
          <w:w w:val="110"/>
          <w:sz w:val="16"/>
          <w:szCs w:val="16"/>
        </w:rPr>
        <w:t> </w:t>
      </w:r>
      <w:r>
        <w:rPr>
          <w:b/>
          <w:bCs/>
          <w:w w:val="110"/>
          <w:sz w:val="16"/>
          <w:szCs w:val="16"/>
        </w:rPr>
        <w:t>Normal</w:t>
      </w:r>
      <w:r>
        <w:rPr>
          <w:b/>
          <w:bCs/>
          <w:spacing w:val="34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instance.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E</w:t>
      </w:r>
      <w:r>
        <w:rPr>
          <w:rFonts w:ascii="Calibri" w:hAnsi="Calibri" w:cs="Calibri" w:eastAsia="Calibri"/>
          <w:w w:val="135"/>
          <w:sz w:val="16"/>
          <w:szCs w:val="16"/>
        </w:rPr>
        <w:t>[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10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10"/>
          <w:sz w:val="16"/>
          <w:szCs w:val="16"/>
        </w:rPr>
        <w:t>X</w:t>
      </w:r>
      <w:r>
        <w:rPr>
          <w:rFonts w:ascii="Calibri" w:hAnsi="Calibri" w:cs="Calibri" w:eastAsia="Calibri"/>
          <w:w w:val="110"/>
          <w:sz w:val="16"/>
          <w:szCs w:val="16"/>
        </w:rPr>
        <w:t>)]=0</w:t>
      </w:r>
      <w:r>
        <w:rPr>
          <w:rFonts w:ascii="Calibri" w:hAnsi="Calibri" w:cs="Calibri" w:eastAsia="Calibri"/>
          <w:i/>
          <w:iCs/>
          <w:w w:val="110"/>
          <w:sz w:val="16"/>
          <w:szCs w:val="16"/>
        </w:rPr>
        <w:t>.</w:t>
      </w:r>
      <w:r>
        <w:rPr>
          <w:rFonts w:ascii="Calibri" w:hAnsi="Calibri" w:cs="Calibri" w:eastAsia="Calibri"/>
          <w:w w:val="110"/>
          <w:sz w:val="16"/>
          <w:szCs w:val="16"/>
        </w:rPr>
        <w:t>535</w:t>
      </w:r>
      <w:r>
        <w:rPr>
          <w:w w:val="110"/>
          <w:sz w:val="16"/>
          <w:szCs w:val="16"/>
        </w:rPr>
        <w:t>;</w:t>
      </w:r>
      <w:r>
        <w:rPr>
          <w:w w:val="135"/>
          <w:sz w:val="16"/>
          <w:szCs w:val="16"/>
        </w:rPr>
        <w:t>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10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10"/>
          <w:sz w:val="16"/>
          <w:szCs w:val="16"/>
        </w:rPr>
        <w:t>x</w:t>
      </w:r>
      <w:r>
        <w:rPr>
          <w:rFonts w:ascii="Calibri" w:hAnsi="Calibri" w:cs="Calibri" w:eastAsia="Calibri"/>
          <w:w w:val="110"/>
          <w:sz w:val="16"/>
          <w:szCs w:val="16"/>
        </w:rPr>
        <w:t>)=1</w:t>
      </w:r>
      <w:r>
        <w:rPr>
          <w:rFonts w:ascii="Calibri" w:hAnsi="Calibri" w:cs="Calibri" w:eastAsia="Calibri"/>
          <w:i/>
          <w:iCs/>
          <w:w w:val="110"/>
          <w:sz w:val="16"/>
          <w:szCs w:val="16"/>
        </w:rPr>
        <w:t>.</w:t>
      </w:r>
      <w:r>
        <w:rPr>
          <w:rFonts w:ascii="Calibri" w:hAnsi="Calibri" w:cs="Calibri" w:eastAsia="Calibri"/>
          <w:w w:val="110"/>
          <w:sz w:val="16"/>
          <w:szCs w:val="16"/>
        </w:rPr>
        <w:t>0</w:t>
      </w:r>
      <w:r>
        <w:rPr>
          <w:w w:val="110"/>
          <w:sz w:val="16"/>
          <w:szCs w:val="16"/>
        </w:rPr>
        <w:t>.</w:t>
      </w:r>
      <w:r>
        <w:rPr>
          <w:spacing w:val="40"/>
          <w:w w:val="110"/>
          <w:sz w:val="16"/>
          <w:szCs w:val="16"/>
        </w:rPr>
        <w:t> </w:t>
      </w:r>
      <w:r>
        <w:rPr>
          <w:rFonts w:ascii="Courier New" w:hAnsi="Courier New" w:cs="Courier New" w:eastAsia="Courier New"/>
          <w:w w:val="110"/>
          <w:sz w:val="16"/>
          <w:szCs w:val="16"/>
        </w:rPr>
        <w:t>src_bytes </w:t>
      </w:r>
      <w:r>
        <w:rPr>
          <w:w w:val="110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10"/>
          <w:sz w:val="16"/>
          <w:szCs w:val="16"/>
        </w:rPr>
        <w:t>ϕ</w:t>
      </w:r>
      <w:r>
        <w:rPr>
          <w:rFonts w:ascii="Calibri" w:hAnsi="Calibri" w:cs="Calibri" w:eastAsia="Calibri"/>
          <w:w w:val="110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10"/>
          <w:sz w:val="16"/>
          <w:szCs w:val="16"/>
        </w:rPr>
        <w:t>.</w:t>
      </w:r>
      <w:r>
        <w:rPr>
          <w:rFonts w:ascii="Calibri" w:hAnsi="Calibri" w:cs="Calibri" w:eastAsia="Calibri"/>
          <w:w w:val="110"/>
          <w:sz w:val="16"/>
          <w:szCs w:val="16"/>
        </w:rPr>
        <w:t>073</w:t>
      </w:r>
      <w:r>
        <w:rPr>
          <w:w w:val="110"/>
          <w:sz w:val="16"/>
          <w:szCs w:val="16"/>
        </w:rPr>
        <w:t>)</w:t>
      </w:r>
      <w:r>
        <w:rPr>
          <w:spacing w:val="40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is</w:t>
      </w:r>
      <w:r>
        <w:rPr>
          <w:spacing w:val="40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the</w:t>
      </w:r>
      <w:r>
        <w:rPr>
          <w:spacing w:val="40"/>
          <w:w w:val="110"/>
          <w:sz w:val="16"/>
          <w:szCs w:val="16"/>
        </w:rPr>
        <w:t> </w:t>
      </w:r>
      <w:r>
        <w:rPr>
          <w:w w:val="110"/>
          <w:sz w:val="16"/>
          <w:szCs w:val="16"/>
        </w:rPr>
        <w:t>primary </w:t>
      </w:r>
      <w:r>
        <w:rPr>
          <w:sz w:val="16"/>
          <w:szCs w:val="16"/>
        </w:rPr>
        <w:t>driver: low source byte counts combined with a </w:t>
      </w:r>
      <w:r>
        <w:rPr>
          <w:rFonts w:ascii="Courier New" w:hAnsi="Courier New" w:cs="Courier New" w:eastAsia="Courier New"/>
          <w:sz w:val="16"/>
          <w:szCs w:val="16"/>
        </w:rPr>
        <w:t>flag_SF</w:t>
      </w:r>
      <w:r>
        <w:rPr>
          <w:rFonts w:ascii="Courier New" w:hAnsi="Courier New" w:cs="Courier New" w:eastAsia="Courier New"/>
          <w:spacing w:val="-24"/>
          <w:sz w:val="16"/>
          <w:szCs w:val="16"/>
        </w:rPr>
        <w:t> </w:t>
      </w:r>
      <w:r>
        <w:rPr>
          <w:sz w:val="16"/>
          <w:szCs w:val="16"/>
        </w:rPr>
        <w:t>(successful TCP</w:t>
      </w:r>
      <w:r>
        <w:rPr>
          <w:spacing w:val="40"/>
          <w:sz w:val="16"/>
          <w:szCs w:val="16"/>
        </w:rPr>
        <w:t> </w:t>
      </w:r>
      <w:r>
        <w:rPr>
          <w:sz w:val="16"/>
          <w:szCs w:val="16"/>
        </w:rPr>
        <w:t>connection) strongly signal benign traffic. The model aggregates 12 features,</w:t>
      </w:r>
      <w:r>
        <w:rPr>
          <w:w w:val="110"/>
          <w:sz w:val="16"/>
          <w:szCs w:val="16"/>
        </w:rPr>
        <w:t> each contributing </w:t>
      </w:r>
      <w:r>
        <w:rPr>
          <w:rFonts w:ascii="Cambria" w:hAnsi="Cambria" w:cs="Cambria" w:eastAsia="Cambria"/>
          <w:w w:val="110"/>
          <w:sz w:val="16"/>
          <w:szCs w:val="16"/>
        </w:rPr>
        <w:t>∼</w:t>
      </w:r>
      <w:r>
        <w:rPr>
          <w:w w:val="110"/>
          <w:sz w:val="16"/>
          <w:szCs w:val="16"/>
        </w:rPr>
        <w:t>0.02–0.03.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4163314</wp:posOffset>
                </wp:positionH>
                <wp:positionV relativeFrom="paragraph">
                  <wp:posOffset>240194</wp:posOffset>
                </wp:positionV>
                <wp:extent cx="2786380" cy="170624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40" y="2540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783509" y="2540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0351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820007pt;margin-top:18.912914pt;width:219.4pt;height:134.35pt;mso-position-horizontal-relative:page;mso-position-vertical-relative:paragraph;z-index:-15703552;mso-wrap-distance-left:0;mso-wrap-distance-right:0" id="docshapegroup43" coordorigin="6556,378" coordsize="4388,2687">
                <v:line style="position:absolute" from="6556,382" to="10944,382" stroked="true" strokeweight=".398pt" strokecolor="#000000">
                  <v:stroke dashstyle="solid"/>
                </v:line>
                <v:line style="position:absolute" from="6560,3061" to="6560,382" stroked="true" strokeweight=".398pt" strokecolor="#000000">
                  <v:stroke dashstyle="solid"/>
                </v:line>
                <v:line style="position:absolute" from="10940,3061" to="10940,382" stroked="true" strokeweight=".398pt" strokecolor="#000000">
                  <v:stroke dashstyle="solid"/>
                </v:line>
                <v:line style="position:absolute" from="6556,3061" to="10944,3061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20" w:lineRule="auto" w:before="150"/>
        <w:ind w:left="171" w:right="597" w:firstLine="0"/>
        <w:jc w:val="both"/>
        <w:rPr>
          <w:sz w:val="16"/>
          <w:szCs w:val="16"/>
        </w:rPr>
      </w:pPr>
      <w:r>
        <w:rPr>
          <w:w w:val="105"/>
          <w:sz w:val="16"/>
          <w:szCs w:val="16"/>
        </w:rPr>
        <w:t>Fig.</w:t>
      </w:r>
      <w:r>
        <w:rPr>
          <w:spacing w:val="32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10.</w:t>
      </w:r>
      <w:r>
        <w:rPr>
          <w:spacing w:val="51"/>
          <w:w w:val="105"/>
          <w:sz w:val="16"/>
          <w:szCs w:val="16"/>
        </w:rPr>
        <w:t>  </w:t>
      </w:r>
      <w:r>
        <w:rPr>
          <w:w w:val="105"/>
          <w:sz w:val="16"/>
          <w:szCs w:val="16"/>
        </w:rPr>
        <w:t>SHAP</w:t>
      </w:r>
      <w:r>
        <w:rPr>
          <w:spacing w:val="51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waterfall</w:t>
      </w:r>
      <w:r>
        <w:rPr>
          <w:spacing w:val="51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plot</w:t>
      </w:r>
      <w:r>
        <w:rPr>
          <w:spacing w:val="51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for</w:t>
      </w:r>
      <w:r>
        <w:rPr>
          <w:spacing w:val="51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</w:t>
      </w:r>
      <w:r>
        <w:rPr>
          <w:spacing w:val="51"/>
          <w:w w:val="105"/>
          <w:sz w:val="16"/>
          <w:szCs w:val="16"/>
        </w:rPr>
        <w:t> </w:t>
      </w:r>
      <w:r>
        <w:rPr>
          <w:b/>
          <w:bCs/>
          <w:w w:val="105"/>
          <w:sz w:val="16"/>
          <w:szCs w:val="16"/>
        </w:rPr>
        <w:t>Probe</w:t>
      </w:r>
      <w:r>
        <w:rPr>
          <w:b/>
          <w:bCs/>
          <w:spacing w:val="51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instance.</w:t>
      </w:r>
      <w:r>
        <w:rPr>
          <w:spacing w:val="39"/>
          <w:w w:val="135"/>
          <w:sz w:val="16"/>
          <w:szCs w:val="16"/>
        </w:rPr>
        <w:t>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E</w:t>
      </w:r>
      <w:r>
        <w:rPr>
          <w:rFonts w:ascii="Calibri" w:hAnsi="Calibri" w:cs="Calibri" w:eastAsia="Calibri"/>
          <w:w w:val="135"/>
          <w:sz w:val="16"/>
          <w:szCs w:val="16"/>
        </w:rPr>
        <w:t>[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)]=0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093</w:t>
      </w:r>
      <w:r>
        <w:rPr>
          <w:w w:val="105"/>
          <w:sz w:val="16"/>
          <w:szCs w:val="16"/>
        </w:rPr>
        <w:t>;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)=0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91</w:t>
      </w:r>
      <w:r>
        <w:rPr>
          <w:w w:val="105"/>
          <w:sz w:val="16"/>
          <w:szCs w:val="16"/>
        </w:rPr>
        <w:t>.</w:t>
      </w:r>
      <w:r>
        <w:rPr>
          <w:spacing w:val="40"/>
          <w:w w:val="105"/>
          <w:sz w:val="16"/>
          <w:szCs w:val="16"/>
        </w:rPr>
        <w:t> </w:t>
      </w:r>
      <w:r>
        <w:rPr>
          <w:rFonts w:ascii="Courier New" w:hAnsi="Courier New" w:cs="Courier New" w:eastAsia="Courier New"/>
          <w:w w:val="105"/>
          <w:sz w:val="16"/>
          <w:szCs w:val="16"/>
        </w:rPr>
        <w:t>dst_host_diff_srv_rate</w:t>
      </w:r>
      <w:r>
        <w:rPr>
          <w:rFonts w:ascii="Courier New" w:hAnsi="Courier New" w:cs="Courier New" w:eastAsia="Courier New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ϕ</w:t>
      </w:r>
      <w:r>
        <w:rPr>
          <w:rFonts w:ascii="Calibri" w:hAnsi="Calibri" w:cs="Calibri" w:eastAsia="Calibri"/>
          <w:w w:val="105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126</w:t>
      </w:r>
      <w:r>
        <w:rPr>
          <w:w w:val="105"/>
          <w:sz w:val="16"/>
          <w:szCs w:val="16"/>
        </w:rPr>
        <w:t>)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and </w:t>
      </w:r>
      <w:r>
        <w:rPr>
          <w:rFonts w:ascii="Courier New" w:hAnsi="Courier New" w:cs="Courier New" w:eastAsia="Courier New"/>
          <w:w w:val="105"/>
          <w:sz w:val="16"/>
          <w:szCs w:val="16"/>
        </w:rPr>
        <w:t>dst_host_same_src_port_rate </w:t>
      </w:r>
      <w:r>
        <w:rPr>
          <w:w w:val="105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ϕ</w:t>
      </w:r>
      <w:r>
        <w:rPr>
          <w:rFonts w:ascii="Calibri" w:hAnsi="Calibri" w:cs="Calibri" w:eastAsia="Calibri"/>
          <w:w w:val="105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110</w:t>
      </w:r>
      <w:r>
        <w:rPr>
          <w:w w:val="105"/>
          <w:sz w:val="16"/>
          <w:szCs w:val="16"/>
        </w:rPr>
        <w:t>)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are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the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dominant contributors.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Probe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attacks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scan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multiple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services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from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single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source</w:t>
      </w:r>
      <w:r>
        <w:rPr>
          <w:spacing w:val="-9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port, generating characteristic diversity signatures.</w:t>
      </w:r>
    </w:p>
    <w:p>
      <w:pPr>
        <w:spacing w:after="0" w:line="220" w:lineRule="auto"/>
        <w:jc w:val="both"/>
        <w:rPr>
          <w:sz w:val="16"/>
          <w:szCs w:val="16"/>
        </w:rPr>
        <w:sectPr>
          <w:type w:val="continuous"/>
          <w:pgSz w:w="12240" w:h="15840"/>
          <w:pgMar w:top="900" w:bottom="280" w:left="720" w:right="360"/>
          <w:cols w:num="2" w:equalWidth="0">
            <w:col w:w="5309" w:space="40"/>
            <w:col w:w="581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 w:after="1"/>
      </w:pPr>
    </w:p>
    <w:p>
      <w:pPr>
        <w:tabs>
          <w:tab w:pos="5832" w:val="left" w:leader="none"/>
        </w:tabs>
        <w:spacing w:line="240" w:lineRule="auto"/>
        <w:ind w:left="5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86380" cy="1706245"/>
                <wp:effectExtent l="9525" t="0" r="0" b="825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78349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34.35pt;mso-position-horizontal-relative:char;mso-position-vertical-relative:line" id="docshapegroup44" coordorigin="0,0" coordsize="4388,2687">
                <v:line style="position:absolute" from="0,4" to="4387,4" stroked="true" strokeweight=".398pt" strokecolor="#000000">
                  <v:stroke dashstyle="solid"/>
                </v:line>
                <v:line style="position:absolute" from="4,2683" to="4,4" stroked="true" strokeweight=".398pt" strokecolor="#000000">
                  <v:stroke dashstyle="solid"/>
                </v:line>
                <v:line style="position:absolute" from="4383,2683" to="4383,4" stroked="true" strokeweight=".398pt" strokecolor="#000000">
                  <v:stroke dashstyle="solid"/>
                </v:line>
                <v:line style="position:absolute" from="0,2683" to="4387,2683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86380" cy="1706245"/>
                <wp:effectExtent l="9525" t="0" r="0" b="8255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40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783509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34.35pt;mso-position-horizontal-relative:char;mso-position-vertical-relative:line" id="docshapegroup45" coordorigin="0,0" coordsize="4388,2687">
                <v:line style="position:absolute" from="0,4" to="4387,4" stroked="true" strokeweight=".398pt" strokecolor="#000000">
                  <v:stroke dashstyle="solid"/>
                </v:line>
                <v:line style="position:absolute" from="4,2683" to="4,4" stroked="true" strokeweight=".398pt" strokecolor="#000000">
                  <v:stroke dashstyle="solid"/>
                </v:line>
                <v:line style="position:absolute" from="4383,2683" to="4383,4" stroked="true" strokeweight=".398pt" strokecolor="#000000">
                  <v:stroke dashstyle="solid"/>
                </v:line>
                <v:line style="position:absolute" from="0,2683" to="4387,2683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900" w:bottom="280" w:left="720" w:right="360"/>
        </w:sectPr>
      </w:pPr>
    </w:p>
    <w:p>
      <w:pPr>
        <w:spacing w:line="223" w:lineRule="auto" w:before="111"/>
        <w:ind w:left="254" w:right="0" w:firstLine="5"/>
        <w:jc w:val="both"/>
        <w:rPr>
          <w:sz w:val="16"/>
          <w:szCs w:val="16"/>
        </w:rPr>
      </w:pPr>
      <w:r>
        <w:rPr>
          <w:w w:val="105"/>
          <w:sz w:val="16"/>
          <w:szCs w:val="16"/>
        </w:rPr>
        <w:t>Fig.</w:t>
      </w:r>
      <w:r>
        <w:rPr>
          <w:spacing w:val="-5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8.</w:t>
      </w:r>
      <w:r>
        <w:rPr>
          <w:spacing w:val="33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SHAP</w:t>
      </w:r>
      <w:r>
        <w:rPr>
          <w:spacing w:val="-5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waterfall</w:t>
      </w:r>
      <w:r>
        <w:rPr>
          <w:spacing w:val="-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plot</w:t>
      </w:r>
      <w:r>
        <w:rPr>
          <w:spacing w:val="-5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for</w:t>
      </w:r>
      <w:r>
        <w:rPr>
          <w:spacing w:val="-5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</w:t>
      </w:r>
      <w:r>
        <w:rPr>
          <w:spacing w:val="-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representative</w:t>
      </w:r>
      <w:r>
        <w:rPr>
          <w:spacing w:val="-5"/>
          <w:w w:val="105"/>
          <w:sz w:val="16"/>
          <w:szCs w:val="16"/>
        </w:rPr>
        <w:t> </w:t>
      </w:r>
      <w:r>
        <w:rPr>
          <w:b/>
          <w:bCs/>
          <w:w w:val="105"/>
          <w:sz w:val="16"/>
          <w:szCs w:val="16"/>
        </w:rPr>
        <w:t>DoS</w:t>
      </w:r>
      <w:r>
        <w:rPr>
          <w:b/>
          <w:bCs/>
          <w:spacing w:val="-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test</w:t>
      </w:r>
      <w:r>
        <w:rPr>
          <w:spacing w:val="-5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instance.</w:t>
      </w:r>
      <w:r>
        <w:rPr>
          <w:spacing w:val="-5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Starting from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E</w:t>
      </w:r>
      <w:r>
        <w:rPr>
          <w:rFonts w:ascii="Calibri" w:hAnsi="Calibri" w:cs="Calibri" w:eastAsia="Calibri"/>
          <w:w w:val="135"/>
          <w:sz w:val="16"/>
          <w:szCs w:val="16"/>
        </w:rPr>
        <w:t>[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)]=0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364</w:t>
      </w:r>
      <w:r>
        <w:rPr>
          <w:w w:val="105"/>
          <w:sz w:val="16"/>
          <w:szCs w:val="16"/>
        </w:rPr>
        <w:t>, the model reaches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)=1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</w:t>
      </w:r>
      <w:r>
        <w:rPr>
          <w:w w:val="105"/>
          <w:sz w:val="16"/>
          <w:szCs w:val="16"/>
        </w:rPr>
        <w:t>. </w:t>
      </w:r>
      <w:r>
        <w:rPr>
          <w:rFonts w:ascii="Courier New" w:hAnsi="Courier New" w:cs="Courier New" w:eastAsia="Courier New"/>
          <w:w w:val="105"/>
          <w:sz w:val="16"/>
          <w:szCs w:val="16"/>
        </w:rPr>
        <w:t>same_srv_rate </w:t>
      </w:r>
      <w:r>
        <w:rPr>
          <w:w w:val="105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ϕ</w:t>
      </w:r>
      <w:r>
        <w:rPr>
          <w:rFonts w:ascii="Calibri" w:hAnsi="Calibri" w:cs="Calibri" w:eastAsia="Calibri"/>
          <w:w w:val="105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066</w:t>
      </w:r>
      <w:r>
        <w:rPr>
          <w:w w:val="105"/>
          <w:sz w:val="16"/>
          <w:szCs w:val="16"/>
        </w:rPr>
        <w:t>)</w:t>
      </w:r>
      <w:r>
        <w:rPr>
          <w:w w:val="105"/>
          <w:sz w:val="16"/>
          <w:szCs w:val="16"/>
        </w:rPr>
        <w:t> and</w:t>
      </w:r>
      <w:r>
        <w:rPr>
          <w:w w:val="105"/>
          <w:sz w:val="16"/>
          <w:szCs w:val="16"/>
        </w:rPr>
        <w:t> </w:t>
      </w:r>
      <w:r>
        <w:rPr>
          <w:rFonts w:ascii="Courier New" w:hAnsi="Courier New" w:cs="Courier New" w:eastAsia="Courier New"/>
          <w:w w:val="105"/>
          <w:sz w:val="16"/>
          <w:szCs w:val="16"/>
        </w:rPr>
        <w:t>dst_host_same_srv_rate </w:t>
      </w:r>
      <w:r>
        <w:rPr>
          <w:w w:val="105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ϕ</w:t>
      </w:r>
      <w:r>
        <w:rPr>
          <w:rFonts w:ascii="Calibri" w:hAnsi="Calibri" w:cs="Calibri" w:eastAsia="Calibri"/>
          <w:w w:val="105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060</w:t>
      </w:r>
      <w:r>
        <w:rPr>
          <w:w w:val="105"/>
          <w:sz w:val="16"/>
          <w:szCs w:val="16"/>
        </w:rPr>
        <w:t>)</w:t>
      </w:r>
      <w:r>
        <w:rPr>
          <w:w w:val="105"/>
          <w:sz w:val="16"/>
          <w:szCs w:val="16"/>
        </w:rPr>
        <w:t> are</w:t>
      </w:r>
      <w:r>
        <w:rPr>
          <w:w w:val="105"/>
          <w:sz w:val="16"/>
          <w:szCs w:val="16"/>
        </w:rPr>
        <w:t> the strongest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positive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contributors.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DoS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attacks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typically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flood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single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service, inflating same-service rate metrics.</w:t>
      </w:r>
    </w:p>
    <w:p>
      <w:pPr>
        <w:spacing w:line="223" w:lineRule="auto" w:before="109"/>
        <w:ind w:left="179" w:right="589" w:firstLine="0"/>
        <w:jc w:val="both"/>
        <w:rPr>
          <w:sz w:val="16"/>
          <w:szCs w:val="16"/>
        </w:rPr>
      </w:pPr>
      <w:r>
        <w:rPr/>
        <w:br w:type="column"/>
      </w:r>
      <w:r>
        <w:rPr>
          <w:w w:val="105"/>
          <w:sz w:val="16"/>
          <w:szCs w:val="16"/>
        </w:rPr>
        <w:t>Fig.</w:t>
      </w:r>
      <w:r>
        <w:rPr>
          <w:spacing w:val="35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11.</w:t>
      </w:r>
      <w:r>
        <w:rPr>
          <w:spacing w:val="55"/>
          <w:w w:val="105"/>
          <w:sz w:val="16"/>
          <w:szCs w:val="16"/>
        </w:rPr>
        <w:t>  </w:t>
      </w:r>
      <w:r>
        <w:rPr>
          <w:w w:val="105"/>
          <w:sz w:val="16"/>
          <w:szCs w:val="16"/>
        </w:rPr>
        <w:t>SHAP</w:t>
      </w:r>
      <w:r>
        <w:rPr>
          <w:spacing w:val="5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waterfall</w:t>
      </w:r>
      <w:r>
        <w:rPr>
          <w:spacing w:val="5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plot</w:t>
      </w:r>
      <w:r>
        <w:rPr>
          <w:spacing w:val="5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for</w:t>
      </w:r>
      <w:r>
        <w:rPr>
          <w:spacing w:val="5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an</w:t>
      </w:r>
      <w:r>
        <w:rPr>
          <w:spacing w:val="54"/>
          <w:w w:val="105"/>
          <w:sz w:val="16"/>
          <w:szCs w:val="16"/>
        </w:rPr>
        <w:t> </w:t>
      </w:r>
      <w:r>
        <w:rPr>
          <w:b/>
          <w:bCs/>
          <w:w w:val="105"/>
          <w:sz w:val="16"/>
          <w:szCs w:val="16"/>
        </w:rPr>
        <w:t>R2L</w:t>
      </w:r>
      <w:r>
        <w:rPr>
          <w:b/>
          <w:bCs/>
          <w:spacing w:val="54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instance.</w:t>
      </w:r>
      <w:r>
        <w:rPr>
          <w:spacing w:val="40"/>
          <w:w w:val="135"/>
          <w:sz w:val="16"/>
          <w:szCs w:val="16"/>
        </w:rPr>
        <w:t>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E</w:t>
      </w:r>
      <w:r>
        <w:rPr>
          <w:rFonts w:ascii="Calibri" w:hAnsi="Calibri" w:cs="Calibri" w:eastAsia="Calibri"/>
          <w:w w:val="135"/>
          <w:sz w:val="16"/>
          <w:szCs w:val="16"/>
        </w:rPr>
        <w:t>[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)]=0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008</w:t>
      </w:r>
      <w:r>
        <w:rPr>
          <w:w w:val="105"/>
          <w:sz w:val="16"/>
          <w:szCs w:val="16"/>
        </w:rPr>
        <w:t>;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)=0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05</w:t>
      </w:r>
      <w:r>
        <w:rPr>
          <w:w w:val="105"/>
          <w:sz w:val="16"/>
          <w:szCs w:val="16"/>
        </w:rPr>
        <w:t>.</w:t>
      </w:r>
      <w:r>
        <w:rPr>
          <w:w w:val="105"/>
          <w:sz w:val="16"/>
          <w:szCs w:val="16"/>
        </w:rPr>
        <w:t> The</w:t>
      </w:r>
      <w:r>
        <w:rPr>
          <w:w w:val="105"/>
          <w:sz w:val="16"/>
          <w:szCs w:val="16"/>
        </w:rPr>
        <w:t> very</w:t>
      </w:r>
      <w:r>
        <w:rPr>
          <w:w w:val="105"/>
          <w:sz w:val="16"/>
          <w:szCs w:val="16"/>
        </w:rPr>
        <w:t> low</w:t>
      </w:r>
      <w:r>
        <w:rPr>
          <w:w w:val="105"/>
          <w:sz w:val="16"/>
          <w:szCs w:val="16"/>
        </w:rPr>
        <w:t> base</w:t>
      </w:r>
      <w:r>
        <w:rPr>
          <w:w w:val="105"/>
          <w:sz w:val="16"/>
          <w:szCs w:val="16"/>
        </w:rPr>
        <w:t> rate</w:t>
      </w:r>
      <w:r>
        <w:rPr>
          <w:w w:val="105"/>
          <w:sz w:val="16"/>
          <w:szCs w:val="16"/>
        </w:rPr>
        <w:t> reflects</w:t>
      </w:r>
      <w:r>
        <w:rPr>
          <w:w w:val="105"/>
          <w:sz w:val="16"/>
          <w:szCs w:val="16"/>
        </w:rPr>
        <w:t> severe</w:t>
      </w:r>
      <w:r>
        <w:rPr>
          <w:w w:val="105"/>
          <w:sz w:val="16"/>
          <w:szCs w:val="16"/>
        </w:rPr>
        <w:t> training</w:t>
      </w:r>
      <w:r>
        <w:rPr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imbalance. </w:t>
      </w:r>
      <w:r>
        <w:rPr>
          <w:rFonts w:ascii="Courier New" w:hAnsi="Courier New" w:cs="Courier New" w:eastAsia="Courier New"/>
          <w:w w:val="105"/>
          <w:sz w:val="16"/>
          <w:szCs w:val="16"/>
        </w:rPr>
        <w:t>is_guest_login</w:t>
      </w:r>
      <w:r>
        <w:rPr>
          <w:rFonts w:ascii="Courier New" w:hAnsi="Courier New" w:cs="Courier New" w:eastAsia="Courier New"/>
          <w:spacing w:val="-26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ϕ</w:t>
      </w:r>
      <w:r>
        <w:rPr>
          <w:rFonts w:ascii="Calibri" w:hAnsi="Calibri" w:cs="Calibri" w:eastAsia="Calibri"/>
          <w:w w:val="105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021</w:t>
      </w:r>
      <w:r>
        <w:rPr>
          <w:w w:val="105"/>
          <w:sz w:val="16"/>
          <w:szCs w:val="16"/>
        </w:rPr>
        <w:t>)</w:t>
      </w:r>
      <w:r>
        <w:rPr>
          <w:spacing w:val="23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and</w:t>
      </w:r>
      <w:r>
        <w:rPr>
          <w:spacing w:val="29"/>
          <w:w w:val="105"/>
          <w:sz w:val="16"/>
          <w:szCs w:val="16"/>
        </w:rPr>
        <w:t> </w:t>
      </w:r>
      <w:r>
        <w:rPr>
          <w:rFonts w:ascii="Courier New" w:hAnsi="Courier New" w:cs="Courier New" w:eastAsia="Courier New"/>
          <w:w w:val="105"/>
          <w:sz w:val="16"/>
          <w:szCs w:val="16"/>
        </w:rPr>
        <w:t>service_ftp</w:t>
      </w:r>
      <w:r>
        <w:rPr>
          <w:rFonts w:ascii="Courier New" w:hAnsi="Courier New" w:cs="Courier New" w:eastAsia="Courier New"/>
          <w:spacing w:val="-26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ϕ</w:t>
      </w:r>
      <w:r>
        <w:rPr>
          <w:rFonts w:ascii="Calibri" w:hAnsi="Calibri" w:cs="Calibri" w:eastAsia="Calibri"/>
          <w:w w:val="105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021</w:t>
      </w:r>
      <w:r>
        <w:rPr>
          <w:w w:val="105"/>
          <w:sz w:val="16"/>
          <w:szCs w:val="16"/>
        </w:rPr>
        <w:t>)</w:t>
      </w:r>
      <w:r>
        <w:rPr>
          <w:spacing w:val="3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drive </w:t>
      </w:r>
      <w:r>
        <w:rPr>
          <w:sz w:val="16"/>
          <w:szCs w:val="16"/>
        </w:rPr>
        <w:t>the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prediction.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Several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features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push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against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the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R2L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classification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(blue</w:t>
      </w:r>
      <w:r>
        <w:rPr>
          <w:spacing w:val="-3"/>
          <w:sz w:val="16"/>
          <w:szCs w:val="16"/>
        </w:rPr>
        <w:t> </w:t>
      </w:r>
      <w:r>
        <w:rPr>
          <w:sz w:val="16"/>
          <w:szCs w:val="16"/>
        </w:rPr>
        <w:t>bars),</w:t>
      </w:r>
      <w:r>
        <w:rPr>
          <w:w w:val="105"/>
          <w:sz w:val="16"/>
          <w:szCs w:val="16"/>
        </w:rPr>
        <w:t> reflecting conflicting evidence common in minority class instances.</w:t>
      </w:r>
    </w:p>
    <w:p>
      <w:pPr>
        <w:spacing w:after="0" w:line="223" w:lineRule="auto"/>
        <w:jc w:val="both"/>
        <w:rPr>
          <w:sz w:val="16"/>
          <w:szCs w:val="16"/>
        </w:rPr>
        <w:sectPr>
          <w:type w:val="continuous"/>
          <w:pgSz w:w="12240" w:h="15840"/>
          <w:pgMar w:top="900" w:bottom="280" w:left="720" w:right="360"/>
          <w:cols w:num="2" w:equalWidth="0">
            <w:col w:w="5301" w:space="40"/>
            <w:col w:w="5819"/>
          </w:cols>
        </w:sectPr>
      </w:pPr>
    </w:p>
    <w:p>
      <w:pPr>
        <w:pStyle w:val="BodyText"/>
        <w:spacing w:line="232" w:lineRule="auto" w:before="77"/>
        <w:ind w:left="5512" w:right="617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823048</wp:posOffset>
                </wp:positionH>
                <wp:positionV relativeFrom="paragraph">
                  <wp:posOffset>57683</wp:posOffset>
                </wp:positionV>
                <wp:extent cx="2786380" cy="170624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8349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6999pt;margin-top:4.542pt;width:219.4pt;height:134.35pt;mso-position-horizontal-relative:page;mso-position-vertical-relative:paragraph;z-index:15755776" id="docshapegroup46" coordorigin="1296,91" coordsize="4388,2687">
                <v:line style="position:absolute" from="1296,95" to="5684,95" stroked="true" strokeweight=".398pt" strokecolor="#000000">
                  <v:stroke dashstyle="solid"/>
                </v:line>
                <v:line style="position:absolute" from="1300,2774" to="1300,95" stroked="true" strokeweight=".398pt" strokecolor="#000000">
                  <v:stroke dashstyle="solid"/>
                </v:line>
                <v:line style="position:absolute" from="5680,2774" to="5680,95" stroked="true" strokeweight=".398pt" strokecolor="#000000">
                  <v:stroke dashstyle="solid"/>
                </v:line>
                <v:line style="position:absolute" from="1296,2774" to="5684,277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sensitive to perturbations of the exact split features. Random Forest’s</w:t>
      </w:r>
      <w:r>
        <w:rPr>
          <w:spacing w:val="40"/>
        </w:rPr>
        <w:t> </w:t>
      </w:r>
      <w:r>
        <w:rPr/>
        <w:t>averaging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100</w:t>
      </w:r>
      <w:r>
        <w:rPr>
          <w:spacing w:val="40"/>
        </w:rPr>
        <w:t> </w:t>
      </w:r>
      <w:r>
        <w:rPr/>
        <w:t>trees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partial</w:t>
      </w:r>
      <w:r>
        <w:rPr>
          <w:spacing w:val="40"/>
        </w:rPr>
        <w:t> </w:t>
      </w:r>
      <w:r>
        <w:rPr/>
        <w:t>robustness (</w:t>
      </w:r>
      <w:r>
        <w:rPr>
          <w:rFonts w:ascii="Calibri" w:hAnsi="Calibri"/>
        </w:rPr>
        <w:t>∆ </w:t>
      </w:r>
      <w:r>
        <w:rPr>
          <w:rFonts w:ascii="Calibri" w:hAnsi="Calibri"/>
          <w:w w:val="125"/>
        </w:rPr>
        <w:t>=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177</w:t>
      </w:r>
      <w:r>
        <w:rPr/>
        <w:t>),</w:t>
      </w:r>
      <w:r>
        <w:rPr>
          <w:spacing w:val="37"/>
        </w:rPr>
        <w:t> </w:t>
      </w:r>
      <w:r>
        <w:rPr/>
        <w:t>intermediate</w:t>
      </w:r>
      <w:r>
        <w:rPr>
          <w:spacing w:val="37"/>
        </w:rPr>
        <w:t> </w:t>
      </w:r>
      <w:r>
        <w:rPr/>
        <w:t>between</w:t>
      </w:r>
      <w:r>
        <w:rPr>
          <w:spacing w:val="37"/>
        </w:rPr>
        <w:t> </w:t>
      </w:r>
      <w:r>
        <w:rPr/>
        <w:t>single</w:t>
      </w:r>
      <w:r>
        <w:rPr>
          <w:spacing w:val="37"/>
        </w:rPr>
        <w:t> </w:t>
      </w:r>
      <w:r>
        <w:rPr/>
        <w:t>trees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KNN.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before="1"/>
        <w:ind w:left="6337"/>
      </w:pPr>
      <w:r>
        <w:rPr>
          <w:smallCaps/>
        </w:rPr>
        <w:t>V</w:t>
      </w:r>
      <w:r>
        <w:rPr>
          <w:smallCaps/>
        </w:rPr>
        <w:t>I</w:t>
      </w:r>
      <w:r>
        <w:rPr>
          <w:smallCaps/>
        </w:rPr>
        <w:t>I</w:t>
      </w:r>
      <w:r>
        <w:rPr>
          <w:smallCaps/>
        </w:rPr>
        <w:t>I</w:t>
      </w:r>
      <w:r>
        <w:rPr>
          <w:smallCaps/>
        </w:rPr>
        <w:t>.</w:t>
      </w:r>
      <w:r>
        <w:rPr>
          <w:smallCaps/>
          <w:spacing w:val="22"/>
        </w:rPr>
        <w:t> </w:t>
      </w:r>
      <w:r>
        <w:rPr>
          <w:smallCaps/>
          <w:spacing w:val="37"/>
        </w:rPr>
        <w:t> </w:t>
      </w:r>
      <w:r>
        <w:rPr>
          <w:smallCaps/>
        </w:rPr>
        <w:t>M</w:t>
      </w:r>
      <w:r>
        <w:rPr>
          <w:smallCaps/>
        </w:rPr>
        <w:t>i</w:t>
      </w:r>
      <w:r>
        <w:rPr>
          <w:smallCaps/>
        </w:rPr>
        <w:t>n</w:t>
      </w:r>
      <w:r>
        <w:rPr>
          <w:smallCaps/>
        </w:rPr>
        <w:t>o</w:t>
      </w:r>
      <w:r>
        <w:rPr>
          <w:smallCaps/>
        </w:rPr>
        <w:t>r</w:t>
      </w:r>
      <w:r>
        <w:rPr>
          <w:smallCaps/>
        </w:rPr>
        <w:t>i</w:t>
      </w:r>
      <w:r>
        <w:rPr>
          <w:smallCaps/>
        </w:rPr>
        <w:t>t</w:t>
      </w:r>
      <w:r>
        <w:rPr>
          <w:smallCaps/>
        </w:rPr>
        <w:t>y</w:t>
      </w:r>
      <w:r>
        <w:rPr>
          <w:smallCaps/>
          <w:spacing w:val="53"/>
        </w:rPr>
        <w:t> </w:t>
      </w:r>
      <w:r>
        <w:rPr>
          <w:smallCaps/>
        </w:rPr>
        <w:t>C</w:t>
      </w:r>
      <w:r>
        <w:rPr>
          <w:smallCaps/>
        </w:rPr>
        <w:t>l</w:t>
      </w:r>
      <w:r>
        <w:rPr>
          <w:smallCaps/>
        </w:rPr>
        <w:t>a</w:t>
      </w:r>
      <w:r>
        <w:rPr>
          <w:smallCaps/>
        </w:rPr>
        <w:t>s</w:t>
      </w:r>
      <w:r>
        <w:rPr>
          <w:smallCaps/>
        </w:rPr>
        <w:t>s</w:t>
      </w:r>
      <w:r>
        <w:rPr>
          <w:smallCaps/>
          <w:spacing w:val="53"/>
        </w:rPr>
        <w:t> </w:t>
      </w:r>
      <w:r>
        <w:rPr>
          <w:smallCaps/>
          <w:spacing w:val="-2"/>
        </w:rPr>
        <w:t>I</w:t>
      </w:r>
      <w:r>
        <w:rPr>
          <w:smallCaps/>
          <w:spacing w:val="-2"/>
        </w:rPr>
        <w:t>m</w:t>
      </w:r>
      <w:r>
        <w:rPr>
          <w:smallCaps/>
          <w:spacing w:val="-2"/>
        </w:rPr>
        <w:t>p</w:t>
      </w:r>
      <w:r>
        <w:rPr>
          <w:smallCaps/>
          <w:spacing w:val="-2"/>
        </w:rPr>
        <w:t>r</w:t>
      </w:r>
      <w:r>
        <w:rPr>
          <w:smallCaps/>
          <w:spacing w:val="-2"/>
        </w:rPr>
        <w:t>o</w:t>
      </w:r>
      <w:r>
        <w:rPr>
          <w:smallCaps/>
          <w:spacing w:val="-2"/>
        </w:rPr>
        <w:t>v</w:t>
      </w:r>
      <w:r>
        <w:rPr>
          <w:smallCaps/>
          <w:spacing w:val="-2"/>
        </w:rPr>
        <w:t>e</w:t>
      </w:r>
      <w:r>
        <w:rPr>
          <w:smallCaps/>
          <w:spacing w:val="-2"/>
        </w:rPr>
        <w:t>m</w:t>
      </w:r>
      <w:r>
        <w:rPr>
          <w:smallCaps/>
          <w:spacing w:val="-2"/>
        </w:rPr>
        <w:t>e</w:t>
      </w:r>
      <w:r>
        <w:rPr>
          <w:smallCaps/>
          <w:spacing w:val="-2"/>
        </w:rPr>
        <w:t>n</w:t>
      </w:r>
      <w:r>
        <w:rPr>
          <w:smallCaps/>
          <w:spacing w:val="-2"/>
        </w:rPr>
        <w:t>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after="0"/>
        <w:sectPr>
          <w:pgSz w:w="12240" w:h="15840"/>
          <w:pgMar w:top="920" w:bottom="280" w:left="720" w:right="360"/>
        </w:sectPr>
      </w:pPr>
    </w:p>
    <w:p>
      <w:pPr>
        <w:spacing w:line="220" w:lineRule="auto" w:before="113"/>
        <w:ind w:left="259" w:right="6" w:firstLine="0"/>
        <w:jc w:val="both"/>
        <w:rPr>
          <w:sz w:val="16"/>
          <w:szCs w:val="16"/>
        </w:rPr>
      </w:pPr>
      <w:r>
        <w:rPr>
          <w:w w:val="105"/>
          <w:sz w:val="16"/>
          <w:szCs w:val="16"/>
        </w:rPr>
        <w:t>Fig.</w:t>
      </w:r>
      <w:r>
        <w:rPr>
          <w:spacing w:val="43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12.</w:t>
      </w:r>
      <w:r>
        <w:rPr>
          <w:spacing w:val="62"/>
          <w:w w:val="105"/>
          <w:sz w:val="16"/>
          <w:szCs w:val="16"/>
        </w:rPr>
        <w:t>  </w:t>
      </w:r>
      <w:r>
        <w:rPr>
          <w:w w:val="105"/>
          <w:sz w:val="16"/>
          <w:szCs w:val="16"/>
        </w:rPr>
        <w:t>SHAP</w:t>
      </w:r>
      <w:r>
        <w:rPr>
          <w:spacing w:val="62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waterfall</w:t>
      </w:r>
      <w:r>
        <w:rPr>
          <w:spacing w:val="62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plot</w:t>
      </w:r>
      <w:r>
        <w:rPr>
          <w:spacing w:val="62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for</w:t>
      </w:r>
      <w:r>
        <w:rPr>
          <w:spacing w:val="62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a</w:t>
      </w:r>
      <w:r>
        <w:rPr>
          <w:spacing w:val="62"/>
          <w:w w:val="105"/>
          <w:sz w:val="16"/>
          <w:szCs w:val="16"/>
        </w:rPr>
        <w:t> </w:t>
      </w:r>
      <w:r>
        <w:rPr>
          <w:b/>
          <w:bCs/>
          <w:w w:val="105"/>
          <w:sz w:val="16"/>
          <w:szCs w:val="16"/>
        </w:rPr>
        <w:t>U2R</w:t>
      </w:r>
      <w:r>
        <w:rPr>
          <w:b/>
          <w:bCs/>
          <w:spacing w:val="62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instance.</w:t>
      </w:r>
      <w:r>
        <w:rPr>
          <w:spacing w:val="40"/>
          <w:w w:val="135"/>
          <w:sz w:val="16"/>
          <w:szCs w:val="16"/>
        </w:rPr>
        <w:t>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E</w:t>
      </w:r>
      <w:r>
        <w:rPr>
          <w:rFonts w:ascii="Calibri" w:hAnsi="Calibri" w:cs="Calibri" w:eastAsia="Calibri"/>
          <w:w w:val="135"/>
          <w:sz w:val="16"/>
          <w:szCs w:val="16"/>
        </w:rPr>
        <w:t>[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)]=0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000</w:t>
      </w:r>
      <w:r>
        <w:rPr>
          <w:w w:val="105"/>
          <w:sz w:val="16"/>
          <w:szCs w:val="16"/>
        </w:rPr>
        <w:t>; </w:t>
      </w:r>
      <w:r>
        <w:rPr>
          <w:rFonts w:ascii="Calibri" w:hAnsi="Calibri" w:cs="Calibri" w:eastAsia="Calibri"/>
          <w:i/>
          <w:iCs/>
          <w:w w:val="135"/>
          <w:sz w:val="16"/>
          <w:szCs w:val="16"/>
        </w:rPr>
        <w:t>f</w:t>
      </w:r>
      <w:r>
        <w:rPr>
          <w:rFonts w:ascii="Calibri" w:hAnsi="Calibri" w:cs="Calibri" w:eastAsia="Calibri"/>
          <w:i/>
          <w:iCs/>
          <w:spacing w:val="-13"/>
          <w:w w:val="13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(</w:t>
      </w:r>
      <w:r>
        <w:rPr>
          <w:rFonts w:ascii="Calibri" w:hAnsi="Calibri" w:cs="Calibri" w:eastAsia="Calibri"/>
          <w:b/>
          <w:bCs/>
          <w:w w:val="105"/>
          <w:sz w:val="16"/>
          <w:szCs w:val="16"/>
        </w:rPr>
        <w:t>x</w:t>
      </w:r>
      <w:r>
        <w:rPr>
          <w:rFonts w:ascii="Calibri" w:hAnsi="Calibri" w:cs="Calibri" w:eastAsia="Calibri"/>
          <w:w w:val="105"/>
          <w:sz w:val="16"/>
          <w:szCs w:val="16"/>
        </w:rPr>
        <w:t>)=0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018</w:t>
      </w:r>
      <w:r>
        <w:rPr>
          <w:w w:val="105"/>
          <w:sz w:val="16"/>
          <w:szCs w:val="16"/>
        </w:rPr>
        <w:t>.</w:t>
      </w:r>
      <w:r>
        <w:rPr>
          <w:spacing w:val="26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The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marginal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prediction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(</w:t>
      </w:r>
      <w:r>
        <w:rPr>
          <w:rFonts w:ascii="Cambria" w:hAnsi="Cambria" w:cs="Cambria" w:eastAsia="Cambria"/>
          <w:w w:val="105"/>
          <w:sz w:val="16"/>
          <w:szCs w:val="16"/>
        </w:rPr>
        <w:t>≈</w:t>
      </w:r>
      <w:r>
        <w:rPr>
          <w:rFonts w:ascii="Cambria" w:hAnsi="Cambria" w:cs="Cambria" w:eastAsia="Cambria"/>
          <w:spacing w:val="40"/>
          <w:w w:val="105"/>
          <w:sz w:val="16"/>
          <w:szCs w:val="16"/>
        </w:rPr>
        <w:t> </w:t>
      </w:r>
      <w:r>
        <w:rPr>
          <w:rFonts w:ascii="Calibri" w:hAnsi="Calibri" w:cs="Calibri" w:eastAsia="Calibri"/>
          <w:w w:val="105"/>
          <w:sz w:val="16"/>
          <w:szCs w:val="16"/>
        </w:rPr>
        <w:t>2%</w:t>
      </w:r>
      <w:r>
        <w:rPr>
          <w:rFonts w:ascii="Calibri" w:hAnsi="Calibri" w:cs="Calibri" w:eastAsia="Calibri"/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probability)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reflects</w:t>
      </w:r>
      <w:r>
        <w:rPr>
          <w:spacing w:val="40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near- zero</w:t>
      </w:r>
      <w:r>
        <w:rPr>
          <w:w w:val="105"/>
          <w:sz w:val="16"/>
          <w:szCs w:val="16"/>
        </w:rPr>
        <w:t> base</w:t>
      </w:r>
      <w:r>
        <w:rPr>
          <w:w w:val="105"/>
          <w:sz w:val="16"/>
          <w:szCs w:val="16"/>
        </w:rPr>
        <w:t> rate</w:t>
      </w:r>
      <w:r>
        <w:rPr>
          <w:w w:val="105"/>
          <w:sz w:val="16"/>
          <w:szCs w:val="16"/>
        </w:rPr>
        <w:t> from</w:t>
      </w:r>
      <w:r>
        <w:rPr>
          <w:w w:val="105"/>
          <w:sz w:val="16"/>
          <w:szCs w:val="16"/>
        </w:rPr>
        <w:t> 52</w:t>
      </w:r>
      <w:r>
        <w:rPr>
          <w:w w:val="105"/>
          <w:sz w:val="16"/>
          <w:szCs w:val="16"/>
        </w:rPr>
        <w:t> training</w:t>
      </w:r>
      <w:r>
        <w:rPr>
          <w:w w:val="105"/>
          <w:sz w:val="16"/>
          <w:szCs w:val="16"/>
        </w:rPr>
        <w:t> samples.</w:t>
      </w:r>
      <w:r>
        <w:rPr>
          <w:w w:val="105"/>
          <w:sz w:val="16"/>
          <w:szCs w:val="16"/>
        </w:rPr>
        <w:t> </w:t>
      </w:r>
      <w:r>
        <w:rPr>
          <w:rFonts w:ascii="Courier New" w:hAnsi="Courier New" w:cs="Courier New" w:eastAsia="Courier New"/>
          <w:w w:val="105"/>
          <w:sz w:val="16"/>
          <w:szCs w:val="16"/>
        </w:rPr>
        <w:t>service_other</w:t>
      </w:r>
      <w:r>
        <w:rPr>
          <w:rFonts w:ascii="Courier New" w:hAnsi="Courier New" w:cs="Courier New" w:eastAsia="Courier New"/>
          <w:spacing w:val="-26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(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ϕ</w:t>
      </w:r>
      <w:r>
        <w:rPr>
          <w:rFonts w:ascii="Calibri" w:hAnsi="Calibri" w:cs="Calibri" w:eastAsia="Calibri"/>
          <w:w w:val="105"/>
          <w:sz w:val="16"/>
          <w:szCs w:val="16"/>
        </w:rPr>
        <w:t>=+0</w:t>
      </w:r>
      <w:r>
        <w:rPr>
          <w:rFonts w:ascii="Calibri" w:hAnsi="Calibri" w:cs="Calibri" w:eastAsia="Calibri"/>
          <w:i/>
          <w:iCs/>
          <w:w w:val="105"/>
          <w:sz w:val="16"/>
          <w:szCs w:val="16"/>
        </w:rPr>
        <w:t>.</w:t>
      </w:r>
      <w:r>
        <w:rPr>
          <w:rFonts w:ascii="Calibri" w:hAnsi="Calibri" w:cs="Calibri" w:eastAsia="Calibri"/>
          <w:w w:val="105"/>
          <w:sz w:val="16"/>
          <w:szCs w:val="16"/>
        </w:rPr>
        <w:t>010</w:t>
      </w:r>
      <w:r>
        <w:rPr>
          <w:w w:val="105"/>
          <w:sz w:val="16"/>
          <w:szCs w:val="16"/>
        </w:rPr>
        <w:t>) </w:t>
      </w:r>
      <w:r>
        <w:rPr>
          <w:sz w:val="16"/>
          <w:szCs w:val="16"/>
        </w:rPr>
        <w:t>and</w:t>
      </w:r>
      <w:r>
        <w:rPr>
          <w:spacing w:val="-10"/>
          <w:sz w:val="16"/>
          <w:szCs w:val="16"/>
        </w:rPr>
        <w:t> </w:t>
      </w:r>
      <w:r>
        <w:rPr>
          <w:rFonts w:ascii="Courier New" w:hAnsi="Courier New" w:cs="Courier New" w:eastAsia="Courier New"/>
          <w:sz w:val="16"/>
          <w:szCs w:val="16"/>
        </w:rPr>
        <w:t>dst_host_srv_count</w:t>
      </w:r>
      <w:r>
        <w:rPr>
          <w:rFonts w:ascii="Courier New" w:hAnsi="Courier New" w:cs="Courier New" w:eastAsia="Courier New"/>
          <w:spacing w:val="-24"/>
          <w:sz w:val="16"/>
          <w:szCs w:val="16"/>
        </w:rPr>
        <w:t> </w:t>
      </w:r>
      <w:r>
        <w:rPr>
          <w:sz w:val="16"/>
          <w:szCs w:val="16"/>
        </w:rPr>
        <w:t>are the top contributors. The waterfall clearly</w:t>
      </w:r>
      <w:r>
        <w:rPr>
          <w:w w:val="105"/>
          <w:sz w:val="16"/>
          <w:szCs w:val="16"/>
        </w:rPr>
        <w:t> demonstrates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that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the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model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lacks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sufficient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discriminative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capacity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for</w:t>
      </w:r>
      <w:r>
        <w:rPr>
          <w:spacing w:val="-8"/>
          <w:w w:val="105"/>
          <w:sz w:val="16"/>
          <w:szCs w:val="16"/>
        </w:rPr>
        <w:t> </w:t>
      </w:r>
      <w:r>
        <w:rPr>
          <w:w w:val="105"/>
          <w:sz w:val="16"/>
          <w:szCs w:val="16"/>
        </w:rPr>
        <w:t>this class, motivating the SMOTE experiment in Section VIII.</w:t>
      </w:r>
    </w:p>
    <w:p>
      <w:pPr>
        <w:pStyle w:val="BodyText"/>
        <w:spacing w:before="71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764" w:val="left" w:leader="none"/>
        </w:tabs>
        <w:spacing w:line="240" w:lineRule="auto" w:before="0" w:after="0"/>
        <w:ind w:left="1764" w:right="0" w:hanging="442"/>
        <w:jc w:val="left"/>
        <w:rPr>
          <w:sz w:val="20"/>
        </w:rPr>
      </w:pPr>
      <w:r>
        <w:rPr>
          <w:smallCaps/>
          <w:spacing w:val="2"/>
          <w:sz w:val="20"/>
        </w:rPr>
        <w:t>Adversarial</w:t>
      </w:r>
      <w:r>
        <w:rPr>
          <w:smallCaps/>
          <w:spacing w:val="69"/>
          <w:sz w:val="20"/>
        </w:rPr>
        <w:t> </w:t>
      </w:r>
      <w:r>
        <w:rPr>
          <w:smallCaps/>
          <w:spacing w:val="-2"/>
          <w:sz w:val="20"/>
        </w:rPr>
        <w:t>Robustness</w:t>
      </w:r>
    </w:p>
    <w:p>
      <w:pPr>
        <w:pStyle w:val="BodyText"/>
        <w:spacing w:line="237" w:lineRule="auto" w:before="72"/>
        <w:ind w:left="259" w:right="7" w:firstLine="199"/>
        <w:jc w:val="both"/>
      </w:pPr>
      <w:r>
        <w:rPr/>
        <w:t>The top-8 SHAP-selected features subjected to perturbation are: </w:t>
      </w:r>
      <w:r>
        <w:rPr>
          <w:rFonts w:ascii="Courier New"/>
        </w:rPr>
        <w:t>src_bytes</w:t>
      </w:r>
      <w:r>
        <w:rPr/>
        <w:t>, </w:t>
      </w:r>
      <w:r>
        <w:rPr>
          <w:rFonts w:ascii="Courier New"/>
        </w:rPr>
        <w:t>dst_bytes</w:t>
      </w:r>
      <w:r>
        <w:rPr/>
        <w:t>, </w:t>
      </w:r>
      <w:r>
        <w:rPr>
          <w:rFonts w:ascii="Courier New"/>
        </w:rPr>
        <w:t>same_srv_rate</w:t>
      </w:r>
      <w:r>
        <w:rPr/>
        <w:t>, </w:t>
      </w:r>
      <w:r>
        <w:rPr>
          <w:rFonts w:ascii="Courier New"/>
        </w:rPr>
        <w:t>dst_host_same_srv_rate</w:t>
      </w:r>
      <w:r>
        <w:rPr/>
        <w:t>, </w:t>
      </w:r>
      <w:r>
        <w:rPr>
          <w:rFonts w:ascii="Courier New"/>
        </w:rPr>
        <w:t>srv_serror_rate</w:t>
      </w:r>
      <w:r>
        <w:rPr/>
        <w:t>, </w:t>
      </w:r>
      <w:r>
        <w:rPr>
          <w:rFonts w:ascii="Courier New"/>
        </w:rPr>
        <w:t>serror_rate</w:t>
      </w:r>
      <w:r>
        <w:rPr/>
        <w:t>, </w:t>
      </w:r>
      <w:r>
        <w:rPr>
          <w:rFonts w:ascii="Courier New"/>
        </w:rPr>
        <w:t>dst_host_serror_rate</w:t>
      </w:r>
      <w:r>
        <w:rPr/>
        <w:t>, and </w:t>
      </w:r>
      <w:r>
        <w:rPr>
          <w:rFonts w:ascii="Courier New"/>
        </w:rPr>
        <w:t>count</w:t>
      </w:r>
      <w:r>
        <w:rPr/>
        <w:t>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823048</wp:posOffset>
                </wp:positionH>
                <wp:positionV relativeFrom="paragraph">
                  <wp:posOffset>152372</wp:posOffset>
                </wp:positionV>
                <wp:extent cx="2786380" cy="170624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786380" cy="1706245"/>
                          <a:chExt cx="2786380" cy="170624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83497" y="2527"/>
                            <a:ext cx="1270" cy="1701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164">
                                <a:moveTo>
                                  <a:pt x="0" y="1700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703501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6999pt;margin-top:11.997827pt;width:219.4pt;height:134.35pt;mso-position-horizontal-relative:page;mso-position-vertical-relative:paragraph;z-index:-15702016;mso-wrap-distance-left:0;mso-wrap-distance-right:0" id="docshapegroup47" coordorigin="1296,240" coordsize="4388,2687">
                <v:line style="position:absolute" from="1296,244" to="5684,244" stroked="true" strokeweight=".398pt" strokecolor="#000000">
                  <v:stroke dashstyle="solid"/>
                </v:line>
                <v:line style="position:absolute" from="1300,2923" to="1300,244" stroked="true" strokeweight=".398pt" strokecolor="#000000">
                  <v:stroke dashstyle="solid"/>
                </v:line>
                <v:line style="position:absolute" from="5680,2923" to="5680,244" stroked="true" strokeweight=".398pt" strokecolor="#000000">
                  <v:stroke dashstyle="solid"/>
                </v:line>
                <v:line style="position:absolute" from="1296,2923" to="5684,2923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25" w:lineRule="auto" w:before="150"/>
        <w:ind w:left="259" w:right="4" w:firstLine="0"/>
        <w:jc w:val="both"/>
        <w:rPr>
          <w:sz w:val="16"/>
        </w:rPr>
      </w:pPr>
      <w:r>
        <w:rPr>
          <w:sz w:val="16"/>
        </w:rPr>
        <w:t>Fig. 13.</w:t>
      </w:r>
      <w:r>
        <w:rPr>
          <w:spacing w:val="40"/>
          <w:sz w:val="16"/>
        </w:rPr>
        <w:t> </w:t>
      </w:r>
      <w:r>
        <w:rPr>
          <w:sz w:val="16"/>
        </w:rPr>
        <w:t>Adversarial robustness of all 7 models. Detection rate on attack-only</w:t>
      </w:r>
      <w:r>
        <w:rPr>
          <w:spacing w:val="40"/>
          <w:sz w:val="16"/>
        </w:rPr>
        <w:t> </w:t>
      </w:r>
      <w:r>
        <w:rPr>
          <w:sz w:val="16"/>
        </w:rPr>
        <w:t>test</w:t>
      </w:r>
      <w:r>
        <w:rPr>
          <w:spacing w:val="-4"/>
          <w:sz w:val="16"/>
        </w:rPr>
        <w:t> </w:t>
      </w:r>
      <w:r>
        <w:rPr>
          <w:sz w:val="16"/>
        </w:rPr>
        <w:t>samples</w:t>
      </w:r>
      <w:r>
        <w:rPr>
          <w:spacing w:val="-4"/>
          <w:sz w:val="16"/>
        </w:rPr>
        <w:t> </w:t>
      </w:r>
      <w:r>
        <w:rPr>
          <w:sz w:val="16"/>
        </w:rPr>
        <w:t>(y-axis)</w:t>
      </w:r>
      <w:r>
        <w:rPr>
          <w:spacing w:val="-4"/>
          <w:sz w:val="16"/>
        </w:rPr>
        <w:t> </w:t>
      </w:r>
      <w:r>
        <w:rPr>
          <w:sz w:val="16"/>
        </w:rPr>
        <w:t>as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function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Gaussian</w:t>
      </w:r>
      <w:r>
        <w:rPr>
          <w:spacing w:val="-4"/>
          <w:sz w:val="16"/>
        </w:rPr>
        <w:t> </w:t>
      </w:r>
      <w:r>
        <w:rPr>
          <w:sz w:val="16"/>
        </w:rPr>
        <w:t>noise</w:t>
      </w:r>
      <w:r>
        <w:rPr>
          <w:spacing w:val="-4"/>
          <w:sz w:val="16"/>
        </w:rPr>
        <w:t> </w:t>
      </w:r>
      <w:r>
        <w:rPr>
          <w:rFonts w:ascii="Calibri" w:hAnsi="Calibri"/>
          <w:i/>
          <w:sz w:val="16"/>
        </w:rPr>
        <w:t>σ </w:t>
      </w:r>
      <w:r>
        <w:rPr>
          <w:sz w:val="16"/>
        </w:rPr>
        <w:t>(x-axis).</w:t>
      </w:r>
      <w:r>
        <w:rPr>
          <w:spacing w:val="-4"/>
          <w:sz w:val="16"/>
        </w:rPr>
        <w:t> </w:t>
      </w:r>
      <w:r>
        <w:rPr>
          <w:sz w:val="16"/>
        </w:rPr>
        <w:t>KNN</w:t>
      </w:r>
      <w:r>
        <w:rPr>
          <w:spacing w:val="-4"/>
          <w:sz w:val="16"/>
        </w:rPr>
        <w:t> </w:t>
      </w:r>
      <w:r>
        <w:rPr>
          <w:sz w:val="16"/>
        </w:rPr>
        <w:t>degrades</w:t>
      </w:r>
      <w:r>
        <w:rPr>
          <w:w w:val="110"/>
          <w:sz w:val="16"/>
        </w:rPr>
        <w:t> least (</w:t>
      </w:r>
      <w:r>
        <w:rPr>
          <w:rFonts w:ascii="Calibri" w:hAnsi="Calibri"/>
          <w:w w:val="110"/>
          <w:sz w:val="16"/>
        </w:rPr>
        <w:t>∆=</w:t>
      </w:r>
      <w:r>
        <w:rPr>
          <w:rFonts w:ascii="Cambria" w:hAnsi="Cambria"/>
          <w:w w:val="110"/>
          <w:sz w:val="16"/>
        </w:rPr>
        <w:t>−</w:t>
      </w:r>
      <w:r>
        <w:rPr>
          <w:rFonts w:ascii="Calibri" w:hAnsi="Calibri"/>
          <w:w w:val="110"/>
          <w:sz w:val="16"/>
        </w:rPr>
        <w:t>0</w:t>
      </w:r>
      <w:r>
        <w:rPr>
          <w:rFonts w:ascii="Calibri" w:hAnsi="Calibri"/>
          <w:i/>
          <w:w w:val="110"/>
          <w:sz w:val="16"/>
        </w:rPr>
        <w:t>.</w:t>
      </w:r>
      <w:r>
        <w:rPr>
          <w:rFonts w:ascii="Calibri" w:hAnsi="Calibri"/>
          <w:w w:val="110"/>
          <w:sz w:val="16"/>
        </w:rPr>
        <w:t>053 </w:t>
      </w:r>
      <w:r>
        <w:rPr>
          <w:w w:val="110"/>
          <w:sz w:val="16"/>
        </w:rPr>
        <w:t>at </w:t>
      </w:r>
      <w:r>
        <w:rPr>
          <w:rFonts w:ascii="Calibri" w:hAnsi="Calibri"/>
          <w:i/>
          <w:w w:val="110"/>
          <w:sz w:val="16"/>
        </w:rPr>
        <w:t>σ</w:t>
      </w:r>
      <w:r>
        <w:rPr>
          <w:rFonts w:ascii="Calibri" w:hAnsi="Calibri"/>
          <w:w w:val="110"/>
          <w:sz w:val="16"/>
        </w:rPr>
        <w:t>=5</w:t>
      </w:r>
      <w:r>
        <w:rPr>
          <w:w w:val="110"/>
          <w:sz w:val="16"/>
        </w:rPr>
        <w:t>); Decision Tree degrades most (</w:t>
      </w:r>
      <w:r>
        <w:rPr>
          <w:rFonts w:ascii="Calibri" w:hAnsi="Calibri"/>
          <w:w w:val="110"/>
          <w:sz w:val="16"/>
        </w:rPr>
        <w:t>∆=</w:t>
      </w:r>
      <w:r>
        <w:rPr>
          <w:rFonts w:ascii="Cambria" w:hAnsi="Cambria"/>
          <w:w w:val="110"/>
          <w:sz w:val="16"/>
        </w:rPr>
        <w:t>−</w:t>
      </w:r>
      <w:r>
        <w:rPr>
          <w:rFonts w:ascii="Calibri" w:hAnsi="Calibri"/>
          <w:w w:val="110"/>
          <w:sz w:val="16"/>
        </w:rPr>
        <w:t>0</w:t>
      </w:r>
      <w:r>
        <w:rPr>
          <w:rFonts w:ascii="Calibri" w:hAnsi="Calibri"/>
          <w:i/>
          <w:w w:val="110"/>
          <w:sz w:val="16"/>
        </w:rPr>
        <w:t>.</w:t>
      </w:r>
      <w:r>
        <w:rPr>
          <w:rFonts w:ascii="Calibri" w:hAnsi="Calibri"/>
          <w:w w:val="110"/>
          <w:sz w:val="16"/>
        </w:rPr>
        <w:t>355</w:t>
      </w:r>
      <w:r>
        <w:rPr>
          <w:w w:val="110"/>
          <w:sz w:val="16"/>
        </w:rPr>
        <w:t>). </w:t>
      </w:r>
      <w:r>
        <w:rPr>
          <w:rFonts w:ascii="Calibri" w:hAnsi="Calibri"/>
          <w:i/>
          <w:w w:val="110"/>
          <w:sz w:val="16"/>
        </w:rPr>
        <w:t>σ</w:t>
      </w:r>
      <w:r>
        <w:rPr>
          <w:rFonts w:ascii="Calibri" w:hAnsi="Calibri"/>
          <w:w w:val="110"/>
          <w:sz w:val="16"/>
        </w:rPr>
        <w:t>=5</w:t>
      </w:r>
      <w:r>
        <w:rPr>
          <w:rFonts w:ascii="Calibri" w:hAnsi="Calibri"/>
          <w:spacing w:val="40"/>
          <w:w w:val="110"/>
          <w:sz w:val="16"/>
        </w:rPr>
        <w:t> </w:t>
      </w:r>
      <w:r>
        <w:rPr>
          <w:sz w:val="16"/>
        </w:rPr>
        <w:t>represents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ceiling</w:t>
      </w:r>
      <w:r>
        <w:rPr>
          <w:spacing w:val="-4"/>
          <w:sz w:val="16"/>
        </w:rPr>
        <w:t> </w:t>
      </w:r>
      <w:r>
        <w:rPr>
          <w:sz w:val="16"/>
        </w:rPr>
        <w:t>stress-test</w:t>
      </w:r>
      <w:r>
        <w:rPr>
          <w:spacing w:val="-5"/>
          <w:sz w:val="16"/>
        </w:rPr>
        <w:t> </w:t>
      </w:r>
      <w:r>
        <w:rPr>
          <w:sz w:val="16"/>
        </w:rPr>
        <w:t>(negative</w:t>
      </w:r>
      <w:r>
        <w:rPr>
          <w:spacing w:val="-4"/>
          <w:sz w:val="16"/>
        </w:rPr>
        <w:t> </w:t>
      </w:r>
      <w:r>
        <w:rPr>
          <w:sz w:val="16"/>
        </w:rPr>
        <w:t>byte</w:t>
      </w:r>
      <w:r>
        <w:rPr>
          <w:spacing w:val="-5"/>
          <w:sz w:val="16"/>
        </w:rPr>
        <w:t> </w:t>
      </w:r>
      <w:r>
        <w:rPr>
          <w:sz w:val="16"/>
        </w:rPr>
        <w:t>counts</w:t>
      </w:r>
      <w:r>
        <w:rPr>
          <w:spacing w:val="-4"/>
          <w:sz w:val="16"/>
        </w:rPr>
        <w:t> </w:t>
      </w:r>
      <w:r>
        <w:rPr>
          <w:sz w:val="16"/>
        </w:rPr>
        <w:t>are</w:t>
      </w:r>
      <w:r>
        <w:rPr>
          <w:spacing w:val="-5"/>
          <w:sz w:val="16"/>
        </w:rPr>
        <w:t> </w:t>
      </w:r>
      <w:r>
        <w:rPr>
          <w:sz w:val="16"/>
        </w:rPr>
        <w:t>physically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impossible).</w:t>
      </w:r>
    </w:p>
    <w:p>
      <w:pPr>
        <w:pStyle w:val="BodyText"/>
        <w:rPr>
          <w:sz w:val="16"/>
        </w:rPr>
      </w:pPr>
    </w:p>
    <w:p>
      <w:pPr>
        <w:pStyle w:val="BodyText"/>
        <w:spacing w:before="117"/>
        <w:rPr>
          <w:sz w:val="16"/>
        </w:rPr>
      </w:pPr>
    </w:p>
    <w:p>
      <w:pPr>
        <w:spacing w:line="180" w:lineRule="exact" w:before="0"/>
        <w:ind w:left="236" w:right="12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VIII</w:t>
      </w:r>
    </w:p>
    <w:p>
      <w:pPr>
        <w:spacing w:line="191" w:lineRule="exact" w:before="0"/>
        <w:ind w:left="236" w:right="6" w:firstLine="0"/>
        <w:jc w:val="center"/>
        <w:rPr>
          <w:sz w:val="16"/>
        </w:rPr>
      </w:pPr>
      <w:r>
        <w:rPr>
          <w:smallCaps/>
          <w:sz w:val="16"/>
        </w:rPr>
        <w:t>Adversarial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Robustness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Summary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(</w:t>
      </w:r>
      <w:r>
        <w:rPr>
          <w:rFonts w:ascii="Calibri" w:hAnsi="Calibri"/>
          <w:i/>
          <w:smallCaps w:val="0"/>
          <w:sz w:val="16"/>
        </w:rPr>
        <w:t>σ</w:t>
      </w:r>
      <w:r>
        <w:rPr>
          <w:rFonts w:ascii="Calibri" w:hAnsi="Calibri"/>
          <w:i/>
          <w:smallCaps w:val="0"/>
          <w:spacing w:val="47"/>
          <w:sz w:val="16"/>
        </w:rPr>
        <w:t> </w:t>
      </w:r>
      <w:r>
        <w:rPr>
          <w:rFonts w:ascii="Calibri" w:hAnsi="Calibri"/>
          <w:smallCaps w:val="0"/>
          <w:sz w:val="16"/>
        </w:rPr>
        <w:t>=</w:t>
      </w:r>
      <w:r>
        <w:rPr>
          <w:rFonts w:ascii="Calibri" w:hAnsi="Calibri"/>
          <w:smallCaps w:val="0"/>
          <w:spacing w:val="38"/>
          <w:sz w:val="16"/>
        </w:rPr>
        <w:t> </w:t>
      </w:r>
      <w:r>
        <w:rPr>
          <w:rFonts w:ascii="Calibri" w:hAnsi="Calibri"/>
          <w:smallCaps w:val="0"/>
          <w:sz w:val="16"/>
        </w:rPr>
        <w:t>0</w:t>
      </w:r>
      <w:r>
        <w:rPr>
          <w:rFonts w:ascii="Calibri" w:hAnsi="Calibri"/>
          <w:smallCaps w:val="0"/>
          <w:spacing w:val="33"/>
          <w:sz w:val="16"/>
        </w:rPr>
        <w:t> </w:t>
      </w:r>
      <w:r>
        <w:rPr>
          <w:smallCaps/>
          <w:sz w:val="16"/>
        </w:rPr>
        <w:t>vs</w:t>
      </w:r>
      <w:r>
        <w:rPr>
          <w:smallCaps/>
          <w:spacing w:val="35"/>
          <w:sz w:val="16"/>
        </w:rPr>
        <w:t> </w:t>
      </w:r>
      <w:r>
        <w:rPr>
          <w:rFonts w:ascii="Calibri" w:hAnsi="Calibri"/>
          <w:i/>
          <w:smallCaps w:val="0"/>
          <w:sz w:val="16"/>
        </w:rPr>
        <w:t>σ</w:t>
      </w:r>
      <w:r>
        <w:rPr>
          <w:rFonts w:ascii="Calibri" w:hAnsi="Calibri"/>
          <w:i/>
          <w:smallCaps w:val="0"/>
          <w:spacing w:val="47"/>
          <w:sz w:val="16"/>
        </w:rPr>
        <w:t> </w:t>
      </w:r>
      <w:r>
        <w:rPr>
          <w:rFonts w:ascii="Calibri" w:hAnsi="Calibri"/>
          <w:smallCaps w:val="0"/>
          <w:sz w:val="16"/>
        </w:rPr>
        <w:t>=</w:t>
      </w:r>
      <w:r>
        <w:rPr>
          <w:rFonts w:ascii="Calibri" w:hAnsi="Calibri"/>
          <w:smallCaps w:val="0"/>
          <w:spacing w:val="37"/>
          <w:sz w:val="16"/>
        </w:rPr>
        <w:t> </w:t>
      </w:r>
      <w:r>
        <w:rPr>
          <w:rFonts w:ascii="Calibri" w:hAnsi="Calibri"/>
          <w:smallCaps w:val="0"/>
          <w:spacing w:val="-5"/>
          <w:sz w:val="16"/>
        </w:rPr>
        <w:t>5</w:t>
      </w:r>
      <w:r>
        <w:rPr>
          <w:smallCaps/>
          <w:spacing w:val="-5"/>
          <w:sz w:val="16"/>
        </w:rPr>
        <w:t>)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"/>
        <w:gridCol w:w="677"/>
        <w:gridCol w:w="677"/>
        <w:gridCol w:w="906"/>
      </w:tblGrid>
      <w:tr>
        <w:trPr>
          <w:trHeight w:val="271" w:hRule="atLeast"/>
        </w:trPr>
        <w:tc>
          <w:tcPr>
            <w:tcW w:w="84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6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9"/>
              <w:ind w:left="2" w:right="1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i/>
                <w:w w:val="120"/>
                <w:sz w:val="16"/>
              </w:rPr>
              <w:t>σ</w:t>
            </w:r>
            <w:r>
              <w:rPr>
                <w:rFonts w:ascii="Calibri" w:hAnsi="Calibri"/>
                <w:i/>
                <w:spacing w:val="5"/>
                <w:w w:val="145"/>
                <w:sz w:val="16"/>
              </w:rPr>
              <w:t> </w:t>
            </w:r>
            <w:r>
              <w:rPr>
                <w:rFonts w:ascii="Calibri" w:hAnsi="Calibri"/>
                <w:w w:val="145"/>
                <w:sz w:val="16"/>
              </w:rPr>
              <w:t>=</w:t>
            </w:r>
            <w:r>
              <w:rPr>
                <w:rFonts w:ascii="Calibri" w:hAnsi="Calibri"/>
                <w:spacing w:val="-2"/>
                <w:w w:val="145"/>
                <w:sz w:val="16"/>
              </w:rPr>
              <w:t> </w:t>
            </w:r>
            <w:r>
              <w:rPr>
                <w:rFonts w:ascii="Calibri" w:hAnsi="Calibri"/>
                <w:spacing w:val="-10"/>
                <w:w w:val="120"/>
                <w:sz w:val="16"/>
              </w:rPr>
              <w:t>0</w:t>
            </w:r>
          </w:p>
        </w:tc>
        <w:tc>
          <w:tcPr>
            <w:tcW w:w="6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9"/>
              <w:ind w:left="2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i/>
                <w:w w:val="120"/>
                <w:sz w:val="16"/>
              </w:rPr>
              <w:t>σ</w:t>
            </w:r>
            <w:r>
              <w:rPr>
                <w:rFonts w:ascii="Calibri" w:hAnsi="Calibri"/>
                <w:i/>
                <w:spacing w:val="5"/>
                <w:w w:val="145"/>
                <w:sz w:val="16"/>
              </w:rPr>
              <w:t> </w:t>
            </w:r>
            <w:r>
              <w:rPr>
                <w:rFonts w:ascii="Calibri" w:hAnsi="Calibri"/>
                <w:w w:val="145"/>
                <w:sz w:val="16"/>
              </w:rPr>
              <w:t>=</w:t>
            </w:r>
            <w:r>
              <w:rPr>
                <w:rFonts w:ascii="Calibri" w:hAnsi="Calibri"/>
                <w:spacing w:val="-2"/>
                <w:w w:val="145"/>
                <w:sz w:val="16"/>
              </w:rPr>
              <w:t> </w:t>
            </w:r>
            <w:r>
              <w:rPr>
                <w:rFonts w:ascii="Calibri" w:hAnsi="Calibri"/>
                <w:spacing w:val="-10"/>
                <w:w w:val="120"/>
                <w:sz w:val="16"/>
              </w:rPr>
              <w:t>5</w:t>
            </w:r>
          </w:p>
        </w:tc>
        <w:tc>
          <w:tcPr>
            <w:tcW w:w="90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9"/>
              <w:ind w:left="2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spacing w:val="-10"/>
                <w:w w:val="175"/>
                <w:sz w:val="16"/>
              </w:rPr>
              <w:t>∆</w:t>
            </w:r>
          </w:p>
        </w:tc>
      </w:tr>
      <w:tr>
        <w:trPr>
          <w:trHeight w:val="222" w:hRule="atLeast"/>
        </w:trPr>
        <w:tc>
          <w:tcPr>
            <w:tcW w:w="8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LR</w:t>
            </w:r>
          </w:p>
        </w:tc>
        <w:tc>
          <w:tcPr>
            <w:tcW w:w="6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0.6375</w:t>
            </w:r>
          </w:p>
        </w:tc>
        <w:tc>
          <w:tcPr>
            <w:tcW w:w="6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0.3963</w:t>
            </w:r>
          </w:p>
        </w:tc>
        <w:tc>
          <w:tcPr>
            <w:tcW w:w="9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 w:before="31"/>
              <w:ind w:left="2"/>
              <w:rPr>
                <w:rFonts w:ascii="Calibri" w:hAnsi="Calibri"/>
                <w:sz w:val="16"/>
              </w:rPr>
            </w:pPr>
            <w:r>
              <w:rPr>
                <w:rFonts w:ascii="Cambria" w:hAnsi="Cambria"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2412</w:t>
            </w:r>
          </w:p>
        </w:tc>
      </w:tr>
      <w:tr>
        <w:trPr>
          <w:trHeight w:val="179" w:hRule="atLeast"/>
        </w:trPr>
        <w:tc>
          <w:tcPr>
            <w:tcW w:w="841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DT</w:t>
            </w:r>
          </w:p>
        </w:tc>
        <w:tc>
          <w:tcPr>
            <w:tcW w:w="677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0.6135</w:t>
            </w:r>
          </w:p>
        </w:tc>
        <w:tc>
          <w:tcPr>
            <w:tcW w:w="677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0.2586</w:t>
            </w:r>
          </w:p>
        </w:tc>
        <w:tc>
          <w:tcPr>
            <w:tcW w:w="906" w:type="dxa"/>
          </w:tcPr>
          <w:p>
            <w:pPr>
              <w:pStyle w:val="TableParagraph"/>
              <w:ind w:left="2"/>
              <w:rPr>
                <w:rFonts w:ascii="Calibri" w:hAnsi="Calibri"/>
                <w:sz w:val="16"/>
              </w:rPr>
            </w:pPr>
            <w:r>
              <w:rPr>
                <w:rFonts w:ascii="Cambria" w:hAnsi="Cambria"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3549</w:t>
            </w:r>
          </w:p>
        </w:tc>
      </w:tr>
      <w:tr>
        <w:trPr>
          <w:trHeight w:val="179" w:hRule="atLeast"/>
        </w:trPr>
        <w:tc>
          <w:tcPr>
            <w:tcW w:w="841" w:type="dxa"/>
          </w:tcPr>
          <w:p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RF</w:t>
            </w:r>
          </w:p>
        </w:tc>
        <w:tc>
          <w:tcPr>
            <w:tcW w:w="677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0.5827</w:t>
            </w:r>
          </w:p>
        </w:tc>
        <w:tc>
          <w:tcPr>
            <w:tcW w:w="677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0.4053</w:t>
            </w:r>
          </w:p>
        </w:tc>
        <w:tc>
          <w:tcPr>
            <w:tcW w:w="906" w:type="dxa"/>
          </w:tcPr>
          <w:p>
            <w:pPr>
              <w:pStyle w:val="TableParagraph"/>
              <w:ind w:left="2"/>
              <w:rPr>
                <w:rFonts w:ascii="Calibri" w:hAnsi="Calibri"/>
                <w:sz w:val="16"/>
              </w:rPr>
            </w:pPr>
            <w:r>
              <w:rPr>
                <w:rFonts w:ascii="Cambria" w:hAnsi="Cambria"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1774</w:t>
            </w:r>
          </w:p>
        </w:tc>
      </w:tr>
      <w:tr>
        <w:trPr>
          <w:trHeight w:val="176" w:hRule="atLeast"/>
        </w:trPr>
        <w:tc>
          <w:tcPr>
            <w:tcW w:w="841" w:type="dxa"/>
          </w:tcPr>
          <w:p>
            <w:pPr>
              <w:pStyle w:val="TableParagraph"/>
              <w:spacing w:line="156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677" w:type="dxa"/>
          </w:tcPr>
          <w:p>
            <w:pPr>
              <w:pStyle w:val="TableParagraph"/>
              <w:spacing w:line="156" w:lineRule="exact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0.6193</w:t>
            </w:r>
          </w:p>
        </w:tc>
        <w:tc>
          <w:tcPr>
            <w:tcW w:w="677" w:type="dxa"/>
          </w:tcPr>
          <w:p>
            <w:pPr>
              <w:pStyle w:val="TableParagraph"/>
              <w:spacing w:line="15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0.4043</w:t>
            </w:r>
          </w:p>
        </w:tc>
        <w:tc>
          <w:tcPr>
            <w:tcW w:w="906" w:type="dxa"/>
          </w:tcPr>
          <w:p>
            <w:pPr>
              <w:pStyle w:val="TableParagraph"/>
              <w:spacing w:line="156" w:lineRule="exact"/>
              <w:ind w:left="2"/>
              <w:rPr>
                <w:rFonts w:ascii="Calibri" w:hAnsi="Calibri"/>
                <w:sz w:val="16"/>
              </w:rPr>
            </w:pPr>
            <w:r>
              <w:rPr>
                <w:rFonts w:ascii="Cambria" w:hAnsi="Cambria"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2150</w:t>
            </w:r>
          </w:p>
        </w:tc>
      </w:tr>
      <w:tr>
        <w:trPr>
          <w:trHeight w:val="186" w:hRule="atLeast"/>
        </w:trPr>
        <w:tc>
          <w:tcPr>
            <w:tcW w:w="841" w:type="dxa"/>
          </w:tcPr>
          <w:p>
            <w:pPr>
              <w:pStyle w:val="TableParagraph"/>
              <w:spacing w:line="167" w:lineRule="exact"/>
              <w:ind w:left="1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KNN</w:t>
            </w:r>
          </w:p>
        </w:tc>
        <w:tc>
          <w:tcPr>
            <w:tcW w:w="677" w:type="dxa"/>
          </w:tcPr>
          <w:p>
            <w:pPr>
              <w:pStyle w:val="TableParagraph"/>
              <w:spacing w:line="167" w:lineRule="exact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0.6079</w:t>
            </w:r>
          </w:p>
        </w:tc>
        <w:tc>
          <w:tcPr>
            <w:tcW w:w="677" w:type="dxa"/>
          </w:tcPr>
          <w:p>
            <w:pPr>
              <w:pStyle w:val="TableParagraph"/>
              <w:spacing w:line="167" w:lineRule="exact"/>
              <w:ind w:lef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0.5548</w:t>
            </w:r>
          </w:p>
        </w:tc>
        <w:tc>
          <w:tcPr>
            <w:tcW w:w="906" w:type="dxa"/>
          </w:tcPr>
          <w:p>
            <w:pPr>
              <w:pStyle w:val="TableParagraph"/>
              <w:spacing w:line="167" w:lineRule="exact"/>
              <w:ind w:left="2"/>
              <w:rPr>
                <w:rFonts w:ascii="Calibri" w:hAnsi="Calibri"/>
                <w:b/>
                <w:sz w:val="16"/>
              </w:rPr>
            </w:pPr>
            <w:r>
              <w:rPr>
                <w:rFonts w:ascii="Cambria" w:hAnsi="Cambria"/>
                <w:spacing w:val="-2"/>
                <w:w w:val="125"/>
                <w:sz w:val="16"/>
              </w:rPr>
              <w:t>−</w:t>
            </w:r>
            <w:r>
              <w:rPr>
                <w:rFonts w:ascii="Calibri" w:hAnsi="Calibri"/>
                <w:b/>
                <w:spacing w:val="-2"/>
                <w:w w:val="125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25"/>
                <w:sz w:val="16"/>
              </w:rPr>
              <w:t>.</w:t>
            </w:r>
            <w:r>
              <w:rPr>
                <w:rFonts w:ascii="Calibri" w:hAnsi="Calibri"/>
                <w:b/>
                <w:spacing w:val="-2"/>
                <w:w w:val="125"/>
                <w:sz w:val="16"/>
              </w:rPr>
              <w:t>0531</w:t>
            </w:r>
          </w:p>
        </w:tc>
      </w:tr>
      <w:tr>
        <w:trPr>
          <w:trHeight w:val="174" w:hRule="atLeast"/>
        </w:trPr>
        <w:tc>
          <w:tcPr>
            <w:tcW w:w="841" w:type="dxa"/>
          </w:tcPr>
          <w:p>
            <w:pPr>
              <w:pStyle w:val="TableParagraph"/>
              <w:spacing w:line="155" w:lineRule="exact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XGBoost</w:t>
            </w:r>
          </w:p>
        </w:tc>
        <w:tc>
          <w:tcPr>
            <w:tcW w:w="677" w:type="dxa"/>
          </w:tcPr>
          <w:p>
            <w:pPr>
              <w:pStyle w:val="TableParagraph"/>
              <w:spacing w:line="155" w:lineRule="exact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0.6277</w:t>
            </w:r>
          </w:p>
        </w:tc>
        <w:tc>
          <w:tcPr>
            <w:tcW w:w="677" w:type="dxa"/>
          </w:tcPr>
          <w:p>
            <w:pPr>
              <w:pStyle w:val="TableParagraph"/>
              <w:spacing w:line="155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0.3952</w:t>
            </w:r>
          </w:p>
        </w:tc>
        <w:tc>
          <w:tcPr>
            <w:tcW w:w="906" w:type="dxa"/>
          </w:tcPr>
          <w:p>
            <w:pPr>
              <w:pStyle w:val="TableParagraph"/>
              <w:spacing w:line="155" w:lineRule="exact"/>
              <w:ind w:left="2"/>
              <w:rPr>
                <w:rFonts w:ascii="Calibri" w:hAnsi="Calibri"/>
                <w:sz w:val="16"/>
              </w:rPr>
            </w:pPr>
            <w:r>
              <w:rPr>
                <w:rFonts w:ascii="Cambria" w:hAnsi="Cambria"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2325</w:t>
            </w:r>
          </w:p>
        </w:tc>
      </w:tr>
      <w:tr>
        <w:trPr>
          <w:trHeight w:val="228" w:hRule="atLeast"/>
        </w:trPr>
        <w:tc>
          <w:tcPr>
            <w:tcW w:w="8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Stack</w:t>
            </w:r>
          </w:p>
        </w:tc>
        <w:tc>
          <w:tcPr>
            <w:tcW w:w="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2" w:right="1"/>
              <w:rPr>
                <w:sz w:val="16"/>
              </w:rPr>
            </w:pPr>
            <w:r>
              <w:rPr>
                <w:spacing w:val="-2"/>
                <w:sz w:val="16"/>
              </w:rPr>
              <w:t>0.6242</w:t>
            </w:r>
          </w:p>
        </w:tc>
        <w:tc>
          <w:tcPr>
            <w:tcW w:w="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0.4136</w:t>
            </w:r>
          </w:p>
        </w:tc>
        <w:tc>
          <w:tcPr>
            <w:tcW w:w="9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4" w:lineRule="exact"/>
              <w:ind w:left="2"/>
              <w:rPr>
                <w:rFonts w:ascii="Calibri" w:hAnsi="Calibri"/>
                <w:sz w:val="16"/>
              </w:rPr>
            </w:pPr>
            <w:r>
              <w:rPr>
                <w:rFonts w:ascii="Cambria" w:hAnsi="Cambria"/>
                <w:spacing w:val="-2"/>
                <w:w w:val="110"/>
                <w:sz w:val="16"/>
              </w:rPr>
              <w:t>−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0</w:t>
            </w:r>
            <w:r>
              <w:rPr>
                <w:rFonts w:ascii="Calibri" w:hAnsi="Calibri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Calibri" w:hAnsi="Calibri"/>
                <w:spacing w:val="-2"/>
                <w:w w:val="110"/>
                <w:sz w:val="16"/>
              </w:rPr>
              <w:t>2106</w:t>
            </w:r>
          </w:p>
        </w:tc>
      </w:tr>
    </w:tbl>
    <w:p>
      <w:pPr>
        <w:pStyle w:val="BodyText"/>
        <w:spacing w:before="102"/>
        <w:rPr>
          <w:sz w:val="12"/>
        </w:rPr>
      </w:pPr>
    </w:p>
    <w:p>
      <w:pPr>
        <w:pStyle w:val="BodyText"/>
        <w:spacing w:line="249" w:lineRule="auto"/>
        <w:ind w:left="259"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KNN</w:t>
      </w:r>
      <w:r>
        <w:rPr>
          <w:spacing w:val="40"/>
        </w:rPr>
        <w:t> </w:t>
      </w:r>
      <w:r>
        <w:rPr/>
        <w:t>model’s</w:t>
      </w:r>
      <w:r>
        <w:rPr>
          <w:spacing w:val="40"/>
        </w:rPr>
        <w:t> </w:t>
      </w:r>
      <w:r>
        <w:rPr/>
        <w:t>superior</w:t>
      </w:r>
      <w:r>
        <w:rPr>
          <w:spacing w:val="40"/>
        </w:rPr>
        <w:t> </w:t>
      </w:r>
      <w:r>
        <w:rPr/>
        <w:t>robustness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attributed</w:t>
      </w:r>
      <w:r>
        <w:rPr>
          <w:spacing w:val="40"/>
        </w:rPr>
        <w:t> </w:t>
      </w:r>
      <w:r>
        <w:rPr/>
        <w:t>to</w:t>
      </w:r>
      <w:r>
        <w:rPr>
          <w:spacing w:val="80"/>
          <w:w w:val="150"/>
        </w:rPr>
        <w:t> </w:t>
      </w:r>
      <w:r>
        <w:rPr/>
        <w:t>its non-parametric, distance-based decision rule: individual feature perturbations shift a sample’s local neighbourhood gradually</w:t>
      </w:r>
      <w:r>
        <w:rPr>
          <w:spacing w:val="40"/>
        </w:rPr>
        <w:t> </w:t>
      </w:r>
      <w:r>
        <w:rPr/>
        <w:t>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crossing</w:t>
      </w:r>
      <w:r>
        <w:rPr>
          <w:spacing w:val="40"/>
        </w:rPr>
        <w:t> </w:t>
      </w:r>
      <w:r>
        <w:rPr/>
        <w:t>discrete</w:t>
      </w:r>
      <w:r>
        <w:rPr>
          <w:spacing w:val="4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boundaries. In</w:t>
      </w:r>
      <w:r>
        <w:rPr>
          <w:spacing w:val="59"/>
        </w:rPr>
        <w:t> </w:t>
      </w:r>
      <w:r>
        <w:rPr/>
        <w:t>contrast,</w:t>
      </w:r>
      <w:r>
        <w:rPr>
          <w:spacing w:val="60"/>
        </w:rPr>
        <w:t> </w:t>
      </w:r>
      <w:r>
        <w:rPr/>
        <w:t>Decision</w:t>
      </w:r>
      <w:r>
        <w:rPr>
          <w:spacing w:val="60"/>
        </w:rPr>
        <w:t> </w:t>
      </w:r>
      <w:r>
        <w:rPr/>
        <w:t>Tree’s</w:t>
      </w:r>
      <w:r>
        <w:rPr>
          <w:spacing w:val="59"/>
        </w:rPr>
        <w:t> </w:t>
      </w:r>
      <w:r>
        <w:rPr/>
        <w:t>axis-aligned</w:t>
      </w:r>
      <w:r>
        <w:rPr>
          <w:spacing w:val="60"/>
        </w:rPr>
        <w:t> </w:t>
      </w:r>
      <w:r>
        <w:rPr/>
        <w:t>splits</w:t>
      </w:r>
      <w:r>
        <w:rPr>
          <w:spacing w:val="60"/>
        </w:rPr>
        <w:t> </w:t>
      </w:r>
      <w:r>
        <w:rPr/>
        <w:t>are</w:t>
      </w:r>
      <w:r>
        <w:rPr>
          <w:spacing w:val="60"/>
        </w:rPr>
        <w:t> </w:t>
      </w:r>
      <w:r>
        <w:rPr>
          <w:spacing w:val="-2"/>
        </w:rPr>
        <w:t>highly</w:t>
      </w:r>
    </w:p>
    <w:p>
      <w:pPr>
        <w:spacing w:line="240" w:lineRule="auto" w:before="17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182" w:lineRule="exact" w:before="1"/>
        <w:ind w:left="0" w:right="447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IX</w:t>
      </w:r>
    </w:p>
    <w:p>
      <w:pPr>
        <w:spacing w:line="182" w:lineRule="exact" w:before="0"/>
        <w:ind w:left="19" w:right="447" w:firstLine="0"/>
        <w:jc w:val="center"/>
        <w:rPr>
          <w:sz w:val="16"/>
        </w:rPr>
      </w:pPr>
      <w:r>
        <w:rPr>
          <w:smallCaps/>
          <w:sz w:val="16"/>
        </w:rPr>
        <w:t>U2R</w:t>
      </w:r>
      <w:r>
        <w:rPr>
          <w:smallCaps/>
          <w:spacing w:val="19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29"/>
          <w:sz w:val="16"/>
        </w:rPr>
        <w:t> </w:t>
      </w:r>
      <w:r>
        <w:rPr>
          <w:smallCaps/>
          <w:sz w:val="16"/>
        </w:rPr>
        <w:t>R2L</w:t>
      </w:r>
      <w:r>
        <w:rPr>
          <w:smallCaps/>
          <w:spacing w:val="20"/>
          <w:sz w:val="16"/>
        </w:rPr>
        <w:t> </w:t>
      </w:r>
      <w:r>
        <w:rPr>
          <w:smallCaps/>
          <w:sz w:val="16"/>
        </w:rPr>
        <w:t>Improvement:</w:t>
      </w:r>
      <w:r>
        <w:rPr>
          <w:smallCaps/>
          <w:spacing w:val="19"/>
          <w:sz w:val="16"/>
        </w:rPr>
        <w:t> </w:t>
      </w:r>
      <w:r>
        <w:rPr>
          <w:smallCaps/>
          <w:sz w:val="16"/>
        </w:rPr>
        <w:t>RF</w:t>
      </w:r>
      <w:r>
        <w:rPr>
          <w:smallCaps/>
          <w:spacing w:val="20"/>
          <w:sz w:val="16"/>
        </w:rPr>
        <w:t> </w:t>
      </w:r>
      <w:r>
        <w:rPr>
          <w:smallCaps/>
          <w:sz w:val="16"/>
        </w:rPr>
        <w:t>Variants</w:t>
      </w:r>
      <w:r>
        <w:rPr>
          <w:smallCaps/>
          <w:spacing w:val="29"/>
          <w:sz w:val="16"/>
        </w:rPr>
        <w:t> </w:t>
      </w:r>
      <w:r>
        <w:rPr>
          <w:smallCaps/>
          <w:sz w:val="16"/>
        </w:rPr>
        <w:t>on</w:t>
      </w:r>
      <w:r>
        <w:rPr>
          <w:smallCaps/>
          <w:spacing w:val="28"/>
          <w:sz w:val="16"/>
        </w:rPr>
        <w:t> </w:t>
      </w:r>
      <w:r>
        <w:rPr>
          <w:smallCaps/>
          <w:spacing w:val="-2"/>
          <w:sz w:val="16"/>
        </w:rPr>
        <w:t>KDDTest+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6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578"/>
        <w:gridCol w:w="618"/>
        <w:gridCol w:w="600"/>
        <w:gridCol w:w="618"/>
        <w:gridCol w:w="680"/>
      </w:tblGrid>
      <w:tr>
        <w:trPr>
          <w:trHeight w:val="271" w:hRule="atLeast"/>
        </w:trPr>
        <w:tc>
          <w:tcPr>
            <w:tcW w:w="106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6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Variant</w:t>
            </w:r>
          </w:p>
        </w:tc>
        <w:tc>
          <w:tcPr>
            <w:tcW w:w="57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Acc</w:t>
            </w:r>
          </w:p>
        </w:tc>
        <w:tc>
          <w:tcPr>
            <w:tcW w:w="61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MacF1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U2R-</w:t>
            </w:r>
            <w:r>
              <w:rPr>
                <w:b/>
                <w:spacing w:val="-10"/>
                <w:sz w:val="16"/>
              </w:rPr>
              <w:t>P</w:t>
            </w:r>
          </w:p>
        </w:tc>
        <w:tc>
          <w:tcPr>
            <w:tcW w:w="61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U2R-</w:t>
            </w:r>
            <w:r>
              <w:rPr>
                <w:b/>
                <w:spacing w:val="-10"/>
                <w:sz w:val="16"/>
              </w:rPr>
              <w:t>R</w:t>
            </w:r>
          </w:p>
        </w:tc>
        <w:tc>
          <w:tcPr>
            <w:tcW w:w="6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U2R-</w:t>
            </w:r>
            <w:r>
              <w:rPr>
                <w:b/>
                <w:spacing w:val="-5"/>
                <w:sz w:val="16"/>
              </w:rPr>
              <w:t>F1</w:t>
            </w:r>
          </w:p>
        </w:tc>
      </w:tr>
      <w:tr>
        <w:trPr>
          <w:trHeight w:val="222" w:hRule="atLeast"/>
        </w:trPr>
        <w:tc>
          <w:tcPr>
            <w:tcW w:w="10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RF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(baseline)</w:t>
            </w:r>
          </w:p>
        </w:tc>
        <w:tc>
          <w:tcPr>
            <w:tcW w:w="5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0.7512</w:t>
            </w:r>
          </w:p>
        </w:tc>
        <w:tc>
          <w:tcPr>
            <w:tcW w:w="6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0.4790</w:t>
            </w:r>
          </w:p>
        </w:tc>
        <w:tc>
          <w:tcPr>
            <w:tcW w:w="60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0.333</w:t>
            </w:r>
          </w:p>
        </w:tc>
        <w:tc>
          <w:tcPr>
            <w:tcW w:w="6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0.005</w:t>
            </w:r>
          </w:p>
        </w:tc>
        <w:tc>
          <w:tcPr>
            <w:tcW w:w="6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0.010</w:t>
            </w:r>
          </w:p>
        </w:tc>
      </w:tr>
      <w:tr>
        <w:trPr>
          <w:trHeight w:val="176" w:hRule="atLeast"/>
        </w:trPr>
        <w:tc>
          <w:tcPr>
            <w:tcW w:w="1063" w:type="dxa"/>
          </w:tcPr>
          <w:p>
            <w:pPr>
              <w:pStyle w:val="TableParagraph"/>
              <w:spacing w:line="156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RF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(balanced)</w:t>
            </w:r>
          </w:p>
        </w:tc>
        <w:tc>
          <w:tcPr>
            <w:tcW w:w="578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0.7468</w:t>
            </w:r>
          </w:p>
        </w:tc>
        <w:tc>
          <w:tcPr>
            <w:tcW w:w="618" w:type="dxa"/>
          </w:tcPr>
          <w:p>
            <w:pPr>
              <w:pStyle w:val="TableParagraph"/>
              <w:spacing w:line="156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0.4737</w:t>
            </w:r>
          </w:p>
        </w:tc>
        <w:tc>
          <w:tcPr>
            <w:tcW w:w="600" w:type="dxa"/>
          </w:tcPr>
          <w:p>
            <w:pPr>
              <w:pStyle w:val="TableParagraph"/>
              <w:spacing w:line="156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0.333</w:t>
            </w:r>
          </w:p>
        </w:tc>
        <w:tc>
          <w:tcPr>
            <w:tcW w:w="618" w:type="dxa"/>
          </w:tcPr>
          <w:p>
            <w:pPr>
              <w:pStyle w:val="TableParagraph"/>
              <w:spacing w:line="15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0.005</w:t>
            </w:r>
          </w:p>
        </w:tc>
        <w:tc>
          <w:tcPr>
            <w:tcW w:w="680" w:type="dxa"/>
          </w:tcPr>
          <w:p>
            <w:pPr>
              <w:pStyle w:val="TableParagraph"/>
              <w:spacing w:line="156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0.010</w:t>
            </w:r>
          </w:p>
        </w:tc>
      </w:tr>
      <w:tr>
        <w:trPr>
          <w:trHeight w:val="231" w:hRule="atLeast"/>
        </w:trPr>
        <w:tc>
          <w:tcPr>
            <w:tcW w:w="10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RF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(SMOTE)</w:t>
            </w:r>
          </w:p>
        </w:tc>
        <w:tc>
          <w:tcPr>
            <w:tcW w:w="5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0.7484</w:t>
            </w:r>
          </w:p>
        </w:tc>
        <w:tc>
          <w:tcPr>
            <w:tcW w:w="6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0.5072</w:t>
            </w:r>
          </w:p>
        </w:tc>
        <w:tc>
          <w:tcPr>
            <w:tcW w:w="6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0.692</w:t>
            </w:r>
          </w:p>
        </w:tc>
        <w:tc>
          <w:tcPr>
            <w:tcW w:w="6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0.045</w:t>
            </w:r>
          </w:p>
        </w:tc>
        <w:tc>
          <w:tcPr>
            <w:tcW w:w="6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0.085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80"/>
        <w:rPr>
          <w:sz w:val="12"/>
        </w:rPr>
      </w:pPr>
    </w:p>
    <w:p>
      <w:pPr>
        <w:pStyle w:val="BodyText"/>
        <w:ind w:left="363"/>
        <w:jc w:val="both"/>
      </w:pPr>
      <w:r>
        <w:rPr/>
        <w:t>SMOTE</w:t>
      </w:r>
      <w:r>
        <w:rPr>
          <w:spacing w:val="40"/>
        </w:rPr>
        <w:t> </w:t>
      </w:r>
      <w:r>
        <w:rPr/>
        <w:t>oversampling</w:t>
      </w:r>
      <w:r>
        <w:rPr>
          <w:spacing w:val="41"/>
        </w:rPr>
        <w:t> </w:t>
      </w:r>
      <w:r>
        <w:rPr/>
        <w:t>increases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U2R</w:t>
      </w:r>
      <w:r>
        <w:rPr>
          <w:spacing w:val="41"/>
        </w:rPr>
        <w:t> </w:t>
      </w:r>
      <w:r>
        <w:rPr/>
        <w:t>precision</w:t>
      </w:r>
      <w:r>
        <w:rPr>
          <w:spacing w:val="41"/>
        </w:rPr>
        <w:t> </w:t>
      </w:r>
      <w:r>
        <w:rPr>
          <w:spacing w:val="-4"/>
        </w:rPr>
        <w:t>from</w:t>
      </w:r>
    </w:p>
    <w:p>
      <w:pPr>
        <w:pStyle w:val="BodyText"/>
        <w:spacing w:line="249" w:lineRule="auto" w:before="9"/>
        <w:ind w:left="164" w:right="5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296">
                <wp:simplePos x="0" y="0"/>
                <wp:positionH relativeFrom="page">
                  <wp:posOffset>4904524</wp:posOffset>
                </wp:positionH>
                <wp:positionV relativeFrom="paragraph">
                  <wp:posOffset>330216</wp:posOffset>
                </wp:positionV>
                <wp:extent cx="126364" cy="21971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26364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183014pt;margin-top:26.001305pt;width:9.950pt;height:17.3pt;mso-position-horizontal-relative:page;mso-position-vertical-relative:paragraph;z-index:-16477184" type="#_x0000_t202" id="docshape48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4289755</wp:posOffset>
                </wp:positionH>
                <wp:positionV relativeFrom="paragraph">
                  <wp:posOffset>178388</wp:posOffset>
                </wp:positionV>
                <wp:extent cx="98425" cy="21971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76001pt;margin-top:14.046306pt;width:7.75pt;height:17.3pt;mso-position-horizontal-relative:page;mso-position-vertical-relative:paragraph;z-index:-16476672" type="#_x0000_t202" id="docshape49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0.333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0.692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U2R</w:t>
      </w:r>
      <w:r>
        <w:rPr>
          <w:spacing w:val="40"/>
        </w:rPr>
        <w:t> </w:t>
      </w:r>
      <w:r>
        <w:rPr/>
        <w:t>F1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0.010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0.085</w:t>
      </w:r>
      <w:r>
        <w:rPr>
          <w:spacing w:val="56"/>
        </w:rPr>
        <w:t> </w:t>
      </w:r>
      <w:r>
        <w:rPr/>
        <w:t>—</w:t>
      </w:r>
      <w:r>
        <w:rPr>
          <w:spacing w:val="40"/>
        </w:rPr>
        <w:t> </w:t>
      </w:r>
      <w:r>
        <w:rPr/>
        <w:t>an 8.5</w:t>
      </w:r>
      <w:r>
        <w:rPr>
          <w:spacing w:val="80"/>
        </w:rPr>
        <w:t> </w:t>
      </w:r>
      <w:r>
        <w:rPr/>
        <w:t>improvement. While the overall accuracy decreases slightly</w:t>
      </w:r>
      <w:r>
        <w:rPr>
          <w:spacing w:val="75"/>
        </w:rPr>
        <w:t> </w:t>
      </w:r>
      <w:r>
        <w:rPr/>
        <w:t>(0.7512</w:t>
      </w:r>
      <w:r>
        <w:rPr>
          <w:spacing w:val="77"/>
          <w:w w:val="150"/>
        </w:rPr>
        <w:t>   </w:t>
      </w:r>
      <w:r>
        <w:rPr/>
        <w:t>0.7484),</w:t>
      </w:r>
      <w:r>
        <w:rPr>
          <w:spacing w:val="77"/>
        </w:rPr>
        <w:t> </w:t>
      </w:r>
      <w:r>
        <w:rPr/>
        <w:t>the</w:t>
      </w:r>
      <w:r>
        <w:rPr>
          <w:spacing w:val="76"/>
        </w:rPr>
        <w:t> </w:t>
      </w:r>
      <w:r>
        <w:rPr/>
        <w:t>macro</w:t>
      </w:r>
      <w:r>
        <w:rPr>
          <w:spacing w:val="76"/>
        </w:rPr>
        <w:t> </w:t>
      </w:r>
      <w:r>
        <w:rPr/>
        <w:t>F1</w:t>
      </w:r>
      <w:r>
        <w:rPr>
          <w:spacing w:val="75"/>
        </w:rPr>
        <w:t> </w:t>
      </w:r>
      <w:r>
        <w:rPr/>
        <w:t>improves</w:t>
      </w:r>
      <w:r>
        <w:rPr>
          <w:spacing w:val="76"/>
        </w:rPr>
        <w:t> </w:t>
      </w:r>
      <w:r>
        <w:rPr>
          <w:spacing w:val="-5"/>
        </w:rPr>
        <w:t>by</w:t>
      </w:r>
    </w:p>
    <w:p>
      <w:pPr>
        <w:pStyle w:val="BodyText"/>
        <w:spacing w:line="247" w:lineRule="auto"/>
        <w:ind w:left="164" w:right="584" w:hanging="29"/>
        <w:jc w:val="both"/>
      </w:pPr>
      <w:r>
        <w:rPr/>
        <w:t>+2.82 points, confirming better balanced performance. The </w:t>
      </w:r>
      <w:r>
        <w:rPr>
          <w:rFonts w:ascii="Courier New" w:hAnsi="Courier New"/>
        </w:rPr>
        <w:t>class_weight=’balanced’</w:t>
      </w:r>
      <w:r>
        <w:rPr>
          <w:rFonts w:ascii="Courier New" w:hAnsi="Courier New"/>
          <w:spacing w:val="-30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provides</w:t>
      </w:r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ben- efit over the baseline, suggesting that the challenge for U2R detection is principally the paucity of training examples rather than the loss function weighting. The novel attack subtypes in KDDTest+</w:t>
      </w:r>
      <w:r>
        <w:rPr>
          <w:spacing w:val="-13"/>
        </w:rPr>
        <w:t> </w:t>
      </w:r>
      <w:r>
        <w:rPr/>
        <w:t>(17</w:t>
      </w:r>
      <w:r>
        <w:rPr>
          <w:spacing w:val="-12"/>
        </w:rPr>
        <w:t> </w:t>
      </w:r>
      <w:r>
        <w:rPr/>
        <w:t>attack</w:t>
      </w:r>
      <w:r>
        <w:rPr>
          <w:spacing w:val="-13"/>
        </w:rPr>
        <w:t> </w:t>
      </w:r>
      <w:r>
        <w:rPr/>
        <w:t>types</w:t>
      </w:r>
      <w:r>
        <w:rPr>
          <w:spacing w:val="-12"/>
        </w:rPr>
        <w:t> </w:t>
      </w:r>
      <w:r>
        <w:rPr/>
        <w:t>absent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KDDTrain+)</w:t>
      </w:r>
      <w:r>
        <w:rPr>
          <w:spacing w:val="-13"/>
        </w:rPr>
        <w:t> </w:t>
      </w:r>
      <w:r>
        <w:rPr/>
        <w:t>constitute a hard ceiling for any approach that does not incorporate test- time adaptation.</w:t>
      </w:r>
    </w:p>
    <w:p>
      <w:pPr>
        <w:pStyle w:val="BodyText"/>
        <w:spacing w:line="244" w:lineRule="auto" w:before="107"/>
        <w:ind w:left="164" w:right="617" w:firstLine="199"/>
        <w:jc w:val="both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6512490</wp:posOffset>
                </wp:positionH>
                <wp:positionV relativeFrom="paragraph">
                  <wp:posOffset>240214</wp:posOffset>
                </wp:positionV>
                <wp:extent cx="98425" cy="21971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794495pt;margin-top:18.914555pt;width:7.75pt;height:17.3pt;mso-position-horizontal-relative:page;mso-position-vertical-relative:paragraph;z-index:-16476160" type="#_x0000_t202" id="docshape50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Post-SMOTE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distribution: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five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balanced at</w:t>
      </w:r>
      <w:r>
        <w:rPr>
          <w:spacing w:val="23"/>
        </w:rPr>
        <w:t> </w:t>
      </w:r>
      <w:r>
        <w:rPr/>
        <w:t>67,343</w:t>
      </w:r>
      <w:r>
        <w:rPr>
          <w:spacing w:val="25"/>
        </w:rPr>
        <w:t> </w:t>
      </w:r>
      <w:r>
        <w:rPr/>
        <w:t>instances,</w:t>
      </w:r>
      <w:r>
        <w:rPr>
          <w:spacing w:val="25"/>
        </w:rPr>
        <w:t> </w:t>
      </w:r>
      <w:r>
        <w:rPr/>
        <w:t>yielding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training</w:t>
      </w:r>
      <w:r>
        <w:rPr>
          <w:spacing w:val="24"/>
        </w:rPr>
        <w:t> </w:t>
      </w:r>
      <w:r>
        <w:rPr/>
        <w:t>set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>
          <w:rFonts w:ascii="Calibri"/>
        </w:rPr>
        <w:t>5</w:t>
      </w:r>
      <w:r>
        <w:rPr>
          <w:rFonts w:ascii="Calibri"/>
          <w:spacing w:val="59"/>
          <w:w w:val="150"/>
        </w:rPr>
        <w:t>  </w:t>
      </w:r>
      <w:r>
        <w:rPr>
          <w:rFonts w:ascii="Calibri"/>
        </w:rPr>
        <w:t>67</w:t>
      </w:r>
      <w:r>
        <w:rPr>
          <w:rFonts w:ascii="Calibri"/>
          <w:i/>
        </w:rPr>
        <w:t>,</w:t>
      </w:r>
      <w:r>
        <w:rPr>
          <w:rFonts w:ascii="Calibri"/>
          <w:i/>
          <w:spacing w:val="-10"/>
        </w:rPr>
        <w:t> </w:t>
      </w:r>
      <w:r>
        <w:rPr>
          <w:rFonts w:ascii="Calibri"/>
        </w:rPr>
        <w:t>343</w:t>
      </w:r>
      <w:r>
        <w:rPr>
          <w:rFonts w:ascii="Calibri"/>
          <w:spacing w:val="6"/>
          <w:w w:val="125"/>
        </w:rPr>
        <w:t> </w:t>
      </w:r>
      <w:r>
        <w:rPr>
          <w:rFonts w:ascii="Calibri"/>
          <w:spacing w:val="-10"/>
          <w:w w:val="125"/>
        </w:rPr>
        <w:t>=</w:t>
      </w:r>
    </w:p>
    <w:p>
      <w:pPr>
        <w:pStyle w:val="BodyText"/>
        <w:spacing w:line="235" w:lineRule="exact"/>
        <w:ind w:left="159"/>
        <w:jc w:val="both"/>
      </w:pPr>
      <w:r>
        <w:rPr>
          <w:rFonts w:ascii="Calibri"/>
        </w:rPr>
        <w:t>336</w:t>
      </w:r>
      <w:r>
        <w:rPr>
          <w:rFonts w:ascii="Calibri"/>
          <w:i/>
        </w:rPr>
        <w:t>,</w:t>
      </w:r>
      <w:r>
        <w:rPr>
          <w:rFonts w:ascii="Calibri"/>
          <w:i/>
          <w:spacing w:val="-12"/>
        </w:rPr>
        <w:t> </w:t>
      </w:r>
      <w:r>
        <w:rPr>
          <w:rFonts w:ascii="Calibri"/>
        </w:rPr>
        <w:t>715</w:t>
      </w:r>
      <w:r>
        <w:rPr>
          <w:rFonts w:ascii="Calibri"/>
          <w:spacing w:val="16"/>
        </w:rPr>
        <w:t> </w:t>
      </w:r>
      <w:r>
        <w:rPr>
          <w:spacing w:val="-2"/>
        </w:rPr>
        <w:t>samples.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ListParagraph"/>
        <w:numPr>
          <w:ilvl w:val="0"/>
          <w:numId w:val="7"/>
        </w:numPr>
        <w:tabs>
          <w:tab w:pos="1660" w:val="left" w:leader="none"/>
        </w:tabs>
        <w:spacing w:line="240" w:lineRule="auto" w:before="1" w:after="0"/>
        <w:ind w:left="1660" w:right="0" w:hanging="367"/>
        <w:jc w:val="left"/>
        <w:rPr>
          <w:sz w:val="20"/>
        </w:rPr>
      </w:pPr>
      <w:r>
        <w:rPr>
          <w:smallCaps/>
          <w:spacing w:val="4"/>
          <w:sz w:val="20"/>
        </w:rPr>
        <w:t>Hyperparameter</w:t>
      </w:r>
      <w:r>
        <w:rPr>
          <w:smallCaps/>
          <w:spacing w:val="51"/>
          <w:sz w:val="20"/>
        </w:rPr>
        <w:t> </w:t>
      </w:r>
      <w:r>
        <w:rPr>
          <w:smallCaps/>
          <w:spacing w:val="-2"/>
          <w:sz w:val="20"/>
        </w:rPr>
        <w:t>Tuning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3"/>
        <w:rPr>
          <w:sz w:val="16"/>
        </w:rPr>
      </w:pPr>
    </w:p>
    <w:p>
      <w:pPr>
        <w:pStyle w:val="BodyText"/>
        <w:spacing w:line="218" w:lineRule="exact"/>
        <w:ind w:left="363"/>
        <w:jc w:val="both"/>
      </w:pPr>
      <w:r>
        <w:rPr/>
        <w:t>Grid</w:t>
      </w:r>
      <w:r>
        <w:rPr>
          <w:spacing w:val="61"/>
        </w:rPr>
        <w:t> </w:t>
      </w:r>
      <w:r>
        <w:rPr/>
        <w:t>search</w:t>
      </w:r>
      <w:r>
        <w:rPr>
          <w:spacing w:val="61"/>
        </w:rPr>
        <w:t> </w:t>
      </w:r>
      <w:r>
        <w:rPr/>
        <w:t>(3-fold</w:t>
      </w:r>
      <w:r>
        <w:rPr>
          <w:spacing w:val="62"/>
        </w:rPr>
        <w:t> </w:t>
      </w:r>
      <w:r>
        <w:rPr/>
        <w:t>CV)</w:t>
      </w:r>
      <w:r>
        <w:rPr>
          <w:spacing w:val="61"/>
        </w:rPr>
        <w:t> </w:t>
      </w:r>
      <w:r>
        <w:rPr/>
        <w:t>over</w:t>
      </w:r>
      <w:r>
        <w:rPr>
          <w:spacing w:val="62"/>
        </w:rPr>
        <w:t> </w:t>
      </w:r>
      <w:r>
        <w:rPr/>
        <w:t>the</w:t>
      </w:r>
      <w:r>
        <w:rPr>
          <w:spacing w:val="61"/>
        </w:rPr>
        <w:t> </w:t>
      </w:r>
      <w:r>
        <w:rPr/>
        <w:t>RF</w:t>
      </w:r>
      <w:r>
        <w:rPr>
          <w:spacing w:val="61"/>
        </w:rPr>
        <w:t> </w:t>
      </w:r>
      <w:r>
        <w:rPr/>
        <w:t>parameter</w:t>
      </w:r>
      <w:r>
        <w:rPr>
          <w:spacing w:val="62"/>
        </w:rPr>
        <w:t> </w:t>
      </w:r>
      <w:r>
        <w:rPr>
          <w:spacing w:val="-2"/>
        </w:rPr>
        <w:t>space:</w:t>
      </w:r>
    </w:p>
    <w:p>
      <w:pPr>
        <w:pStyle w:val="BodyText"/>
        <w:spacing w:line="261" w:lineRule="exact"/>
        <w:ind w:left="164"/>
        <w:jc w:val="both"/>
      </w:pPr>
      <w:r>
        <w:rPr>
          <w:rFonts w:ascii="Lucida Sans Unicode" w:hAnsi="Lucida Sans Unicode"/>
          <w:w w:val="105"/>
        </w:rPr>
        <w:t>{</w:t>
      </w:r>
      <w:r>
        <w:rPr>
          <w:rFonts w:ascii="Calibri" w:hAnsi="Calibri"/>
          <w:i/>
          <w:w w:val="105"/>
        </w:rPr>
        <w:t>n</w:t>
      </w:r>
      <w:r>
        <w:rPr>
          <w:w w:val="105"/>
        </w:rPr>
        <w:t>_estimators</w:t>
      </w:r>
      <w:r>
        <w:rPr>
          <w:rFonts w:ascii="Lucida Sans Unicode" w:hAnsi="Lucida Sans Unicode"/>
          <w:w w:val="105"/>
        </w:rPr>
        <w:t>}</w:t>
      </w:r>
      <w:r>
        <w:rPr>
          <w:rFonts w:ascii="Lucida Sans Unicode" w:hAnsi="Lucida Sans Unicode"/>
          <w:spacing w:val="2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3"/>
          <w:w w:val="105"/>
        </w:rPr>
        <w:t> </w:t>
      </w:r>
      <w:r>
        <w:rPr>
          <w:rFonts w:ascii="Lucida Sans Unicode" w:hAnsi="Lucida Sans Unicode"/>
          <w:w w:val="105"/>
        </w:rPr>
        <w:t>{</w:t>
      </w:r>
      <w:r>
        <w:rPr>
          <w:rFonts w:ascii="Calibri" w:hAnsi="Calibri"/>
          <w:w w:val="105"/>
        </w:rPr>
        <w:t>50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4"/>
          <w:w w:val="105"/>
        </w:rPr>
        <w:t> </w:t>
      </w:r>
      <w:r>
        <w:rPr>
          <w:rFonts w:ascii="Calibri" w:hAnsi="Calibri"/>
          <w:w w:val="105"/>
        </w:rPr>
        <w:t>100</w:t>
      </w:r>
      <w:r>
        <w:rPr>
          <w:rFonts w:ascii="Lucida Sans Unicode" w:hAnsi="Lucida Sans Unicode"/>
          <w:w w:val="105"/>
        </w:rPr>
        <w:t>}</w:t>
      </w:r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rFonts w:ascii="Lucida Sans Unicode" w:hAnsi="Lucida Sans Unicode"/>
          <w:w w:val="105"/>
        </w:rPr>
        <w:t>{</w:t>
      </w:r>
      <w:r>
        <w:rPr>
          <w:w w:val="105"/>
        </w:rPr>
        <w:t>max_depth</w:t>
      </w:r>
      <w:r>
        <w:rPr>
          <w:rFonts w:ascii="Lucida Sans Unicode" w:hAnsi="Lucida Sans Unicode"/>
          <w:w w:val="105"/>
        </w:rPr>
        <w:t>}</w:t>
      </w:r>
      <w:r>
        <w:rPr>
          <w:rFonts w:ascii="Lucida Sans Unicode" w:hAnsi="Lucida Sans Unicode"/>
          <w:spacing w:val="4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4"/>
          <w:w w:val="105"/>
        </w:rPr>
        <w:t> </w:t>
      </w:r>
      <w:r>
        <w:rPr>
          <w:rFonts w:ascii="Lucida Sans Unicode" w:hAnsi="Lucida Sans Unicode"/>
          <w:w w:val="105"/>
        </w:rPr>
        <w:t>{</w:t>
      </w:r>
      <w:r>
        <w:rPr>
          <w:rFonts w:ascii="Calibri" w:hAnsi="Calibri"/>
          <w:w w:val="105"/>
        </w:rPr>
        <w:t>10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4"/>
          <w:w w:val="105"/>
        </w:rPr>
        <w:t> </w:t>
      </w:r>
      <w:r>
        <w:rPr>
          <w:rFonts w:ascii="Calibri" w:hAnsi="Calibri"/>
          <w:w w:val="105"/>
        </w:rPr>
        <w:t>20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5"/>
          <w:w w:val="105"/>
        </w:rPr>
        <w:t> </w:t>
      </w:r>
      <w:r>
        <w:rPr>
          <w:spacing w:val="-2"/>
          <w:w w:val="105"/>
        </w:rPr>
        <w:t>None</w:t>
      </w:r>
      <w:r>
        <w:rPr>
          <w:rFonts w:ascii="Lucida Sans Unicode" w:hAnsi="Lucida Sans Unicode"/>
          <w:spacing w:val="-2"/>
          <w:w w:val="105"/>
        </w:rPr>
        <w:t>}</w:t>
      </w:r>
      <w:r>
        <w:rPr>
          <w:spacing w:val="-2"/>
          <w:w w:val="105"/>
        </w:rPr>
        <w:t>,</w:t>
      </w:r>
    </w:p>
    <w:p>
      <w:pPr>
        <w:pStyle w:val="BodyText"/>
        <w:spacing w:line="273" w:lineRule="exact"/>
        <w:ind w:left="164"/>
        <w:jc w:val="both"/>
      </w:pPr>
      <w:r>
        <w:rPr>
          <w:rFonts w:ascii="Lucida Sans Unicode" w:hAnsi="Lucida Sans Unicode"/>
        </w:rPr>
        <w:t>{</w:t>
      </w:r>
      <w:r>
        <w:rPr/>
        <w:t>min_samples_split</w:t>
      </w:r>
      <w:r>
        <w:rPr>
          <w:rFonts w:ascii="Lucida Sans Unicode" w:hAnsi="Lucida Sans Unicode"/>
        </w:rPr>
        <w:t>}</w:t>
      </w:r>
      <w:r>
        <w:rPr>
          <w:rFonts w:ascii="Lucida Sans Unicode" w:hAnsi="Lucida Sans Unicode"/>
          <w:spacing w:val="16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17"/>
        </w:rPr>
        <w:t> </w:t>
      </w:r>
      <w:r>
        <w:rPr>
          <w:rFonts w:ascii="Lucida Sans Unicode" w:hAnsi="Lucida Sans Unicode"/>
        </w:rPr>
        <w:t>{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3"/>
        </w:rPr>
        <w:t> </w:t>
      </w:r>
      <w:r>
        <w:rPr>
          <w:rFonts w:ascii="Calibri" w:hAnsi="Calibri"/>
          <w:spacing w:val="-5"/>
        </w:rPr>
        <w:t>5</w:t>
      </w:r>
      <w:r>
        <w:rPr>
          <w:rFonts w:ascii="Lucida Sans Unicode" w:hAnsi="Lucida Sans Unicode"/>
          <w:spacing w:val="-5"/>
        </w:rPr>
        <w:t>}</w:t>
      </w:r>
      <w:r>
        <w:rPr>
          <w:spacing w:val="-5"/>
        </w:rPr>
        <w:t>.</w:t>
      </w:r>
    </w:p>
    <w:p>
      <w:pPr>
        <w:pStyle w:val="BodyText"/>
        <w:spacing w:line="244" w:lineRule="auto" w:before="70"/>
        <w:ind w:left="158" w:right="582" w:firstLine="205"/>
        <w:jc w:val="both"/>
      </w:pPr>
      <w:r>
        <w:rPr/>
        <w:t>The best configuration: </w:t>
      </w:r>
      <w:r>
        <w:rPr>
          <w:rFonts w:ascii="Courier New"/>
        </w:rPr>
        <w:t>max_depth=None</w:t>
      </w:r>
      <w:r>
        <w:rPr/>
        <w:t>, </w:t>
      </w:r>
      <w:r>
        <w:rPr>
          <w:rFonts w:ascii="Courier New"/>
        </w:rPr>
        <w:t>min_samples_split=2</w:t>
      </w:r>
      <w:r>
        <w:rPr/>
        <w:t>,</w:t>
      </w:r>
      <w:r>
        <w:rPr>
          <w:spacing w:val="40"/>
        </w:rPr>
        <w:t> </w:t>
      </w:r>
      <w:r>
        <w:rPr>
          <w:rFonts w:ascii="Courier New"/>
        </w:rPr>
        <w:t>n_estimators=50 </w:t>
      </w:r>
      <w:r>
        <w:rPr/>
        <w:t>(CV accuracy = 0.9987, test accuracy = 0.7531, macro F1 = 0.481). The</w:t>
      </w:r>
      <w:r>
        <w:rPr>
          <w:spacing w:val="-3"/>
        </w:rPr>
        <w:t> </w:t>
      </w:r>
      <w:r>
        <w:rPr/>
        <w:t>marginal</w:t>
      </w:r>
      <w:r>
        <w:rPr>
          <w:spacing w:val="-2"/>
        </w:rPr>
        <w:t> </w:t>
      </w:r>
      <w:r>
        <w:rPr/>
        <w:t>improvement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baseline</w:t>
      </w:r>
      <w:r>
        <w:rPr>
          <w:spacing w:val="-3"/>
        </w:rPr>
        <w:t> </w:t>
      </w:r>
      <w:r>
        <w:rPr/>
        <w:t>RF</w:t>
      </w:r>
      <w:r>
        <w:rPr>
          <w:spacing w:val="-2"/>
        </w:rPr>
        <w:t> </w:t>
      </w:r>
      <w:r>
        <w:rPr/>
        <w:t>(test</w:t>
      </w:r>
      <w:r>
        <w:rPr>
          <w:spacing w:val="-3"/>
        </w:rPr>
        <w:t> </w:t>
      </w:r>
      <w:r>
        <w:rPr/>
        <w:t>accuracy 0.7512, macro F1 0.479) confirms that the bottleneck is the distribution</w:t>
      </w:r>
      <w:r>
        <w:rPr>
          <w:spacing w:val="-1"/>
        </w:rPr>
        <w:t> </w:t>
      </w:r>
      <w:r>
        <w:rPr/>
        <w:t>shift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novel</w:t>
      </w:r>
      <w:r>
        <w:rPr>
          <w:spacing w:val="-1"/>
        </w:rPr>
        <w:t> </w:t>
      </w:r>
      <w:r>
        <w:rPr/>
        <w:t>attack</w:t>
      </w:r>
      <w:r>
        <w:rPr>
          <w:spacing w:val="-1"/>
        </w:rPr>
        <w:t> </w:t>
      </w:r>
      <w:r>
        <w:rPr/>
        <w:t>types,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hyperparameter </w:t>
      </w:r>
      <w:r>
        <w:rPr>
          <w:spacing w:val="-2"/>
        </w:rPr>
        <w:t>suboptimality.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top="900" w:bottom="280" w:left="720" w:right="360"/>
          <w:cols w:num="2" w:equalWidth="0">
            <w:col w:w="5316" w:space="40"/>
            <w:col w:w="5804"/>
          </w:cols>
        </w:sectPr>
      </w:pPr>
    </w:p>
    <w:p>
      <w:pPr>
        <w:pStyle w:val="ListParagraph"/>
        <w:numPr>
          <w:ilvl w:val="0"/>
          <w:numId w:val="7"/>
        </w:numPr>
        <w:tabs>
          <w:tab w:pos="1406" w:val="left" w:leader="none"/>
        </w:tabs>
        <w:spacing w:line="240" w:lineRule="auto" w:before="71" w:after="0"/>
        <w:ind w:left="1406" w:right="0" w:hanging="291"/>
        <w:jc w:val="left"/>
        <w:rPr>
          <w:sz w:val="20"/>
        </w:rPr>
      </w:pPr>
      <w:r>
        <w:rPr>
          <w:smallCaps/>
          <w:sz w:val="20"/>
        </w:rPr>
        <w:t>Feature</w:t>
      </w:r>
      <w:r>
        <w:rPr>
          <w:smallCaps/>
          <w:spacing w:val="65"/>
          <w:sz w:val="20"/>
        </w:rPr>
        <w:t> </w:t>
      </w:r>
      <w:r>
        <w:rPr>
          <w:smallCaps/>
          <w:sz w:val="20"/>
        </w:rPr>
        <w:t>Correlation</w:t>
      </w:r>
      <w:r>
        <w:rPr>
          <w:smallCaps/>
          <w:spacing w:val="65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BodyText"/>
      </w:pP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823048</wp:posOffset>
                </wp:positionH>
                <wp:positionV relativeFrom="paragraph">
                  <wp:posOffset>163067</wp:posOffset>
                </wp:positionV>
                <wp:extent cx="2786380" cy="188658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786380" cy="1886585"/>
                          <a:chExt cx="2786380" cy="188658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2527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2527"/>
                            <a:ext cx="127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1505">
                                <a:moveTo>
                                  <a:pt x="0" y="1880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83497" y="2527"/>
                            <a:ext cx="127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1505">
                                <a:moveTo>
                                  <a:pt x="0" y="1880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883498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0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6999pt;margin-top:12.839953pt;width:219.4pt;height:148.550pt;mso-position-horizontal-relative:page;mso-position-vertical-relative:paragraph;z-index:-15699456;mso-wrap-distance-left:0;mso-wrap-distance-right:0" id="docshapegroup51" coordorigin="1296,257" coordsize="4388,2971">
                <v:line style="position:absolute" from="1296,261" to="5684,261" stroked="true" strokeweight=".398pt" strokecolor="#000000">
                  <v:stroke dashstyle="solid"/>
                </v:line>
                <v:line style="position:absolute" from="1300,3223" to="1300,261" stroked="true" strokeweight=".398pt" strokecolor="#000000">
                  <v:stroke dashstyle="solid"/>
                </v:line>
                <v:line style="position:absolute" from="5680,3223" to="5680,261" stroked="true" strokeweight=".398pt" strokecolor="#000000">
                  <v:stroke dashstyle="solid"/>
                </v:line>
                <v:line style="position:absolute" from="1296,3223" to="5684,3223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3113" w:val="left" w:leader="none"/>
        </w:tabs>
        <w:spacing w:line="223" w:lineRule="auto" w:before="152"/>
        <w:ind w:left="254" w:right="8" w:firstLine="5"/>
        <w:jc w:val="both"/>
        <w:rPr>
          <w:sz w:val="16"/>
        </w:rPr>
      </w:pPr>
      <w:r>
        <w:rPr>
          <w:sz w:val="16"/>
        </w:rPr>
        <w:t>Fig.</w:t>
      </w:r>
      <w:r>
        <w:rPr>
          <w:spacing w:val="40"/>
          <w:sz w:val="16"/>
        </w:rPr>
        <w:t> </w:t>
      </w:r>
      <w:r>
        <w:rPr>
          <w:sz w:val="16"/>
        </w:rPr>
        <w:t>14.</w:t>
      </w:r>
      <w:r>
        <w:rPr>
          <w:spacing w:val="40"/>
          <w:sz w:val="16"/>
        </w:rPr>
        <w:t>  </w:t>
      </w:r>
      <w:r>
        <w:rPr>
          <w:sz w:val="16"/>
        </w:rPr>
        <w:t>Lower-triangular</w:t>
      </w:r>
      <w:r>
        <w:rPr>
          <w:spacing w:val="40"/>
          <w:sz w:val="16"/>
        </w:rPr>
        <w:t> </w:t>
      </w:r>
      <w:r>
        <w:rPr>
          <w:sz w:val="16"/>
        </w:rPr>
        <w:t>Pearson</w:t>
      </w:r>
      <w:r>
        <w:rPr>
          <w:spacing w:val="40"/>
          <w:sz w:val="16"/>
        </w:rPr>
        <w:t> </w:t>
      </w:r>
      <w:r>
        <w:rPr>
          <w:sz w:val="16"/>
        </w:rPr>
        <w:t>correlation</w:t>
      </w:r>
      <w:r>
        <w:rPr>
          <w:spacing w:val="40"/>
          <w:sz w:val="16"/>
        </w:rPr>
        <w:t> </w:t>
      </w:r>
      <w:r>
        <w:rPr>
          <w:sz w:val="16"/>
        </w:rPr>
        <w:t>heatmap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top-20</w:t>
      </w:r>
      <w:r>
        <w:rPr>
          <w:spacing w:val="80"/>
          <w:sz w:val="16"/>
        </w:rPr>
        <w:t> </w:t>
      </w:r>
      <w:r>
        <w:rPr>
          <w:sz w:val="16"/>
        </w:rPr>
        <w:t>RF-important features (standardised scale). Strong positive correlations</w:t>
      </w:r>
      <w:r>
        <w:rPr>
          <w:spacing w:val="40"/>
          <w:sz w:val="16"/>
        </w:rPr>
        <w:t> </w:t>
      </w:r>
      <w:r>
        <w:rPr>
          <w:sz w:val="16"/>
        </w:rPr>
        <w:t>(</w:t>
      </w:r>
      <w:r>
        <w:rPr>
          <w:rFonts w:ascii="Calibri" w:hAnsi="Calibri"/>
          <w:i/>
          <w:sz w:val="16"/>
        </w:rPr>
        <w:t>r&gt;</w:t>
      </w:r>
      <w:r>
        <w:rPr>
          <w:rFonts w:ascii="Calibri" w:hAnsi="Calibri"/>
          <w:sz w:val="16"/>
        </w:rPr>
        <w:t>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7</w:t>
      </w:r>
      <w:r>
        <w:rPr>
          <w:sz w:val="16"/>
        </w:rPr>
        <w:t>):</w:t>
      </w:r>
      <w:r>
        <w:rPr>
          <w:spacing w:val="40"/>
          <w:sz w:val="16"/>
        </w:rPr>
        <w:t> </w:t>
      </w:r>
      <w:r>
        <w:rPr>
          <w:rFonts w:ascii="Courier New" w:hAnsi="Courier New"/>
          <w:sz w:val="16"/>
        </w:rPr>
        <w:t>flag_SF</w:t>
      </w:r>
      <w:r>
        <w:rPr>
          <w:sz w:val="16"/>
        </w:rPr>
        <w:t>–</w:t>
      </w:r>
      <w:r>
        <w:rPr>
          <w:rFonts w:ascii="Courier New" w:hAnsi="Courier New"/>
          <w:sz w:val="16"/>
        </w:rPr>
        <w:t>flag_S0 </w:t>
      </w:r>
      <w:r>
        <w:rPr>
          <w:sz w:val="16"/>
        </w:rPr>
        <w:t>(</w:t>
      </w:r>
      <w:r>
        <w:rPr>
          <w:rFonts w:ascii="Calibri" w:hAnsi="Calibri"/>
          <w:i/>
          <w:sz w:val="16"/>
        </w:rPr>
        <w:t>r</w:t>
      </w:r>
      <w:r>
        <w:rPr>
          <w:rFonts w:ascii="Calibri" w:hAnsi="Calibri"/>
          <w:sz w:val="16"/>
        </w:rPr>
        <w:t>=0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99</w:t>
      </w:r>
      <w:r>
        <w:rPr>
          <w:sz w:val="16"/>
        </w:rPr>
        <w:t>),</w:t>
      </w:r>
      <w:r>
        <w:rPr>
          <w:spacing w:val="40"/>
          <w:sz w:val="16"/>
        </w:rPr>
        <w:t> </w:t>
      </w:r>
      <w:r>
        <w:rPr>
          <w:rFonts w:ascii="Courier New" w:hAnsi="Courier New"/>
          <w:sz w:val="16"/>
        </w:rPr>
        <w:t>dst_host_serror_rate</w:t>
      </w:r>
      <w:r>
        <w:rPr>
          <w:sz w:val="16"/>
        </w:rPr>
        <w:t>–</w:t>
      </w:r>
      <w:r>
        <w:rPr>
          <w:spacing w:val="40"/>
          <w:sz w:val="16"/>
        </w:rPr>
        <w:t> </w:t>
      </w:r>
      <w:r>
        <w:rPr>
          <w:rFonts w:ascii="Courier New" w:hAnsi="Courier New"/>
          <w:sz w:val="16"/>
        </w:rPr>
        <w:t>serror_rate</w:t>
      </w:r>
      <w:r>
        <w:rPr>
          <w:rFonts w:ascii="Courier New" w:hAnsi="Courier New"/>
          <w:spacing w:val="80"/>
          <w:w w:val="150"/>
          <w:sz w:val="16"/>
        </w:rPr>
        <w:t>  </w:t>
      </w:r>
      <w:r>
        <w:rPr>
          <w:sz w:val="16"/>
        </w:rPr>
        <w:t>(</w:t>
      </w:r>
      <w:r>
        <w:rPr>
          <w:rFonts w:ascii="Calibri" w:hAnsi="Calibri"/>
          <w:i/>
          <w:sz w:val="16"/>
        </w:rPr>
        <w:t>r</w:t>
      </w:r>
      <w:r>
        <w:rPr>
          <w:rFonts w:ascii="Calibri" w:hAnsi="Calibri"/>
          <w:sz w:val="16"/>
        </w:rPr>
        <w:t>=0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99</w:t>
      </w:r>
      <w:r>
        <w:rPr>
          <w:sz w:val="16"/>
        </w:rPr>
        <w:t>),</w:t>
        <w:tab/>
      </w:r>
      <w:r>
        <w:rPr>
          <w:rFonts w:ascii="Courier New" w:hAnsi="Courier New"/>
          <w:spacing w:val="-2"/>
          <w:sz w:val="16"/>
        </w:rPr>
        <w:t>dst_host_same_srv_rate</w:t>
      </w:r>
      <w:r>
        <w:rPr>
          <w:spacing w:val="-2"/>
          <w:sz w:val="16"/>
        </w:rPr>
        <w:t>–</w:t>
      </w:r>
      <w:r>
        <w:rPr>
          <w:spacing w:val="40"/>
          <w:sz w:val="16"/>
        </w:rPr>
        <w:t> </w:t>
      </w:r>
      <w:r>
        <w:rPr>
          <w:rFonts w:ascii="Courier New" w:hAnsi="Courier New"/>
          <w:sz w:val="16"/>
        </w:rPr>
        <w:t>dst_host_srv_count </w:t>
      </w:r>
      <w:r>
        <w:rPr>
          <w:sz w:val="16"/>
        </w:rPr>
        <w:t>(</w:t>
      </w:r>
      <w:r>
        <w:rPr>
          <w:rFonts w:ascii="Calibri" w:hAnsi="Calibri"/>
          <w:i/>
          <w:sz w:val="16"/>
        </w:rPr>
        <w:t>r</w:t>
      </w:r>
      <w:r>
        <w:rPr>
          <w:rFonts w:ascii="Calibri" w:hAnsi="Calibri"/>
          <w:sz w:val="16"/>
        </w:rPr>
        <w:t>=0</w:t>
      </w:r>
      <w:r>
        <w:rPr>
          <w:rFonts w:ascii="Calibri" w:hAnsi="Calibri"/>
          <w:i/>
          <w:sz w:val="16"/>
        </w:rPr>
        <w:t>.</w:t>
      </w:r>
      <w:r>
        <w:rPr>
          <w:rFonts w:ascii="Calibri" w:hAnsi="Calibri"/>
          <w:sz w:val="16"/>
        </w:rPr>
        <w:t>96</w:t>
      </w:r>
      <w:r>
        <w:rPr>
          <w:sz w:val="16"/>
        </w:rPr>
        <w:t>).</w:t>
      </w:r>
      <w:r>
        <w:rPr>
          <w:spacing w:val="40"/>
          <w:sz w:val="16"/>
        </w:rPr>
        <w:t> </w:t>
      </w:r>
      <w:r>
        <w:rPr>
          <w:sz w:val="16"/>
        </w:rPr>
        <w:t>These</w:t>
      </w:r>
      <w:r>
        <w:rPr>
          <w:spacing w:val="40"/>
          <w:sz w:val="16"/>
        </w:rPr>
        <w:t> </w:t>
      </w:r>
      <w:r>
        <w:rPr>
          <w:sz w:val="16"/>
        </w:rPr>
        <w:t>near-collinearities</w:t>
      </w:r>
      <w:r>
        <w:rPr>
          <w:spacing w:val="40"/>
          <w:sz w:val="16"/>
        </w:rPr>
        <w:t> </w:t>
      </w:r>
      <w:r>
        <w:rPr>
          <w:sz w:val="16"/>
        </w:rPr>
        <w:t>suggest</w:t>
      </w:r>
      <w:r>
        <w:rPr>
          <w:spacing w:val="40"/>
          <w:sz w:val="16"/>
        </w:rPr>
        <w:t> </w:t>
      </w:r>
      <w:r>
        <w:rPr>
          <w:sz w:val="16"/>
        </w:rPr>
        <w:t>feature redundancy exploitable via dimensionality reduction.</w:t>
      </w:r>
    </w:p>
    <w:p>
      <w:pPr>
        <w:pStyle w:val="BodyText"/>
        <w:spacing w:before="160"/>
        <w:rPr>
          <w:sz w:val="16"/>
        </w:rPr>
      </w:pPr>
    </w:p>
    <w:p>
      <w:pPr>
        <w:pStyle w:val="BodyText"/>
        <w:tabs>
          <w:tab w:pos="2624" w:val="left" w:leader="none"/>
          <w:tab w:pos="2856" w:val="left" w:leader="none"/>
        </w:tabs>
        <w:spacing w:line="237" w:lineRule="auto" w:before="1"/>
        <w:ind w:left="252" w:right="7" w:firstLine="205"/>
        <w:jc w:val="both"/>
      </w:pPr>
      <w:r>
        <w:rPr/>
        <w:t>The correlation analysis reveals three tightly coupled</w:t>
      </w:r>
      <w:r>
        <w:rPr>
          <w:spacing w:val="80"/>
        </w:rPr>
        <w:t> </w:t>
      </w:r>
      <w:r>
        <w:rPr/>
        <w:t>feature clusters: (1) error-rate features (</w:t>
      </w:r>
      <w:r>
        <w:rPr>
          <w:rFonts w:ascii="Courier New"/>
        </w:rPr>
        <w:t>serror_rate</w:t>
      </w:r>
      <w:r>
        <w:rPr/>
        <w:t>, </w:t>
      </w:r>
      <w:r>
        <w:rPr>
          <w:rFonts w:ascii="Courier New"/>
          <w:spacing w:val="-2"/>
        </w:rPr>
        <w:t>srv_serror_rate</w:t>
      </w:r>
      <w:r>
        <w:rPr>
          <w:spacing w:val="-2"/>
        </w:rPr>
        <w:t>,</w:t>
      </w:r>
      <w:r>
        <w:rPr/>
        <w:tab/>
        <w:tab/>
      </w:r>
      <w:r>
        <w:rPr>
          <w:rFonts w:ascii="Courier New"/>
          <w:spacing w:val="-2"/>
        </w:rPr>
        <w:t>dst_host_serror_rate</w:t>
      </w:r>
      <w:r>
        <w:rPr>
          <w:spacing w:val="-2"/>
        </w:rPr>
        <w:t>, </w:t>
      </w:r>
      <w:r>
        <w:rPr>
          <w:rFonts w:ascii="Courier New"/>
        </w:rPr>
        <w:t>dst_host_srv_serror_rate</w:t>
      </w:r>
      <w:r>
        <w:rPr/>
        <w:t>), (2) service-rate features </w:t>
      </w:r>
      <w:r>
        <w:rPr>
          <w:spacing w:val="-2"/>
        </w:rPr>
        <w:t>(</w:t>
      </w:r>
      <w:r>
        <w:rPr>
          <w:rFonts w:ascii="Courier New"/>
          <w:spacing w:val="-2"/>
        </w:rPr>
        <w:t>same_srv_rate</w:t>
      </w:r>
      <w:r>
        <w:rPr>
          <w:spacing w:val="-2"/>
        </w:rPr>
        <w:t>,</w:t>
      </w:r>
      <w:r>
        <w:rPr/>
        <w:tab/>
      </w:r>
      <w:r>
        <w:rPr>
          <w:rFonts w:ascii="Courier New"/>
          <w:spacing w:val="-2"/>
        </w:rPr>
        <w:t>dst_host_same_srv_rate</w:t>
      </w:r>
      <w:r>
        <w:rPr>
          <w:spacing w:val="-2"/>
        </w:rPr>
        <w:t>, </w:t>
      </w:r>
      <w:r>
        <w:rPr>
          <w:rFonts w:ascii="Courier New"/>
        </w:rPr>
        <w:t>dst_host_srv_count</w:t>
      </w:r>
      <w:r>
        <w:rPr/>
        <w:t>),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(3)</w:t>
      </w:r>
      <w:r>
        <w:rPr>
          <w:spacing w:val="80"/>
        </w:rPr>
        <w:t> </w:t>
      </w:r>
      <w:r>
        <w:rPr/>
        <w:t>connection-flag features (</w:t>
      </w:r>
      <w:r>
        <w:rPr>
          <w:rFonts w:ascii="Courier New"/>
        </w:rPr>
        <w:t>flag_SF</w:t>
      </w:r>
      <w:r>
        <w:rPr/>
        <w:t>, </w:t>
      </w:r>
      <w:r>
        <w:rPr>
          <w:rFonts w:ascii="Courier New"/>
        </w:rPr>
        <w:t>flag_S0</w:t>
      </w:r>
      <w:r>
        <w:rPr/>
        <w:t>). These clusters correspond semantically to SYN-flood DoS patterns, port-scan Probe patterns, and successful/failed connection indicators, </w:t>
      </w:r>
      <w:r>
        <w:rPr>
          <w:spacing w:val="-2"/>
        </w:rPr>
        <w:t>respectively.</w:t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7"/>
        </w:numPr>
        <w:tabs>
          <w:tab w:pos="1638" w:val="left" w:leader="none"/>
        </w:tabs>
        <w:spacing w:line="240" w:lineRule="auto" w:before="0" w:after="0"/>
        <w:ind w:left="1638" w:right="0" w:hanging="367"/>
        <w:jc w:val="left"/>
        <w:rPr>
          <w:sz w:val="20"/>
        </w:rPr>
      </w:pPr>
      <w:r>
        <w:rPr>
          <w:smallCaps/>
          <w:sz w:val="20"/>
        </w:rPr>
        <w:t>Inferences</w:t>
      </w:r>
      <w:r>
        <w:rPr>
          <w:smallCaps/>
          <w:spacing w:val="62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2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pStyle w:val="BodyText"/>
        <w:spacing w:before="37"/>
        <w:rPr>
          <w:sz w:val="16"/>
        </w:rPr>
      </w:pP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On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Honest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Benchmarking</w:t>
      </w:r>
    </w:p>
    <w:p>
      <w:pPr>
        <w:pStyle w:val="BodyText"/>
        <w:spacing w:line="244" w:lineRule="auto" w:before="159"/>
        <w:ind w:left="253" w:firstLine="205"/>
        <w:jc w:val="both"/>
      </w:pPr>
      <w:r>
        <w:rPr/>
        <w:t>The</w:t>
      </w:r>
      <w:r>
        <w:rPr>
          <w:spacing w:val="-11"/>
        </w:rPr>
        <w:t> </w:t>
      </w:r>
      <w:r>
        <w:rPr/>
        <w:t>correct</w:t>
      </w:r>
      <w:r>
        <w:rPr>
          <w:spacing w:val="-11"/>
        </w:rPr>
        <w:t> </w:t>
      </w:r>
      <w:r>
        <w:rPr/>
        <w:t>honest</w:t>
      </w:r>
      <w:r>
        <w:rPr>
          <w:spacing w:val="-11"/>
        </w:rPr>
        <w:t> </w:t>
      </w:r>
      <w:r>
        <w:rPr/>
        <w:t>result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NSL-KDD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75–78%</w:t>
      </w:r>
      <w:r>
        <w:rPr>
          <w:spacing w:val="-11"/>
        </w:rPr>
        <w:t> </w:t>
      </w:r>
      <w:r>
        <w:rPr/>
        <w:t>accuracy. Publications reporting 99%+ invariably use an 80/20 random split</w:t>
      </w:r>
      <w:r>
        <w:rPr>
          <w:spacing w:val="-3"/>
        </w:rPr>
        <w:t> </w:t>
      </w:r>
      <w:r>
        <w:rPr/>
        <w:t>of </w:t>
      </w:r>
      <w:r>
        <w:rPr>
          <w:rFonts w:ascii="Courier New" w:hAnsi="Courier New"/>
        </w:rPr>
        <w:t>KDDTrain+</w:t>
      </w:r>
      <w:r>
        <w:rPr>
          <w:rFonts w:ascii="Courier New" w:hAnsi="Courier New"/>
          <w:spacing w:val="-30"/>
        </w:rPr>
        <w:t> </w:t>
      </w:r>
      <w:r>
        <w:rPr/>
        <w:t>only, thereby testing on attacks already encountered during training. This practice is methodologically unsound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gives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false</w:t>
      </w:r>
      <w:r>
        <w:rPr>
          <w:spacing w:val="-1"/>
        </w:rPr>
        <w:t> </w:t>
      </w:r>
      <w:r>
        <w:rPr/>
        <w:t>impression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real-world</w:t>
      </w:r>
      <w:r>
        <w:rPr>
          <w:spacing w:val="-1"/>
        </w:rPr>
        <w:t> </w:t>
      </w:r>
      <w:r>
        <w:rPr/>
        <w:t>robustness. The</w:t>
      </w:r>
      <w:r>
        <w:rPr>
          <w:spacing w:val="-13"/>
        </w:rPr>
        <w:t> </w:t>
      </w:r>
      <w:r>
        <w:rPr/>
        <w:t>17</w:t>
      </w:r>
      <w:r>
        <w:rPr>
          <w:spacing w:val="-12"/>
        </w:rPr>
        <w:t> </w:t>
      </w:r>
      <w:r>
        <w:rPr/>
        <w:t>novel</w:t>
      </w:r>
      <w:r>
        <w:rPr>
          <w:spacing w:val="-13"/>
        </w:rPr>
        <w:t> </w:t>
      </w:r>
      <w:r>
        <w:rPr/>
        <w:t>attack</w:t>
      </w:r>
      <w:r>
        <w:rPr>
          <w:spacing w:val="-1"/>
        </w:rPr>
        <w:t> </w:t>
      </w:r>
      <w:r>
        <w:rPr/>
        <w:t>subtypes</w:t>
      </w:r>
      <w:r>
        <w:rPr>
          <w:spacing w:val="-1"/>
        </w:rPr>
        <w:t> </w:t>
      </w:r>
      <w:r>
        <w:rPr/>
        <w:t>in </w:t>
      </w:r>
      <w:r>
        <w:rPr>
          <w:rFonts w:ascii="Courier New" w:hAnsi="Courier New"/>
        </w:rPr>
        <w:t>KDDTest+</w:t>
      </w:r>
      <w:r>
        <w:rPr>
          <w:rFonts w:ascii="Courier New" w:hAnsi="Courier New"/>
          <w:spacing w:val="-30"/>
        </w:rPr>
        <w:t> </w:t>
      </w:r>
      <w:r>
        <w:rPr/>
        <w:t>(16.6% of</w:t>
      </w:r>
      <w:r>
        <w:rPr>
          <w:spacing w:val="-1"/>
        </w:rPr>
        <w:t> </w:t>
      </w:r>
      <w:r>
        <w:rPr/>
        <w:t>the test set) expose the fundamental </w:t>
      </w:r>
      <w:r>
        <w:rPr>
          <w:i/>
        </w:rPr>
        <w:t>open-world </w:t>
      </w:r>
      <w:r>
        <w:rPr/>
        <w:t>challenge of NIDS: generalisation to previously unseen attack behaviour.</w: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Model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Ranking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Trade-</w:t>
      </w:r>
      <w:r>
        <w:rPr>
          <w:i/>
          <w:spacing w:val="-4"/>
          <w:sz w:val="20"/>
        </w:rPr>
        <w:t>offs</w:t>
      </w:r>
    </w:p>
    <w:p>
      <w:pPr>
        <w:pStyle w:val="BodyText"/>
        <w:spacing w:line="244" w:lineRule="auto" w:before="159"/>
        <w:ind w:left="259" w:right="1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3325545</wp:posOffset>
                </wp:positionH>
                <wp:positionV relativeFrom="paragraph">
                  <wp:posOffset>577223</wp:posOffset>
                </wp:positionV>
                <wp:extent cx="98425" cy="21971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854004pt;margin-top:45.450684pt;width:7.75pt;height:17.3pt;mso-position-horizontal-relative:page;mso-position-vertical-relative:paragraph;z-index:-16475136" type="#_x0000_t202" id="docshape52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856">
                <wp:simplePos x="0" y="0"/>
                <wp:positionH relativeFrom="page">
                  <wp:posOffset>2873638</wp:posOffset>
                </wp:positionH>
                <wp:positionV relativeFrom="paragraph">
                  <wp:posOffset>880880</wp:posOffset>
                </wp:positionV>
                <wp:extent cx="98425" cy="21971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70782pt;margin-top:69.360687pt;width:7.75pt;height:17.3pt;mso-position-horizontal-relative:page;mso-position-vertical-relative:paragraph;z-index:-16474624" type="#_x0000_t202" id="docshape53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XGBoost</w:t>
      </w:r>
      <w:r>
        <w:rPr>
          <w:spacing w:val="-8"/>
        </w:rPr>
        <w:t> </w:t>
      </w:r>
      <w:r>
        <w:rPr/>
        <w:t>achieves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9"/>
        </w:rPr>
        <w:t> </w:t>
      </w:r>
      <w:r>
        <w:rPr/>
        <w:t>single-model</w:t>
      </w:r>
      <w:r>
        <w:rPr>
          <w:spacing w:val="-8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(accu- racy 0.7756, macro F1 0.5297). The Stacked Ensemble, while significantly better than RF, is marginally but significantly exceeded by XGBoost (</w:t>
      </w:r>
      <w:r>
        <w:rPr>
          <w:rFonts w:ascii="Calibri" w:hAnsi="Calibri"/>
          <w:i/>
        </w:rPr>
        <w:t>p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019</w:t>
      </w:r>
      <w:r>
        <w:rPr/>
        <w:t>) — and at 17</w:t>
      </w:r>
      <w:r>
        <w:rPr>
          <w:spacing w:val="80"/>
        </w:rPr>
        <w:t> </w:t>
      </w:r>
      <w:r>
        <w:rPr/>
        <w:t>higher training cost (40.4s vs. 2.4s). The ensemble’s advantage over its base RF learner (McNemar </w:t>
      </w:r>
      <w:r>
        <w:rPr>
          <w:rFonts w:ascii="Calibri" w:hAnsi="Calibri"/>
          <w:i/>
        </w:rPr>
        <w:t>χ</w:t>
      </w:r>
      <w:r>
        <w:rPr>
          <w:rFonts w:ascii="Tahoma" w:hAnsi="Tahoma"/>
          <w:vertAlign w:val="superscript"/>
        </w:rPr>
        <w:t>2</w:t>
      </w:r>
      <w:r>
        <w:rPr>
          <w:rFonts w:ascii="Calibri" w:hAnsi="Calibri"/>
          <w:vertAlign w:val="baseline"/>
        </w:rPr>
        <w:t>=450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spacing w:val="80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vertAlign w:val="baseline"/>
        </w:rPr>
        <w:t>) confirms the </w:t>
      </w:r>
      <w:r>
        <w:rPr>
          <w:spacing w:val="-2"/>
          <w:vertAlign w:val="baseline"/>
        </w:rPr>
        <w:t>theoretical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benefit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stacking,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meta-learner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dominated </w:t>
      </w:r>
      <w:r>
        <w:rPr>
          <w:vertAlign w:val="baseline"/>
        </w:rPr>
        <w:t>by XGBoost’s strong individual performance.</w:t>
      </w:r>
    </w:p>
    <w:p>
      <w:pPr>
        <w:pStyle w:val="ListParagraph"/>
        <w:numPr>
          <w:ilvl w:val="0"/>
          <w:numId w:val="8"/>
        </w:numPr>
        <w:tabs>
          <w:tab w:pos="445" w:val="left" w:leader="none"/>
        </w:tabs>
        <w:spacing w:line="240" w:lineRule="auto" w:before="71" w:after="0"/>
        <w:ind w:left="445" w:right="0" w:hanging="281"/>
        <w:jc w:val="both"/>
        <w:rPr>
          <w:i/>
          <w:sz w:val="20"/>
        </w:rPr>
      </w:pPr>
      <w:r>
        <w:rPr/>
        <w:br w:type="column"/>
      </w:r>
      <w:r>
        <w:rPr>
          <w:i/>
          <w:sz w:val="20"/>
        </w:rPr>
        <w:t>Class-Level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Challenges</w:t>
      </w:r>
    </w:p>
    <w:p>
      <w:pPr>
        <w:pStyle w:val="BodyText"/>
        <w:spacing w:line="249" w:lineRule="auto" w:before="70"/>
        <w:ind w:left="159" w:right="603" w:firstLine="204"/>
        <w:jc w:val="both"/>
      </w:pPr>
      <w:r>
        <w:rPr/>
        <w:t>R2L and U2R consistently achieve low recall across all models. This is explained by two compounding factors: (a) severe class imbalance during training (R2L: 995; U2R: 52) versus test (R2L: 2,754; U2R: 200) and (b) novel attack subtypes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set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never</w:t>
      </w:r>
      <w:r>
        <w:rPr>
          <w:spacing w:val="-12"/>
        </w:rPr>
        <w:t> </w:t>
      </w:r>
      <w:r>
        <w:rPr/>
        <w:t>seen</w:t>
      </w:r>
      <w:r>
        <w:rPr>
          <w:spacing w:val="-13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training.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low</w:t>
      </w:r>
      <w:r>
        <w:rPr>
          <w:spacing w:val="-7"/>
        </w:rPr>
        <w:t> </w:t>
      </w:r>
      <w:r>
        <w:rPr>
          <w:spacing w:val="-2"/>
        </w:rPr>
        <w:t>SHAP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classes</w:t>
      </w:r>
      <w:r>
        <w:rPr>
          <w:spacing w:val="-7"/>
        </w:rPr>
        <w:t> </w:t>
      </w:r>
      <w:r>
        <w:rPr>
          <w:spacing w:val="-2"/>
        </w:rPr>
        <w:t>(Figs.</w:t>
      </w:r>
      <w:r>
        <w:rPr>
          <w:spacing w:val="-7"/>
        </w:rPr>
        <w:t> </w:t>
      </w:r>
      <w:r>
        <w:rPr>
          <w:spacing w:val="-2"/>
        </w:rPr>
        <w:t>11,</w:t>
      </w:r>
      <w:r>
        <w:rPr>
          <w:spacing w:val="-7"/>
        </w:rPr>
        <w:t> </w:t>
      </w:r>
      <w:r>
        <w:rPr>
          <w:spacing w:val="-2"/>
        </w:rPr>
        <w:t>12)</w:t>
      </w:r>
      <w:r>
        <w:rPr>
          <w:spacing w:val="-7"/>
        </w:rPr>
        <w:t> </w:t>
      </w:r>
      <w:r>
        <w:rPr>
          <w:spacing w:val="-2"/>
        </w:rPr>
        <w:t>further</w:t>
      </w:r>
      <w:r>
        <w:rPr>
          <w:spacing w:val="-7"/>
        </w:rPr>
        <w:t> </w:t>
      </w:r>
      <w:r>
        <w:rPr>
          <w:spacing w:val="-2"/>
        </w:rPr>
        <w:t>confirm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learnt</w:t>
      </w:r>
      <w:r>
        <w:rPr>
          <w:spacing w:val="-1"/>
        </w:rPr>
        <w:t> </w:t>
      </w:r>
      <w:r>
        <w:rPr/>
        <w:t>discriminative</w:t>
      </w:r>
      <w:r>
        <w:rPr>
          <w:spacing w:val="-1"/>
        </w:rPr>
        <w:t> </w:t>
      </w:r>
      <w:r>
        <w:rPr/>
        <w:t>representations</w:t>
      </w:r>
      <w:r>
        <w:rPr>
          <w:spacing w:val="-1"/>
        </w:rPr>
        <w:t> </w:t>
      </w:r>
      <w:r>
        <w:rPr/>
        <w:t>for </w:t>
      </w:r>
      <w:r>
        <w:rPr>
          <w:spacing w:val="-2"/>
        </w:rPr>
        <w:t>them.</w:t>
      </w:r>
    </w:p>
    <w:p>
      <w:pPr>
        <w:pStyle w:val="ListParagraph"/>
        <w:numPr>
          <w:ilvl w:val="0"/>
          <w:numId w:val="8"/>
        </w:numPr>
        <w:tabs>
          <w:tab w:pos="456" w:val="left" w:leader="none"/>
        </w:tabs>
        <w:spacing w:line="240" w:lineRule="auto" w:before="123" w:after="0"/>
        <w:ind w:left="456" w:right="0" w:hanging="292"/>
        <w:jc w:val="both"/>
        <w:rPr>
          <w:i/>
          <w:sz w:val="20"/>
        </w:rPr>
      </w:pPr>
      <w:r>
        <w:rPr>
          <w:i/>
          <w:sz w:val="20"/>
        </w:rPr>
        <w:t>SHAP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Insights</w:t>
      </w:r>
    </w:p>
    <w:p>
      <w:pPr>
        <w:pStyle w:val="BodyText"/>
        <w:spacing w:line="249" w:lineRule="auto" w:before="71"/>
        <w:ind w:left="164" w:right="589" w:firstLine="199"/>
      </w:pPr>
      <w:r>
        <w:rPr/>
        <w:t>The per-class waterfall analysis reveals that different attack categories</w:t>
      </w:r>
      <w:r>
        <w:rPr>
          <w:spacing w:val="10"/>
        </w:rPr>
        <w:t> </w:t>
      </w:r>
      <w:r>
        <w:rPr/>
        <w:t>rely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fundamentally</w:t>
      </w:r>
      <w:r>
        <w:rPr>
          <w:spacing w:val="11"/>
        </w:rPr>
        <w:t> </w:t>
      </w:r>
      <w:r>
        <w:rPr/>
        <w:t>different</w:t>
      </w:r>
      <w:r>
        <w:rPr>
          <w:spacing w:val="11"/>
        </w:rPr>
        <w:t> </w:t>
      </w:r>
      <w:r>
        <w:rPr/>
        <w:t>network</w:t>
      </w:r>
      <w:r>
        <w:rPr>
          <w:spacing w:val="11"/>
        </w:rPr>
        <w:t> </w:t>
      </w:r>
      <w:r>
        <w:rPr>
          <w:spacing w:val="-2"/>
        </w:rPr>
        <w:t>primitives:</w:t>
      </w:r>
    </w:p>
    <w:p>
      <w:pPr>
        <w:pStyle w:val="ListParagraph"/>
        <w:numPr>
          <w:ilvl w:val="1"/>
          <w:numId w:val="8"/>
        </w:numPr>
        <w:tabs>
          <w:tab w:pos="562" w:val="left" w:leader="none"/>
          <w:tab w:pos="564" w:val="left" w:leader="none"/>
        </w:tabs>
        <w:spacing w:line="230" w:lineRule="auto" w:before="40" w:after="0"/>
        <w:ind w:left="564" w:right="617" w:hanging="202"/>
        <w:jc w:val="left"/>
        <w:rPr>
          <w:sz w:val="20"/>
        </w:rPr>
      </w:pPr>
      <w:r>
        <w:rPr>
          <w:sz w:val="20"/>
        </w:rPr>
        <w:t>DoS</w:t>
      </w:r>
      <w:r>
        <w:rPr>
          <w:spacing w:val="40"/>
          <w:sz w:val="20"/>
        </w:rPr>
        <w:t> </w:t>
      </w:r>
      <w:r>
        <w:rPr>
          <w:sz w:val="20"/>
        </w:rPr>
        <w:t>attacks</w:t>
      </w:r>
      <w:r>
        <w:rPr>
          <w:spacing w:val="40"/>
          <w:sz w:val="20"/>
        </w:rPr>
        <w:t> </w:t>
      </w:r>
      <w:r>
        <w:rPr>
          <w:sz w:val="20"/>
        </w:rPr>
        <w:t>are</w:t>
      </w:r>
      <w:r>
        <w:rPr>
          <w:spacing w:val="40"/>
          <w:sz w:val="20"/>
        </w:rPr>
        <w:t> </w:t>
      </w:r>
      <w:r>
        <w:rPr>
          <w:sz w:val="20"/>
        </w:rPr>
        <w:t>identified</w:t>
      </w:r>
      <w:r>
        <w:rPr>
          <w:spacing w:val="40"/>
          <w:sz w:val="20"/>
        </w:rPr>
        <w:t> </w:t>
      </w:r>
      <w:r>
        <w:rPr>
          <w:sz w:val="20"/>
        </w:rPr>
        <w:t>primarily</w:t>
      </w:r>
      <w:r>
        <w:rPr>
          <w:spacing w:val="40"/>
          <w:sz w:val="20"/>
        </w:rPr>
        <w:t> </w:t>
      </w:r>
      <w:r>
        <w:rPr>
          <w:sz w:val="20"/>
        </w:rPr>
        <w:t>through</w:t>
      </w:r>
      <w:r>
        <w:rPr>
          <w:spacing w:val="40"/>
          <w:sz w:val="20"/>
        </w:rPr>
        <w:t> </w:t>
      </w:r>
      <w:r>
        <w:rPr>
          <w:sz w:val="20"/>
        </w:rPr>
        <w:t>service</w:t>
      </w:r>
      <w:r>
        <w:rPr>
          <w:spacing w:val="40"/>
          <w:sz w:val="20"/>
        </w:rPr>
        <w:t> </w:t>
      </w:r>
      <w:r>
        <w:rPr>
          <w:sz w:val="20"/>
        </w:rPr>
        <w:t>homogeneity (</w:t>
      </w:r>
      <w:r>
        <w:rPr>
          <w:rFonts w:ascii="Courier New" w:hAnsi="Courier New"/>
          <w:sz w:val="20"/>
        </w:rPr>
        <w:t>same_srv_rate</w:t>
      </w:r>
      <w:r>
        <w:rPr>
          <w:sz w:val="20"/>
        </w:rPr>
        <w:t>) and error-rate surge.</w:t>
      </w:r>
    </w:p>
    <w:p>
      <w:pPr>
        <w:pStyle w:val="ListParagraph"/>
        <w:numPr>
          <w:ilvl w:val="1"/>
          <w:numId w:val="8"/>
        </w:numPr>
        <w:tabs>
          <w:tab w:pos="558" w:val="left" w:leader="none"/>
          <w:tab w:pos="563" w:val="left" w:leader="none"/>
          <w:tab w:pos="1527" w:val="left" w:leader="none"/>
          <w:tab w:pos="2499" w:val="left" w:leader="none"/>
          <w:tab w:pos="3247" w:val="left" w:leader="none"/>
          <w:tab w:pos="4361" w:val="left" w:leader="none"/>
        </w:tabs>
        <w:spacing w:line="230" w:lineRule="auto" w:before="2" w:after="0"/>
        <w:ind w:left="558" w:right="617" w:hanging="195"/>
        <w:jc w:val="left"/>
        <w:rPr>
          <w:sz w:val="20"/>
        </w:rPr>
      </w:pPr>
      <w:r>
        <w:rPr>
          <w:spacing w:val="-2"/>
          <w:sz w:val="20"/>
        </w:rPr>
        <w:t>Probes</w:t>
      </w:r>
      <w:r>
        <w:rPr>
          <w:sz w:val="20"/>
        </w:rPr>
        <w:tab/>
      </w:r>
      <w:r>
        <w:rPr>
          <w:spacing w:val="-2"/>
          <w:sz w:val="20"/>
        </w:rPr>
        <w:t>exploit</w:t>
      </w:r>
      <w:r>
        <w:rPr>
          <w:sz w:val="20"/>
        </w:rPr>
        <w:tab/>
      </w:r>
      <w:r>
        <w:rPr>
          <w:spacing w:val="-4"/>
          <w:sz w:val="20"/>
        </w:rPr>
        <w:t>host</w:t>
      </w:r>
      <w:r>
        <w:rPr>
          <w:sz w:val="20"/>
        </w:rPr>
        <w:tab/>
      </w:r>
      <w:r>
        <w:rPr>
          <w:spacing w:val="-2"/>
          <w:sz w:val="20"/>
        </w:rPr>
        <w:t>diversity</w:t>
      </w:r>
      <w:r>
        <w:rPr>
          <w:sz w:val="20"/>
        </w:rPr>
        <w:tab/>
      </w:r>
      <w:r>
        <w:rPr>
          <w:spacing w:val="-2"/>
          <w:sz w:val="20"/>
        </w:rPr>
        <w:t>signatures (</w:t>
      </w:r>
      <w:r>
        <w:rPr>
          <w:rFonts w:ascii="Courier New" w:hAnsi="Courier New"/>
          <w:spacing w:val="-2"/>
          <w:sz w:val="20"/>
        </w:rPr>
        <w:t>dst_host_diff_srv_rate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1"/>
          <w:numId w:val="8"/>
        </w:numPr>
        <w:tabs>
          <w:tab w:pos="557" w:val="left" w:leader="none"/>
          <w:tab w:pos="562" w:val="left" w:leader="none"/>
        </w:tabs>
        <w:spacing w:line="230" w:lineRule="auto" w:before="1" w:after="0"/>
        <w:ind w:left="557" w:right="617" w:hanging="195"/>
        <w:jc w:val="left"/>
        <w:rPr>
          <w:sz w:val="20"/>
        </w:rPr>
      </w:pPr>
      <w:r>
        <w:rPr>
          <w:spacing w:val="-2"/>
          <w:sz w:val="20"/>
        </w:rPr>
        <w:t>Normal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traffic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characterised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low</w:t>
      </w:r>
      <w:r>
        <w:rPr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src_bytes</w:t>
      </w:r>
      <w:r>
        <w:rPr>
          <w:rFonts w:ascii="Courier New" w:hAnsi="Courier New"/>
          <w:spacing w:val="-70"/>
          <w:sz w:val="20"/>
        </w:rPr>
        <w:t> </w:t>
      </w:r>
      <w:r>
        <w:rPr>
          <w:spacing w:val="-2"/>
          <w:sz w:val="20"/>
        </w:rPr>
        <w:t>paired </w:t>
      </w:r>
      <w:r>
        <w:rPr>
          <w:sz w:val="20"/>
        </w:rPr>
        <w:t>with successful TCP establishment (</w:t>
      </w:r>
      <w:r>
        <w:rPr>
          <w:rFonts w:ascii="Courier New" w:hAnsi="Courier New"/>
          <w:sz w:val="20"/>
        </w:rPr>
        <w:t>flag_SF</w:t>
      </w:r>
      <w:r>
        <w:rPr>
          <w:sz w:val="20"/>
        </w:rPr>
        <w:t>).</w:t>
      </w:r>
    </w:p>
    <w:p>
      <w:pPr>
        <w:pStyle w:val="ListParagraph"/>
        <w:numPr>
          <w:ilvl w:val="1"/>
          <w:numId w:val="8"/>
        </w:numPr>
        <w:tabs>
          <w:tab w:pos="563" w:val="left" w:leader="none"/>
          <w:tab w:pos="1209" w:val="left" w:leader="none"/>
          <w:tab w:pos="1302" w:val="left" w:leader="none"/>
          <w:tab w:pos="1786" w:val="left" w:leader="none"/>
          <w:tab w:pos="2454" w:val="left" w:leader="none"/>
          <w:tab w:pos="3324" w:val="left" w:leader="none"/>
          <w:tab w:pos="3437" w:val="left" w:leader="none"/>
          <w:tab w:pos="3811" w:val="left" w:leader="none"/>
        </w:tabs>
        <w:spacing w:line="232" w:lineRule="auto" w:before="0" w:after="0"/>
        <w:ind w:left="158" w:right="592" w:firstLine="205"/>
        <w:jc w:val="right"/>
        <w:rPr>
          <w:sz w:val="20"/>
        </w:rPr>
      </w:pPr>
      <w:r>
        <w:rPr>
          <w:spacing w:val="-4"/>
          <w:sz w:val="20"/>
        </w:rPr>
        <w:t>R2L</w:t>
      </w:r>
      <w:r>
        <w:rPr>
          <w:sz w:val="20"/>
        </w:rPr>
        <w:tab/>
      </w:r>
      <w:r>
        <w:rPr>
          <w:spacing w:val="-4"/>
          <w:sz w:val="20"/>
        </w:rPr>
        <w:t>and</w:t>
      </w:r>
      <w:r>
        <w:rPr>
          <w:sz w:val="20"/>
        </w:rPr>
        <w:tab/>
      </w:r>
      <w:r>
        <w:rPr>
          <w:spacing w:val="-4"/>
          <w:sz w:val="20"/>
        </w:rPr>
        <w:t>U2R</w:t>
      </w:r>
      <w:r>
        <w:rPr>
          <w:sz w:val="20"/>
        </w:rPr>
        <w:tab/>
      </w:r>
      <w:r>
        <w:rPr>
          <w:spacing w:val="-2"/>
          <w:sz w:val="20"/>
        </w:rPr>
        <w:t>depend</w:t>
      </w:r>
      <w:r>
        <w:rPr>
          <w:sz w:val="20"/>
        </w:rPr>
        <w:tab/>
      </w:r>
      <w:r>
        <w:rPr>
          <w:spacing w:val="-6"/>
          <w:sz w:val="20"/>
        </w:rPr>
        <w:t>on</w:t>
      </w:r>
      <w:r>
        <w:rPr>
          <w:sz w:val="20"/>
        </w:rPr>
        <w:tab/>
      </w:r>
      <w:r>
        <w:rPr>
          <w:spacing w:val="-2"/>
          <w:sz w:val="20"/>
        </w:rPr>
        <w:t>application-layer indicators</w:t>
      </w:r>
      <w:r>
        <w:rPr>
          <w:sz w:val="20"/>
        </w:rPr>
        <w:tab/>
        <w:tab/>
      </w:r>
      <w:r>
        <w:rPr>
          <w:spacing w:val="-2"/>
          <w:sz w:val="20"/>
        </w:rPr>
        <w:t>(</w:t>
      </w:r>
      <w:r>
        <w:rPr>
          <w:rFonts w:ascii="Courier New" w:hAnsi="Courier New"/>
          <w:spacing w:val="-2"/>
          <w:sz w:val="20"/>
        </w:rPr>
        <w:t>is_guest_login</w:t>
      </w:r>
      <w:r>
        <w:rPr>
          <w:spacing w:val="-2"/>
          <w:sz w:val="20"/>
        </w:rPr>
        <w:t>,</w:t>
      </w:r>
      <w:r>
        <w:rPr>
          <w:sz w:val="20"/>
        </w:rPr>
        <w:tab/>
        <w:tab/>
      </w:r>
      <w:r>
        <w:rPr>
          <w:rFonts w:ascii="Courier New" w:hAnsi="Courier New"/>
          <w:spacing w:val="-2"/>
          <w:sz w:val="20"/>
        </w:rPr>
        <w:t>service_ftp</w:t>
      </w:r>
      <w:r>
        <w:rPr>
          <w:spacing w:val="-2"/>
          <w:sz w:val="20"/>
        </w:rPr>
        <w:t>, </w:t>
      </w:r>
      <w:r>
        <w:rPr>
          <w:rFonts w:ascii="Courier New" w:hAnsi="Courier New"/>
          <w:sz w:val="20"/>
        </w:rPr>
        <w:t>service_other</w:t>
      </w:r>
      <w:r>
        <w:rPr>
          <w:sz w:val="20"/>
        </w:rPr>
        <w:t>) with very small SHAP magnitudes.</w:t>
      </w:r>
    </w:p>
    <w:p>
      <w:pPr>
        <w:pStyle w:val="BodyText"/>
        <w:spacing w:line="249" w:lineRule="auto" w:before="25"/>
        <w:ind w:left="164" w:right="202" w:hanging="7"/>
      </w:pPr>
      <w:r>
        <w:rPr/>
        <w:t>These</w:t>
      </w:r>
      <w:r>
        <w:rPr>
          <w:spacing w:val="-4"/>
        </w:rPr>
        <w:t> </w:t>
      </w:r>
      <w:r>
        <w:rPr/>
        <w:t>findings</w:t>
      </w:r>
      <w:r>
        <w:rPr>
          <w:spacing w:val="-4"/>
        </w:rPr>
        <w:t> </w:t>
      </w:r>
      <w:r>
        <w:rPr/>
        <w:t>motivate</w:t>
      </w:r>
      <w:r>
        <w:rPr>
          <w:spacing w:val="-4"/>
        </w:rPr>
        <w:t> </w:t>
      </w:r>
      <w:r>
        <w:rPr/>
        <w:t>class-specific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 future direction.</w:t>
      </w:r>
    </w:p>
    <w:p>
      <w:pPr>
        <w:pStyle w:val="ListParagraph"/>
        <w:numPr>
          <w:ilvl w:val="0"/>
          <w:numId w:val="8"/>
        </w:numPr>
        <w:tabs>
          <w:tab w:pos="434" w:val="left" w:leader="none"/>
        </w:tabs>
        <w:spacing w:line="240" w:lineRule="auto" w:before="124" w:after="0"/>
        <w:ind w:left="434" w:right="0" w:hanging="270"/>
        <w:jc w:val="both"/>
        <w:rPr>
          <w:i/>
          <w:sz w:val="20"/>
        </w:rPr>
      </w:pPr>
      <w:r>
        <w:rPr>
          <w:i/>
          <w:sz w:val="20"/>
        </w:rPr>
        <w:t>Adversarial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Robustness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Implications</w:t>
      </w:r>
    </w:p>
    <w:p>
      <w:pPr>
        <w:pStyle w:val="BodyText"/>
        <w:spacing w:line="244" w:lineRule="auto" w:before="66"/>
        <w:ind w:left="164" w:right="582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5960843</wp:posOffset>
                </wp:positionH>
                <wp:positionV relativeFrom="paragraph">
                  <wp:posOffset>65066</wp:posOffset>
                </wp:positionV>
                <wp:extent cx="98425" cy="21971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357727pt;margin-top:5.123334pt;width:7.75pt;height:17.3pt;mso-position-horizontal-relative:page;mso-position-vertical-relative:paragraph;z-index:-16474112" type="#_x0000_t202" id="docshape54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KNN model’s robustness </w:t>
      </w:r>
      <w:r>
        <w:rPr>
          <w:w w:val="110"/>
        </w:rPr>
        <w:t>(</w:t>
      </w:r>
      <w:r>
        <w:rPr>
          <w:rFonts w:ascii="Calibri" w:hAnsi="Calibri"/>
          <w:w w:val="110"/>
        </w:rPr>
        <w:t>∆=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053</w:t>
      </w:r>
      <w:r>
        <w:rPr/>
        <w:t>) at the cost of initial accuracy (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6079 </w:t>
      </w:r>
      <w:r>
        <w:rPr/>
        <w:t>at </w:t>
      </w:r>
      <w:r>
        <w:rPr>
          <w:rFonts w:ascii="Calibri" w:hAnsi="Calibri"/>
          <w:i/>
          <w:w w:val="110"/>
        </w:rPr>
        <w:t>σ</w:t>
      </w:r>
      <w:r>
        <w:rPr>
          <w:rFonts w:ascii="Calibri" w:hAnsi="Calibri"/>
          <w:w w:val="110"/>
        </w:rPr>
        <w:t>=0</w:t>
      </w:r>
      <w:r>
        <w:rPr>
          <w:rFonts w:ascii="Calibri" w:hAnsi="Calibri"/>
          <w:w w:val="110"/>
        </w:rPr>
        <w:t> </w:t>
      </w:r>
      <w:r>
        <w:rPr/>
        <w:t>vs.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6375 </w:t>
      </w:r>
      <w:r>
        <w:rPr/>
        <w:t>for LR) presents a meaningful</w:t>
      </w:r>
      <w:r>
        <w:rPr>
          <w:spacing w:val="-4"/>
        </w:rPr>
        <w:t> </w:t>
      </w:r>
      <w:r>
        <w:rPr/>
        <w:t>trade-off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adversarial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contexts.</w:t>
      </w:r>
      <w:r>
        <w:rPr>
          <w:spacing w:val="-4"/>
        </w:rPr>
        <w:t> </w:t>
      </w:r>
      <w:r>
        <w:rPr/>
        <w:t>Tree- </w:t>
      </w:r>
      <w:r>
        <w:rPr>
          <w:spacing w:val="-2"/>
        </w:rPr>
        <w:t>based</w:t>
      </w:r>
      <w:r>
        <w:rPr>
          <w:spacing w:val="-7"/>
        </w:rPr>
        <w:t> </w:t>
      </w:r>
      <w:r>
        <w:rPr>
          <w:spacing w:val="-2"/>
        </w:rPr>
        <w:t>methods</w:t>
      </w:r>
      <w:r>
        <w:rPr>
          <w:spacing w:val="-7"/>
        </w:rPr>
        <w:t> </w:t>
      </w:r>
      <w:r>
        <w:rPr>
          <w:spacing w:val="-2"/>
        </w:rPr>
        <w:t>degrade</w:t>
      </w:r>
      <w:r>
        <w:rPr>
          <w:spacing w:val="-7"/>
        </w:rPr>
        <w:t> </w:t>
      </w:r>
      <w:r>
        <w:rPr>
          <w:spacing w:val="-2"/>
        </w:rPr>
        <w:t>more</w:t>
      </w:r>
      <w:r>
        <w:rPr>
          <w:spacing w:val="-7"/>
        </w:rPr>
        <w:t> </w:t>
      </w:r>
      <w:r>
        <w:rPr>
          <w:spacing w:val="-2"/>
        </w:rPr>
        <w:t>severely</w:t>
      </w:r>
      <w:r>
        <w:rPr>
          <w:spacing w:val="-7"/>
        </w:rPr>
        <w:t> </w:t>
      </w:r>
      <w:r>
        <w:rPr>
          <w:spacing w:val="-2"/>
        </w:rPr>
        <w:t>because</w:t>
      </w:r>
      <w:r>
        <w:rPr>
          <w:spacing w:val="-7"/>
        </w:rPr>
        <w:t> </w:t>
      </w:r>
      <w:r>
        <w:rPr>
          <w:spacing w:val="-2"/>
        </w:rPr>
        <w:t>their</w:t>
      </w:r>
      <w:r>
        <w:rPr>
          <w:spacing w:val="-7"/>
        </w:rPr>
        <w:t> </w:t>
      </w:r>
      <w:r>
        <w:rPr>
          <w:spacing w:val="-2"/>
        </w:rPr>
        <w:t>axis-aligned </w:t>
      </w:r>
      <w:r>
        <w:rPr/>
        <w:t>splits are brittle under feature perturbation. A robustness- accuracy Pareto frontier should be considered when selecting models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potentially</w:t>
      </w:r>
      <w:r>
        <w:rPr>
          <w:spacing w:val="-3"/>
        </w:rPr>
        <w:t> </w:t>
      </w:r>
      <w:r>
        <w:rPr/>
        <w:t>adversarial</w:t>
      </w:r>
      <w:r>
        <w:rPr>
          <w:spacing w:val="-3"/>
        </w:rPr>
        <w:t> </w:t>
      </w:r>
      <w:r>
        <w:rPr>
          <w:spacing w:val="-2"/>
        </w:rPr>
        <w:t>environments.</w:t>
      </w:r>
    </w:p>
    <w:p>
      <w:pPr>
        <w:pStyle w:val="ListParagraph"/>
        <w:numPr>
          <w:ilvl w:val="0"/>
          <w:numId w:val="7"/>
        </w:numPr>
        <w:tabs>
          <w:tab w:pos="2312" w:val="left" w:leader="none"/>
        </w:tabs>
        <w:spacing w:line="240" w:lineRule="auto" w:before="130" w:after="0"/>
        <w:ind w:left="2312" w:right="0" w:hanging="442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70"/>
        <w:ind w:left="164" w:right="584" w:firstLine="199"/>
        <w:jc w:val="both"/>
      </w:pPr>
      <w:r>
        <w:rPr/>
        <w:t>We have presented a comprehensive, reproducible </w:t>
      </w:r>
      <w:r>
        <w:rPr/>
        <w:t>multi- model framework for network intrusion detection on NSL- KDD, evaluated strictly on the official benchmark split. Our principal findings are:</w:t>
      </w:r>
    </w:p>
    <w:p>
      <w:pPr>
        <w:pStyle w:val="ListParagraph"/>
        <w:numPr>
          <w:ilvl w:val="0"/>
          <w:numId w:val="9"/>
        </w:numPr>
        <w:tabs>
          <w:tab w:pos="641" w:val="left" w:leader="none"/>
          <w:tab w:pos="644" w:val="left" w:leader="none"/>
        </w:tabs>
        <w:spacing w:line="249" w:lineRule="auto" w:before="34" w:after="0"/>
        <w:ind w:left="644" w:right="587" w:hanging="281"/>
        <w:jc w:val="both"/>
        <w:rPr>
          <w:sz w:val="20"/>
        </w:rPr>
      </w:pPr>
      <w:r>
        <w:rPr>
          <w:sz w:val="20"/>
        </w:rPr>
        <w:t>The correct honest accuracy range for NSL-KDD is </w:t>
      </w:r>
      <w:r>
        <w:rPr>
          <w:sz w:val="20"/>
        </w:rPr>
        <w:t>75– 78%; the 99%+ figures prevalent in the literature arise from methodological inflation via random splits.</w:t>
      </w:r>
    </w:p>
    <w:p>
      <w:pPr>
        <w:pStyle w:val="ListParagraph"/>
        <w:numPr>
          <w:ilvl w:val="0"/>
          <w:numId w:val="9"/>
        </w:numPr>
        <w:tabs>
          <w:tab w:pos="640" w:val="left" w:leader="none"/>
          <w:tab w:pos="649" w:val="left" w:leader="none"/>
        </w:tabs>
        <w:spacing w:line="240" w:lineRule="auto" w:before="0" w:after="0"/>
        <w:ind w:left="649" w:right="592" w:hanging="286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2880">
                <wp:simplePos x="0" y="0"/>
                <wp:positionH relativeFrom="page">
                  <wp:posOffset>6646783</wp:posOffset>
                </wp:positionH>
                <wp:positionV relativeFrom="paragraph">
                  <wp:posOffset>324371</wp:posOffset>
                </wp:positionV>
                <wp:extent cx="98425" cy="21971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3.368774pt;margin-top:25.541058pt;width:7.75pt;height:17.3pt;mso-position-horizontal-relative:page;mso-position-vertical-relative:paragraph;z-index:-16473600" type="#_x0000_t202" id="docshape55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XGBoost is the best single model (accuracy </w:t>
      </w:r>
      <w:r>
        <w:rPr>
          <w:sz w:val="20"/>
        </w:rPr>
        <w:t>0.7756, macro</w:t>
      </w:r>
      <w:r>
        <w:rPr>
          <w:spacing w:val="40"/>
          <w:sz w:val="20"/>
        </w:rPr>
        <w:t> </w:t>
      </w:r>
      <w:r>
        <w:rPr>
          <w:sz w:val="20"/>
        </w:rPr>
        <w:t>F1</w:t>
      </w:r>
      <w:r>
        <w:rPr>
          <w:spacing w:val="40"/>
          <w:sz w:val="20"/>
        </w:rPr>
        <w:t> </w:t>
      </w:r>
      <w:r>
        <w:rPr>
          <w:sz w:val="20"/>
        </w:rPr>
        <w:t>0.5297),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novel</w:t>
      </w:r>
      <w:r>
        <w:rPr>
          <w:spacing w:val="40"/>
          <w:sz w:val="20"/>
        </w:rPr>
        <w:t> </w:t>
      </w:r>
      <w:r>
        <w:rPr>
          <w:sz w:val="20"/>
        </w:rPr>
        <w:t>Stacked</w:t>
      </w:r>
      <w:r>
        <w:rPr>
          <w:spacing w:val="40"/>
          <w:sz w:val="20"/>
        </w:rPr>
        <w:t> </w:t>
      </w:r>
      <w:r>
        <w:rPr>
          <w:sz w:val="20"/>
        </w:rPr>
        <w:t>Ensemble</w:t>
      </w:r>
      <w:r>
        <w:rPr>
          <w:spacing w:val="40"/>
          <w:sz w:val="20"/>
        </w:rPr>
        <w:t> </w:t>
      </w:r>
      <w:r>
        <w:rPr>
          <w:sz w:val="20"/>
        </w:rPr>
        <w:t>is statistically superior to RF (</w:t>
      </w:r>
      <w:r>
        <w:rPr>
          <w:rFonts w:ascii="Calibri" w:hAnsi="Calibri"/>
          <w:i/>
          <w:sz w:val="20"/>
        </w:rPr>
        <w:t>χ</w:t>
      </w:r>
      <w:r>
        <w:rPr>
          <w:rFonts w:ascii="Tahoma" w:hAnsi="Tahoma"/>
          <w:sz w:val="20"/>
          <w:vertAlign w:val="superscript"/>
        </w:rPr>
        <w:t>2</w:t>
      </w:r>
      <w:r>
        <w:rPr>
          <w:rFonts w:ascii="Calibri" w:hAnsi="Calibri"/>
          <w:sz w:val="20"/>
          <w:vertAlign w:val="baseline"/>
        </w:rPr>
        <w:t>=450</w:t>
      </w:r>
      <w:r>
        <w:rPr>
          <w:sz w:val="20"/>
          <w:vertAlign w:val="baseline"/>
        </w:rPr>
        <w:t>, </w:t>
      </w:r>
      <w:r>
        <w:rPr>
          <w:rFonts w:ascii="Calibri" w:hAnsi="Calibri"/>
          <w:i/>
          <w:sz w:val="20"/>
          <w:vertAlign w:val="baseline"/>
        </w:rPr>
        <w:t>p</w:t>
      </w:r>
      <w:r>
        <w:rPr>
          <w:rFonts w:ascii="Calibri" w:hAnsi="Calibri"/>
          <w:i/>
          <w:spacing w:val="80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0</w:t>
      </w:r>
      <w:r>
        <w:rPr>
          <w:sz w:val="20"/>
          <w:vertAlign w:val="baseline"/>
        </w:rPr>
        <w:t>) but marginally inferior to XGBoost (</w:t>
      </w:r>
      <w:r>
        <w:rPr>
          <w:rFonts w:ascii="Calibri" w:hAnsi="Calibri"/>
          <w:i/>
          <w:sz w:val="20"/>
          <w:vertAlign w:val="baseline"/>
        </w:rPr>
        <w:t>p</w:t>
      </w:r>
      <w:r>
        <w:rPr>
          <w:rFonts w:ascii="Calibri" w:hAnsi="Calibri"/>
          <w:sz w:val="20"/>
          <w:vertAlign w:val="baseline"/>
        </w:rPr>
        <w:t>=0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sz w:val="20"/>
          <w:vertAlign w:val="baseline"/>
        </w:rPr>
        <w:t>019</w:t>
      </w:r>
      <w:r>
        <w:rPr>
          <w:sz w:val="20"/>
          <w:vertAlign w:val="baseline"/>
        </w:rPr>
        <w:t>).</w:t>
      </w:r>
    </w:p>
    <w:p>
      <w:pPr>
        <w:pStyle w:val="ListParagraph"/>
        <w:numPr>
          <w:ilvl w:val="0"/>
          <w:numId w:val="9"/>
        </w:numPr>
        <w:tabs>
          <w:tab w:pos="647" w:val="left" w:leader="none"/>
          <w:tab w:pos="649" w:val="left" w:leader="none"/>
        </w:tabs>
        <w:spacing w:line="249" w:lineRule="auto" w:before="0" w:after="0"/>
        <w:ind w:left="649" w:right="584" w:hanging="286"/>
        <w:jc w:val="both"/>
        <w:rPr>
          <w:sz w:val="20"/>
        </w:rPr>
      </w:pPr>
      <w:r>
        <w:rPr>
          <w:sz w:val="20"/>
        </w:rPr>
        <w:t>Per-class</w:t>
      </w:r>
      <w:r>
        <w:rPr>
          <w:spacing w:val="-13"/>
          <w:sz w:val="20"/>
        </w:rPr>
        <w:t> </w:t>
      </w:r>
      <w:r>
        <w:rPr>
          <w:sz w:val="20"/>
        </w:rPr>
        <w:t>SHAP</w:t>
      </w:r>
      <w:r>
        <w:rPr>
          <w:spacing w:val="-12"/>
          <w:sz w:val="20"/>
        </w:rPr>
        <w:t> </w:t>
      </w:r>
      <w:r>
        <w:rPr>
          <w:sz w:val="20"/>
        </w:rPr>
        <w:t>waterfalls</w:t>
      </w:r>
      <w:r>
        <w:rPr>
          <w:spacing w:val="-13"/>
          <w:sz w:val="20"/>
        </w:rPr>
        <w:t> </w:t>
      </w:r>
      <w:r>
        <w:rPr>
          <w:sz w:val="20"/>
        </w:rPr>
        <w:t>provide</w:t>
      </w:r>
      <w:r>
        <w:rPr>
          <w:spacing w:val="-12"/>
          <w:sz w:val="20"/>
        </w:rPr>
        <w:t> </w:t>
      </w:r>
      <w:r>
        <w:rPr>
          <w:sz w:val="20"/>
        </w:rPr>
        <w:t>granular</w:t>
      </w:r>
      <w:r>
        <w:rPr>
          <w:spacing w:val="-13"/>
          <w:sz w:val="20"/>
        </w:rPr>
        <w:t> </w:t>
      </w:r>
      <w:r>
        <w:rPr>
          <w:sz w:val="20"/>
        </w:rPr>
        <w:t>interpretabil- ity that global summaries cannot: each attack category relies on a distinct network primitive, enabling class- targeted feature engineering.</w:t>
      </w:r>
    </w:p>
    <w:p>
      <w:pPr>
        <w:pStyle w:val="ListParagraph"/>
        <w:numPr>
          <w:ilvl w:val="0"/>
          <w:numId w:val="9"/>
        </w:numPr>
        <w:tabs>
          <w:tab w:pos="647" w:val="left" w:leader="none"/>
          <w:tab w:pos="649" w:val="left" w:leader="none"/>
        </w:tabs>
        <w:spacing w:line="249" w:lineRule="auto" w:before="0" w:after="0"/>
        <w:ind w:left="649" w:right="600" w:hanging="286"/>
        <w:jc w:val="both"/>
        <w:rPr>
          <w:sz w:val="20"/>
        </w:rPr>
      </w:pPr>
      <w:r>
        <w:rPr>
          <w:sz w:val="20"/>
        </w:rPr>
        <w:t>KNN exhibits the best adversarial robustness under Gaussian perturbation of the top-8 SHAP </w:t>
      </w:r>
      <w:r>
        <w:rPr>
          <w:sz w:val="20"/>
        </w:rPr>
        <w:t>features; Decision Trees are most vulnerable.</w:t>
      </w:r>
    </w:p>
    <w:p>
      <w:pPr>
        <w:pStyle w:val="ListParagraph"/>
        <w:numPr>
          <w:ilvl w:val="0"/>
          <w:numId w:val="9"/>
        </w:numPr>
        <w:tabs>
          <w:tab w:pos="647" w:val="left" w:leader="none"/>
          <w:tab w:pos="649" w:val="left" w:leader="none"/>
        </w:tabs>
        <w:spacing w:line="249" w:lineRule="auto" w:before="0" w:after="0"/>
        <w:ind w:left="649" w:right="617" w:hanging="286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3392">
                <wp:simplePos x="0" y="0"/>
                <wp:positionH relativeFrom="page">
                  <wp:posOffset>5445201</wp:posOffset>
                </wp:positionH>
                <wp:positionV relativeFrom="paragraph">
                  <wp:posOffset>19413</wp:posOffset>
                </wp:positionV>
                <wp:extent cx="98425" cy="21971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98425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756012pt;margin-top:1.528659pt;width:7.75pt;height:17.3pt;mso-position-horizontal-relative:page;mso-position-vertical-relative:paragraph;z-index:-16473088" type="#_x0000_t202" id="docshape56" filled="false" stroked="false">
                <v:textbox inset="0,0,0,0">
                  <w:txbxContent>
                    <w:p>
                      <w:pPr>
                        <w:spacing w:line="242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SMOTE</w:t>
      </w:r>
      <w:r>
        <w:rPr>
          <w:spacing w:val="-12"/>
          <w:sz w:val="20"/>
        </w:rPr>
        <w:t> </w:t>
      </w:r>
      <w:r>
        <w:rPr>
          <w:sz w:val="20"/>
        </w:rPr>
        <w:t>delivers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2"/>
          <w:sz w:val="20"/>
        </w:rPr>
        <w:t> </w:t>
      </w:r>
      <w:r>
        <w:rPr>
          <w:sz w:val="20"/>
        </w:rPr>
        <w:t>8.5</w:t>
      </w:r>
      <w:r>
        <w:rPr>
          <w:spacing w:val="80"/>
          <w:sz w:val="20"/>
        </w:rPr>
        <w:t> </w:t>
      </w:r>
      <w:r>
        <w:rPr>
          <w:sz w:val="20"/>
        </w:rPr>
        <w:t>improvement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U2R</w:t>
      </w:r>
      <w:r>
        <w:rPr>
          <w:spacing w:val="-12"/>
          <w:sz w:val="20"/>
        </w:rPr>
        <w:t> </w:t>
      </w:r>
      <w:r>
        <w:rPr>
          <w:sz w:val="20"/>
        </w:rPr>
        <w:t>F1</w:t>
      </w:r>
      <w:r>
        <w:rPr>
          <w:spacing w:val="-12"/>
          <w:sz w:val="20"/>
        </w:rPr>
        <w:t> </w:t>
      </w:r>
      <w:r>
        <w:rPr>
          <w:sz w:val="20"/>
        </w:rPr>
        <w:t>(0.010 to 0.085) but does not resolve the hard </w:t>
      </w:r>
      <w:r>
        <w:rPr>
          <w:sz w:val="20"/>
        </w:rPr>
        <w:t>generalisation problem posed by novel attack subtypes.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top="920" w:bottom="280" w:left="720" w:right="360"/>
          <w:cols w:num="2" w:equalWidth="0">
            <w:col w:w="5316" w:space="40"/>
            <w:col w:w="5804"/>
          </w:cols>
        </w:sectPr>
      </w:pPr>
    </w:p>
    <w:p>
      <w:pPr>
        <w:pStyle w:val="BodyText"/>
        <w:spacing w:line="249" w:lineRule="auto" w:before="71"/>
        <w:ind w:left="252" w:right="5844" w:firstLine="206"/>
        <w:jc w:val="both"/>
      </w:pPr>
      <w:r>
        <w:rPr/>
        <w:t>Future directions include: deep neural NIDS architectures with attention mechanisms; semantics-preserving adversarial examples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robustness</w:t>
      </w:r>
      <w:r>
        <w:rPr>
          <w:spacing w:val="-6"/>
        </w:rPr>
        <w:t> </w:t>
      </w:r>
      <w:r>
        <w:rPr/>
        <w:t>evaluation;</w:t>
      </w:r>
      <w:r>
        <w:rPr>
          <w:spacing w:val="-6"/>
        </w:rPr>
        <w:t> </w:t>
      </w:r>
      <w:r>
        <w:rPr/>
        <w:t>continual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adapt to emerging attack patterns; and domain adaptation for cross- dataset generalisation.</w:t>
      </w:r>
    </w:p>
    <w:p>
      <w:pPr>
        <w:pStyle w:val="BodyText"/>
        <w:spacing w:before="134"/>
        <w:ind w:left="2211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857" w:hanging="286"/>
        <w:jc w:val="left"/>
        <w:rPr>
          <w:sz w:val="16"/>
        </w:rPr>
      </w:pPr>
      <w:r>
        <w:rPr>
          <w:sz w:val="16"/>
        </w:rPr>
        <w:t>M.</w:t>
      </w:r>
      <w:r>
        <w:rPr>
          <w:spacing w:val="34"/>
          <w:sz w:val="16"/>
        </w:rPr>
        <w:t> </w:t>
      </w:r>
      <w:r>
        <w:rPr>
          <w:sz w:val="16"/>
        </w:rPr>
        <w:t>Tavallaee,</w:t>
      </w:r>
      <w:r>
        <w:rPr>
          <w:spacing w:val="34"/>
          <w:sz w:val="16"/>
        </w:rPr>
        <w:t> </w:t>
      </w:r>
      <w:r>
        <w:rPr>
          <w:sz w:val="16"/>
        </w:rPr>
        <w:t>E.</w:t>
      </w:r>
      <w:r>
        <w:rPr>
          <w:spacing w:val="34"/>
          <w:sz w:val="16"/>
        </w:rPr>
        <w:t> </w:t>
      </w:r>
      <w:r>
        <w:rPr>
          <w:sz w:val="16"/>
        </w:rPr>
        <w:t>Bagheri,</w:t>
      </w:r>
      <w:r>
        <w:rPr>
          <w:spacing w:val="34"/>
          <w:sz w:val="16"/>
        </w:rPr>
        <w:t> </w:t>
      </w:r>
      <w:r>
        <w:rPr>
          <w:sz w:val="16"/>
        </w:rPr>
        <w:t>W.</w:t>
      </w:r>
      <w:r>
        <w:rPr>
          <w:spacing w:val="34"/>
          <w:sz w:val="16"/>
        </w:rPr>
        <w:t> </w:t>
      </w:r>
      <w:r>
        <w:rPr>
          <w:sz w:val="16"/>
        </w:rPr>
        <w:t>Lu,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A.</w:t>
      </w:r>
      <w:r>
        <w:rPr>
          <w:spacing w:val="34"/>
          <w:sz w:val="16"/>
        </w:rPr>
        <w:t> </w:t>
      </w:r>
      <w:r>
        <w:rPr>
          <w:sz w:val="16"/>
        </w:rPr>
        <w:t>A.</w:t>
      </w:r>
      <w:r>
        <w:rPr>
          <w:spacing w:val="35"/>
          <w:sz w:val="16"/>
        </w:rPr>
        <w:t> </w:t>
      </w:r>
      <w:r>
        <w:rPr>
          <w:sz w:val="16"/>
        </w:rPr>
        <w:t>Ghorbani,</w:t>
      </w:r>
      <w:r>
        <w:rPr>
          <w:spacing w:val="34"/>
          <w:sz w:val="16"/>
        </w:rPr>
        <w:t> </w:t>
      </w:r>
      <w:r>
        <w:rPr>
          <w:sz w:val="16"/>
        </w:rPr>
        <w:t>“A</w:t>
      </w:r>
      <w:r>
        <w:rPr>
          <w:spacing w:val="34"/>
          <w:sz w:val="16"/>
        </w:rPr>
        <w:t> </w:t>
      </w:r>
      <w:r>
        <w:rPr>
          <w:sz w:val="16"/>
        </w:rPr>
        <w:t>detailed</w:t>
      </w:r>
      <w:r>
        <w:rPr>
          <w:spacing w:val="40"/>
          <w:sz w:val="16"/>
        </w:rPr>
        <w:t> </w:t>
      </w:r>
      <w:r>
        <w:rPr>
          <w:sz w:val="16"/>
        </w:rPr>
        <w:t>analysis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KDD</w:t>
      </w:r>
      <w:r>
        <w:rPr>
          <w:spacing w:val="21"/>
          <w:sz w:val="16"/>
        </w:rPr>
        <w:t> </w:t>
      </w:r>
      <w:r>
        <w:rPr>
          <w:sz w:val="16"/>
        </w:rPr>
        <w:t>CUP</w:t>
      </w:r>
      <w:r>
        <w:rPr>
          <w:spacing w:val="22"/>
          <w:sz w:val="16"/>
        </w:rPr>
        <w:t> </w:t>
      </w:r>
      <w:r>
        <w:rPr>
          <w:sz w:val="16"/>
        </w:rPr>
        <w:t>99</w:t>
      </w:r>
      <w:r>
        <w:rPr>
          <w:spacing w:val="21"/>
          <w:sz w:val="16"/>
        </w:rPr>
        <w:t> </w:t>
      </w:r>
      <w:r>
        <w:rPr>
          <w:sz w:val="16"/>
        </w:rPr>
        <w:t>data</w:t>
      </w:r>
      <w:r>
        <w:rPr>
          <w:spacing w:val="21"/>
          <w:sz w:val="16"/>
        </w:rPr>
        <w:t> </w:t>
      </w:r>
      <w:r>
        <w:rPr>
          <w:sz w:val="16"/>
        </w:rPr>
        <w:t>set,”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22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CISDA</w:t>
      </w:r>
      <w:r>
        <w:rPr>
          <w:sz w:val="16"/>
        </w:rPr>
        <w:t>,</w:t>
      </w:r>
      <w:r>
        <w:rPr>
          <w:spacing w:val="21"/>
          <w:sz w:val="16"/>
        </w:rPr>
        <w:t> </w:t>
      </w:r>
      <w:r>
        <w:rPr>
          <w:sz w:val="16"/>
        </w:rPr>
        <w:t>2009,</w:t>
      </w:r>
    </w:p>
    <w:p>
      <w:pPr>
        <w:spacing w:line="179" w:lineRule="exact" w:before="0"/>
        <w:ind w:left="624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1–6.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49" w:hanging="286"/>
        <w:jc w:val="left"/>
        <w:rPr>
          <w:i/>
          <w:sz w:val="16"/>
        </w:rPr>
      </w:pPr>
      <w:r>
        <w:rPr>
          <w:sz w:val="16"/>
        </w:rPr>
        <w:t>S. Revathi and A. Malathi, “A detailed analysis on NSL-KDD dataset</w:t>
      </w:r>
      <w:r>
        <w:rPr>
          <w:spacing w:val="40"/>
          <w:sz w:val="16"/>
        </w:rPr>
        <w:t> </w:t>
      </w:r>
      <w:r>
        <w:rPr>
          <w:sz w:val="16"/>
        </w:rPr>
        <w:t>using various machine learning techniques for intrusion detection,” </w:t>
      </w:r>
      <w:r>
        <w:rPr>
          <w:i/>
          <w:sz w:val="16"/>
        </w:rPr>
        <w:t>Int.</w:t>
      </w:r>
    </w:p>
    <w:p>
      <w:pPr>
        <w:spacing w:line="179" w:lineRule="exact" w:before="0"/>
        <w:ind w:left="617" w:right="0" w:firstLine="0"/>
        <w:jc w:val="left"/>
        <w:rPr>
          <w:sz w:val="16"/>
        </w:rPr>
      </w:pPr>
      <w:r>
        <w:rPr>
          <w:i/>
          <w:sz w:val="16"/>
        </w:rPr>
        <w:t>J.</w:t>
      </w:r>
      <w:r>
        <w:rPr>
          <w:i/>
          <w:spacing w:val="9"/>
          <w:sz w:val="16"/>
        </w:rPr>
        <w:t> </w:t>
      </w:r>
      <w:r>
        <w:rPr>
          <w:i/>
          <w:sz w:val="16"/>
        </w:rPr>
        <w:t>Eng.</w:t>
      </w:r>
      <w:r>
        <w:rPr>
          <w:i/>
          <w:spacing w:val="9"/>
          <w:sz w:val="16"/>
        </w:rPr>
        <w:t> </w:t>
      </w:r>
      <w:r>
        <w:rPr>
          <w:i/>
          <w:sz w:val="16"/>
        </w:rPr>
        <w:t>Res.</w:t>
      </w:r>
      <w:r>
        <w:rPr>
          <w:i/>
          <w:spacing w:val="9"/>
          <w:sz w:val="16"/>
        </w:rPr>
        <w:t> </w:t>
      </w:r>
      <w:r>
        <w:rPr>
          <w:i/>
          <w:sz w:val="16"/>
        </w:rPr>
        <w:t>Technol.</w:t>
      </w:r>
      <w:r>
        <w:rPr>
          <w:sz w:val="16"/>
        </w:rPr>
        <w:t>,</w:t>
      </w:r>
      <w:r>
        <w:rPr>
          <w:spacing w:val="9"/>
          <w:sz w:val="16"/>
        </w:rPr>
        <w:t> </w:t>
      </w:r>
      <w:r>
        <w:rPr>
          <w:sz w:val="16"/>
        </w:rPr>
        <w:t>vol.</w:t>
      </w:r>
      <w:r>
        <w:rPr>
          <w:spacing w:val="9"/>
          <w:sz w:val="16"/>
        </w:rPr>
        <w:t> </w:t>
      </w:r>
      <w:r>
        <w:rPr>
          <w:sz w:val="16"/>
        </w:rPr>
        <w:t>2,</w:t>
      </w:r>
      <w:r>
        <w:rPr>
          <w:spacing w:val="9"/>
          <w:sz w:val="16"/>
        </w:rPr>
        <w:t> </w:t>
      </w:r>
      <w:r>
        <w:rPr>
          <w:sz w:val="16"/>
        </w:rPr>
        <w:t>no.</w:t>
      </w:r>
      <w:r>
        <w:rPr>
          <w:spacing w:val="9"/>
          <w:sz w:val="16"/>
        </w:rPr>
        <w:t> </w:t>
      </w:r>
      <w:r>
        <w:rPr>
          <w:sz w:val="16"/>
        </w:rPr>
        <w:t>12,</w:t>
      </w:r>
      <w:r>
        <w:rPr>
          <w:spacing w:val="9"/>
          <w:sz w:val="16"/>
        </w:rPr>
        <w:t> </w:t>
      </w:r>
      <w:r>
        <w:rPr>
          <w:sz w:val="16"/>
        </w:rPr>
        <w:t>pp.</w:t>
      </w:r>
      <w:r>
        <w:rPr>
          <w:spacing w:val="9"/>
          <w:sz w:val="16"/>
        </w:rPr>
        <w:t> </w:t>
      </w:r>
      <w:r>
        <w:rPr>
          <w:sz w:val="16"/>
        </w:rPr>
        <w:t>1848–1853,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2013.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49" w:hanging="286"/>
        <w:jc w:val="left"/>
        <w:rPr>
          <w:sz w:val="16"/>
        </w:rPr>
      </w:pPr>
      <w:r>
        <w:rPr>
          <w:sz w:val="16"/>
        </w:rPr>
        <w:t>A. Javaid, Q. Niyaz, W. Sun, and M. Alam, “A deep learning approach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network</w:t>
      </w:r>
      <w:r>
        <w:rPr>
          <w:spacing w:val="-4"/>
          <w:sz w:val="16"/>
        </w:rPr>
        <w:t> </w:t>
      </w:r>
      <w:r>
        <w:rPr>
          <w:sz w:val="16"/>
        </w:rPr>
        <w:t>intrusion</w:t>
      </w:r>
      <w:r>
        <w:rPr>
          <w:spacing w:val="-4"/>
          <w:sz w:val="16"/>
        </w:rPr>
        <w:t> </w:t>
      </w:r>
      <w:r>
        <w:rPr>
          <w:sz w:val="16"/>
        </w:rPr>
        <w:t>detection</w:t>
      </w:r>
      <w:r>
        <w:rPr>
          <w:spacing w:val="-4"/>
          <w:sz w:val="16"/>
        </w:rPr>
        <w:t> </w:t>
      </w:r>
      <w:r>
        <w:rPr>
          <w:sz w:val="16"/>
        </w:rPr>
        <w:t>system,”</w:t>
      </w:r>
      <w:r>
        <w:rPr>
          <w:spacing w:val="-4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BICT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2016,</w:t>
      </w:r>
      <w:r>
        <w:rPr>
          <w:spacing w:val="-4"/>
          <w:sz w:val="16"/>
        </w:rPr>
        <w:t> </w:t>
      </w:r>
      <w:r>
        <w:rPr>
          <w:sz w:val="16"/>
        </w:rPr>
        <w:t>pp.</w:t>
      </w:r>
      <w:r>
        <w:rPr>
          <w:spacing w:val="-4"/>
          <w:sz w:val="16"/>
        </w:rPr>
        <w:t> </w:t>
      </w:r>
      <w:r>
        <w:rPr>
          <w:sz w:val="16"/>
        </w:rPr>
        <w:t>21–25.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57" w:hanging="286"/>
        <w:jc w:val="left"/>
        <w:rPr>
          <w:sz w:val="16"/>
        </w:rPr>
      </w:pPr>
      <w:r>
        <w:rPr>
          <w:sz w:val="16"/>
        </w:rPr>
        <w:t>C.</w:t>
      </w:r>
      <w:r>
        <w:rPr>
          <w:spacing w:val="38"/>
          <w:sz w:val="16"/>
        </w:rPr>
        <w:t> </w:t>
      </w:r>
      <w:r>
        <w:rPr>
          <w:sz w:val="16"/>
        </w:rPr>
        <w:t>Yin,</w:t>
      </w:r>
      <w:r>
        <w:rPr>
          <w:spacing w:val="38"/>
          <w:sz w:val="16"/>
        </w:rPr>
        <w:t> </w:t>
      </w:r>
      <w:r>
        <w:rPr>
          <w:sz w:val="16"/>
        </w:rPr>
        <w:t>Y.</w:t>
      </w:r>
      <w:r>
        <w:rPr>
          <w:spacing w:val="38"/>
          <w:sz w:val="16"/>
        </w:rPr>
        <w:t> </w:t>
      </w:r>
      <w:r>
        <w:rPr>
          <w:sz w:val="16"/>
        </w:rPr>
        <w:t>Zhu,</w:t>
      </w:r>
      <w:r>
        <w:rPr>
          <w:spacing w:val="38"/>
          <w:sz w:val="16"/>
        </w:rPr>
        <w:t> </w:t>
      </w:r>
      <w:r>
        <w:rPr>
          <w:sz w:val="16"/>
        </w:rPr>
        <w:t>J.</w:t>
      </w:r>
      <w:r>
        <w:rPr>
          <w:spacing w:val="38"/>
          <w:sz w:val="16"/>
        </w:rPr>
        <w:t> </w:t>
      </w:r>
      <w:r>
        <w:rPr>
          <w:sz w:val="16"/>
        </w:rPr>
        <w:t>Fei,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X.</w:t>
      </w:r>
      <w:r>
        <w:rPr>
          <w:spacing w:val="38"/>
          <w:sz w:val="16"/>
        </w:rPr>
        <w:t> </w:t>
      </w:r>
      <w:r>
        <w:rPr>
          <w:sz w:val="16"/>
        </w:rPr>
        <w:t>He,</w:t>
      </w:r>
      <w:r>
        <w:rPr>
          <w:spacing w:val="38"/>
          <w:sz w:val="16"/>
        </w:rPr>
        <w:t> </w:t>
      </w:r>
      <w:r>
        <w:rPr>
          <w:sz w:val="16"/>
        </w:rPr>
        <w:t>“A</w:t>
      </w:r>
      <w:r>
        <w:rPr>
          <w:spacing w:val="38"/>
          <w:sz w:val="16"/>
        </w:rPr>
        <w:t> </w:t>
      </w:r>
      <w:r>
        <w:rPr>
          <w:sz w:val="16"/>
        </w:rPr>
        <w:t>deep</w:t>
      </w:r>
      <w:r>
        <w:rPr>
          <w:spacing w:val="38"/>
          <w:sz w:val="16"/>
        </w:rPr>
        <w:t> </w:t>
      </w:r>
      <w:r>
        <w:rPr>
          <w:sz w:val="16"/>
        </w:rPr>
        <w:t>learning</w:t>
      </w:r>
      <w:r>
        <w:rPr>
          <w:spacing w:val="38"/>
          <w:sz w:val="16"/>
        </w:rPr>
        <w:t> </w:t>
      </w:r>
      <w:r>
        <w:rPr>
          <w:sz w:val="16"/>
        </w:rPr>
        <w:t>approach</w:t>
      </w:r>
      <w:r>
        <w:rPr>
          <w:spacing w:val="38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intrusion</w:t>
      </w:r>
      <w:r>
        <w:rPr>
          <w:spacing w:val="-10"/>
          <w:sz w:val="16"/>
        </w:rPr>
        <w:t> </w:t>
      </w:r>
      <w:r>
        <w:rPr>
          <w:sz w:val="16"/>
        </w:rPr>
        <w:t>detection</w:t>
      </w:r>
      <w:r>
        <w:rPr>
          <w:spacing w:val="-9"/>
          <w:sz w:val="16"/>
        </w:rPr>
        <w:t> </w:t>
      </w:r>
      <w:r>
        <w:rPr>
          <w:sz w:val="16"/>
        </w:rPr>
        <w:t>using</w:t>
      </w:r>
      <w:r>
        <w:rPr>
          <w:spacing w:val="-10"/>
          <w:sz w:val="16"/>
        </w:rPr>
        <w:t> </w:t>
      </w:r>
      <w:r>
        <w:rPr>
          <w:sz w:val="16"/>
        </w:rPr>
        <w:t>recurrent</w:t>
      </w:r>
      <w:r>
        <w:rPr>
          <w:spacing w:val="-9"/>
          <w:sz w:val="16"/>
        </w:rPr>
        <w:t> </w:t>
      </w:r>
      <w:r>
        <w:rPr>
          <w:sz w:val="16"/>
        </w:rPr>
        <w:t>neural</w:t>
      </w:r>
      <w:r>
        <w:rPr>
          <w:spacing w:val="-10"/>
          <w:sz w:val="16"/>
        </w:rPr>
        <w:t> </w:t>
      </w:r>
      <w:r>
        <w:rPr>
          <w:sz w:val="16"/>
        </w:rPr>
        <w:t>networks,”</w:t>
      </w:r>
      <w:r>
        <w:rPr>
          <w:spacing w:val="-9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Access</w:t>
      </w:r>
      <w:r>
        <w:rPr>
          <w:sz w:val="16"/>
        </w:rPr>
        <w:t>,</w:t>
      </w:r>
      <w:r>
        <w:rPr>
          <w:spacing w:val="-9"/>
          <w:sz w:val="16"/>
        </w:rPr>
        <w:t> </w:t>
      </w:r>
      <w:r>
        <w:rPr>
          <w:sz w:val="16"/>
        </w:rPr>
        <w:t>vol.</w:t>
      </w:r>
      <w:r>
        <w:rPr>
          <w:spacing w:val="-9"/>
          <w:sz w:val="16"/>
        </w:rPr>
        <w:t> </w:t>
      </w:r>
      <w:r>
        <w:rPr>
          <w:sz w:val="16"/>
        </w:rPr>
        <w:t>5,</w:t>
      </w:r>
    </w:p>
    <w:p>
      <w:pPr>
        <w:spacing w:line="179" w:lineRule="exact" w:before="0"/>
        <w:ind w:left="624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9"/>
          <w:sz w:val="16"/>
        </w:rPr>
        <w:t> </w:t>
      </w:r>
      <w:r>
        <w:rPr>
          <w:sz w:val="16"/>
        </w:rPr>
        <w:t>21954–21961,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2017.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77" w:hanging="286"/>
        <w:jc w:val="left"/>
        <w:rPr>
          <w:sz w:val="16"/>
        </w:rPr>
      </w:pPr>
      <w:r>
        <w:rPr>
          <w:sz w:val="16"/>
        </w:rPr>
        <w:t>H.</w:t>
      </w:r>
      <w:r>
        <w:rPr>
          <w:spacing w:val="-5"/>
          <w:sz w:val="16"/>
        </w:rPr>
        <w:t> </w:t>
      </w:r>
      <w:r>
        <w:rPr>
          <w:sz w:val="16"/>
        </w:rPr>
        <w:t>Zhang,</w:t>
      </w:r>
      <w:r>
        <w:rPr>
          <w:spacing w:val="-5"/>
          <w:sz w:val="16"/>
        </w:rPr>
        <w:t> </w:t>
      </w:r>
      <w:r>
        <w:rPr>
          <w:sz w:val="16"/>
        </w:rPr>
        <w:t>J.</w:t>
      </w:r>
      <w:r>
        <w:rPr>
          <w:spacing w:val="-5"/>
          <w:sz w:val="16"/>
        </w:rPr>
        <w:t> </w:t>
      </w:r>
      <w:r>
        <w:rPr>
          <w:sz w:val="16"/>
        </w:rPr>
        <w:t>Liu,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T.</w:t>
      </w:r>
      <w:r>
        <w:rPr>
          <w:spacing w:val="-5"/>
          <w:sz w:val="16"/>
        </w:rPr>
        <w:t> </w:t>
      </w:r>
      <w:r>
        <w:rPr>
          <w:sz w:val="16"/>
        </w:rPr>
        <w:t>Li,</w:t>
      </w:r>
      <w:r>
        <w:rPr>
          <w:spacing w:val="-5"/>
          <w:sz w:val="16"/>
        </w:rPr>
        <w:t> </w:t>
      </w:r>
      <w:r>
        <w:rPr>
          <w:sz w:val="16"/>
        </w:rPr>
        <w:t>“A</w:t>
      </w:r>
      <w:r>
        <w:rPr>
          <w:spacing w:val="-5"/>
          <w:sz w:val="16"/>
        </w:rPr>
        <w:t> </w:t>
      </w:r>
      <w:r>
        <w:rPr>
          <w:sz w:val="16"/>
        </w:rPr>
        <w:t>network</w:t>
      </w:r>
      <w:r>
        <w:rPr>
          <w:spacing w:val="-5"/>
          <w:sz w:val="16"/>
        </w:rPr>
        <w:t> </w:t>
      </w:r>
      <w:r>
        <w:rPr>
          <w:sz w:val="16"/>
        </w:rPr>
        <w:t>intrusion</w:t>
      </w:r>
      <w:r>
        <w:rPr>
          <w:spacing w:val="-5"/>
          <w:sz w:val="16"/>
        </w:rPr>
        <w:t> </w:t>
      </w:r>
      <w:r>
        <w:rPr>
          <w:sz w:val="16"/>
        </w:rPr>
        <w:t>detection</w:t>
      </w:r>
      <w:r>
        <w:rPr>
          <w:spacing w:val="-5"/>
          <w:sz w:val="16"/>
        </w:rPr>
        <w:t> </w:t>
      </w:r>
      <w:r>
        <w:rPr>
          <w:sz w:val="16"/>
        </w:rPr>
        <w:t>system</w:t>
      </w:r>
      <w:r>
        <w:rPr>
          <w:spacing w:val="-5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 random forest,” in </w:t>
      </w:r>
      <w:r>
        <w:rPr>
          <w:i/>
          <w:sz w:val="16"/>
        </w:rPr>
        <w:t>Proc. IEEE ICCSE</w:t>
      </w:r>
      <w:r>
        <w:rPr>
          <w:sz w:val="16"/>
        </w:rPr>
        <w:t>, 2019, pp. 918–922.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57" w:hanging="286"/>
        <w:jc w:val="left"/>
        <w:rPr>
          <w:sz w:val="16"/>
        </w:rPr>
      </w:pPr>
      <w:r>
        <w:rPr>
          <w:sz w:val="16"/>
        </w:rPr>
        <w:t>M. Antwi, D. Gyamfi, and B. Asamoah, “Shapley-based explanations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network</w:t>
      </w:r>
      <w:r>
        <w:rPr>
          <w:spacing w:val="21"/>
          <w:sz w:val="16"/>
        </w:rPr>
        <w:t> </w:t>
      </w:r>
      <w:r>
        <w:rPr>
          <w:sz w:val="16"/>
        </w:rPr>
        <w:t>intrusion</w:t>
      </w:r>
      <w:r>
        <w:rPr>
          <w:spacing w:val="21"/>
          <w:sz w:val="16"/>
        </w:rPr>
        <w:t> </w:t>
      </w:r>
      <w:r>
        <w:rPr>
          <w:sz w:val="16"/>
        </w:rPr>
        <w:t>detection,”</w:t>
      </w:r>
      <w:r>
        <w:rPr>
          <w:spacing w:val="21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Cybersecurity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Priv.</w:t>
      </w:r>
      <w:r>
        <w:rPr>
          <w:sz w:val="16"/>
        </w:rPr>
        <w:t>,</w:t>
      </w:r>
      <w:r>
        <w:rPr>
          <w:spacing w:val="21"/>
          <w:sz w:val="16"/>
        </w:rPr>
        <w:t> </w:t>
      </w:r>
      <w:r>
        <w:rPr>
          <w:sz w:val="16"/>
        </w:rPr>
        <w:t>vol.</w:t>
      </w:r>
      <w:r>
        <w:rPr>
          <w:spacing w:val="21"/>
          <w:sz w:val="16"/>
        </w:rPr>
        <w:t> </w:t>
      </w:r>
      <w:r>
        <w:rPr>
          <w:sz w:val="16"/>
        </w:rPr>
        <w:t>1,</w:t>
      </w:r>
      <w:r>
        <w:rPr>
          <w:spacing w:val="21"/>
          <w:sz w:val="16"/>
        </w:rPr>
        <w:t> </w:t>
      </w:r>
      <w:r>
        <w:rPr>
          <w:sz w:val="16"/>
        </w:rPr>
        <w:t>no.</w:t>
      </w:r>
      <w:r>
        <w:rPr>
          <w:spacing w:val="21"/>
          <w:sz w:val="16"/>
        </w:rPr>
        <w:t> </w:t>
      </w:r>
      <w:r>
        <w:rPr>
          <w:sz w:val="16"/>
        </w:rPr>
        <w:t>3,</w:t>
      </w:r>
    </w:p>
    <w:p>
      <w:pPr>
        <w:spacing w:line="179" w:lineRule="exact" w:before="0"/>
        <w:ind w:left="624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431–449,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2021.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57" w:hanging="286"/>
        <w:jc w:val="left"/>
        <w:rPr>
          <w:sz w:val="16"/>
        </w:rPr>
      </w:pPr>
      <w:r>
        <w:rPr>
          <w:sz w:val="16"/>
        </w:rPr>
        <w:t>Z. Lin, Y. Shi, and Z. Xue, “IDSGAN: Generative adversarial networks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-9"/>
          <w:sz w:val="16"/>
        </w:rPr>
        <w:t> </w:t>
      </w:r>
      <w:r>
        <w:rPr>
          <w:sz w:val="16"/>
        </w:rPr>
        <w:t>attack</w:t>
      </w:r>
      <w:r>
        <w:rPr>
          <w:spacing w:val="-9"/>
          <w:sz w:val="16"/>
        </w:rPr>
        <w:t> </w:t>
      </w:r>
      <w:r>
        <w:rPr>
          <w:sz w:val="16"/>
        </w:rPr>
        <w:t>generation</w:t>
      </w:r>
      <w:r>
        <w:rPr>
          <w:spacing w:val="-9"/>
          <w:sz w:val="16"/>
        </w:rPr>
        <w:t> </w:t>
      </w:r>
      <w:r>
        <w:rPr>
          <w:sz w:val="16"/>
        </w:rPr>
        <w:t>against</w:t>
      </w:r>
      <w:r>
        <w:rPr>
          <w:spacing w:val="-9"/>
          <w:sz w:val="16"/>
        </w:rPr>
        <w:t> </w:t>
      </w:r>
      <w:r>
        <w:rPr>
          <w:sz w:val="16"/>
        </w:rPr>
        <w:t>intrusion</w:t>
      </w:r>
      <w:r>
        <w:rPr>
          <w:spacing w:val="-8"/>
          <w:sz w:val="16"/>
        </w:rPr>
        <w:t> </w:t>
      </w:r>
      <w:r>
        <w:rPr>
          <w:sz w:val="16"/>
        </w:rPr>
        <w:t>detection,”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PAKDD</w:t>
      </w:r>
      <w:r>
        <w:rPr>
          <w:sz w:val="16"/>
        </w:rPr>
        <w:t>,</w:t>
      </w:r>
      <w:r>
        <w:rPr>
          <w:spacing w:val="-9"/>
          <w:sz w:val="16"/>
        </w:rPr>
        <w:t> </w:t>
      </w:r>
      <w:r>
        <w:rPr>
          <w:sz w:val="16"/>
        </w:rPr>
        <w:t>2022,</w:t>
      </w:r>
    </w:p>
    <w:p>
      <w:pPr>
        <w:spacing w:line="179" w:lineRule="exact" w:before="0"/>
        <w:ind w:left="624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79–91.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179" w:lineRule="exact" w:before="0" w:after="0"/>
        <w:ind w:left="622" w:right="0" w:hanging="284"/>
        <w:jc w:val="left"/>
        <w:rPr>
          <w:sz w:val="16"/>
        </w:rPr>
      </w:pPr>
      <w:r>
        <w:rPr>
          <w:sz w:val="16"/>
        </w:rPr>
        <w:t>D.</w:t>
      </w:r>
      <w:r>
        <w:rPr>
          <w:spacing w:val="23"/>
          <w:sz w:val="16"/>
        </w:rPr>
        <w:t> </w:t>
      </w:r>
      <w:r>
        <w:rPr>
          <w:sz w:val="16"/>
        </w:rPr>
        <w:t>H.</w:t>
      </w:r>
      <w:r>
        <w:rPr>
          <w:spacing w:val="23"/>
          <w:sz w:val="16"/>
        </w:rPr>
        <w:t> </w:t>
      </w:r>
      <w:r>
        <w:rPr>
          <w:sz w:val="16"/>
        </w:rPr>
        <w:t>Wolpert,</w:t>
      </w:r>
      <w:r>
        <w:rPr>
          <w:spacing w:val="23"/>
          <w:sz w:val="16"/>
        </w:rPr>
        <w:t> </w:t>
      </w:r>
      <w:r>
        <w:rPr>
          <w:sz w:val="16"/>
        </w:rPr>
        <w:t>“Stacked</w:t>
      </w:r>
      <w:r>
        <w:rPr>
          <w:spacing w:val="24"/>
          <w:sz w:val="16"/>
        </w:rPr>
        <w:t> </w:t>
      </w:r>
      <w:r>
        <w:rPr>
          <w:sz w:val="16"/>
        </w:rPr>
        <w:t>generalization,”</w:t>
      </w:r>
      <w:r>
        <w:rPr>
          <w:spacing w:val="23"/>
          <w:sz w:val="16"/>
        </w:rPr>
        <w:t> </w:t>
      </w:r>
      <w:r>
        <w:rPr>
          <w:i/>
          <w:sz w:val="16"/>
        </w:rPr>
        <w:t>Neural</w:t>
      </w:r>
      <w:r>
        <w:rPr>
          <w:i/>
          <w:spacing w:val="23"/>
          <w:sz w:val="16"/>
        </w:rPr>
        <w:t> </w:t>
      </w:r>
      <w:r>
        <w:rPr>
          <w:i/>
          <w:sz w:val="16"/>
        </w:rPr>
        <w:t>Netw.</w:t>
      </w:r>
      <w:r>
        <w:rPr>
          <w:sz w:val="16"/>
        </w:rPr>
        <w:t>,</w:t>
      </w:r>
      <w:r>
        <w:rPr>
          <w:spacing w:val="24"/>
          <w:sz w:val="16"/>
        </w:rPr>
        <w:t> </w:t>
      </w:r>
      <w:r>
        <w:rPr>
          <w:sz w:val="16"/>
        </w:rPr>
        <w:t>vol.</w:t>
      </w:r>
      <w:r>
        <w:rPr>
          <w:spacing w:val="23"/>
          <w:sz w:val="16"/>
        </w:rPr>
        <w:t> </w:t>
      </w:r>
      <w:r>
        <w:rPr>
          <w:sz w:val="16"/>
        </w:rPr>
        <w:t>5,</w:t>
      </w:r>
      <w:r>
        <w:rPr>
          <w:spacing w:val="23"/>
          <w:sz w:val="16"/>
        </w:rPr>
        <w:t> </w:t>
      </w:r>
      <w:r>
        <w:rPr>
          <w:sz w:val="16"/>
        </w:rPr>
        <w:t>no.</w:t>
      </w:r>
      <w:r>
        <w:rPr>
          <w:spacing w:val="23"/>
          <w:sz w:val="16"/>
        </w:rPr>
        <w:t> </w:t>
      </w:r>
      <w:r>
        <w:rPr>
          <w:spacing w:val="-5"/>
          <w:sz w:val="16"/>
        </w:rPr>
        <w:t>2,</w:t>
      </w:r>
    </w:p>
    <w:p>
      <w:pPr>
        <w:spacing w:line="179" w:lineRule="exact" w:before="0"/>
        <w:ind w:left="624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241–259,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1992.</w:t>
      </w:r>
    </w:p>
    <w:p>
      <w:pPr>
        <w:pStyle w:val="ListParagraph"/>
        <w:numPr>
          <w:ilvl w:val="0"/>
          <w:numId w:val="10"/>
        </w:numPr>
        <w:tabs>
          <w:tab w:pos="618" w:val="left" w:leader="none"/>
          <w:tab w:pos="622" w:val="left" w:leader="none"/>
        </w:tabs>
        <w:spacing w:line="232" w:lineRule="auto" w:before="2" w:after="0"/>
        <w:ind w:left="618" w:right="5853" w:hanging="280"/>
        <w:jc w:val="both"/>
        <w:rPr>
          <w:sz w:val="16"/>
        </w:rPr>
      </w:pPr>
      <w:r>
        <w:rPr>
          <w:sz w:val="16"/>
        </w:rPr>
        <w:t>S.</w:t>
      </w:r>
      <w:r>
        <w:rPr>
          <w:sz w:val="16"/>
        </w:rPr>
        <w:t> M.</w:t>
      </w:r>
      <w:r>
        <w:rPr>
          <w:spacing w:val="-1"/>
          <w:sz w:val="16"/>
        </w:rPr>
        <w:t> </w:t>
      </w:r>
      <w:r>
        <w:rPr>
          <w:sz w:val="16"/>
        </w:rPr>
        <w:t>Lundberg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S.-I.</w:t>
      </w:r>
      <w:r>
        <w:rPr>
          <w:spacing w:val="-1"/>
          <w:sz w:val="16"/>
        </w:rPr>
        <w:t> </w:t>
      </w:r>
      <w:r>
        <w:rPr>
          <w:sz w:val="16"/>
        </w:rPr>
        <w:t>Lee,</w:t>
      </w:r>
      <w:r>
        <w:rPr>
          <w:spacing w:val="-1"/>
          <w:sz w:val="16"/>
        </w:rPr>
        <w:t> </w:t>
      </w:r>
      <w:r>
        <w:rPr>
          <w:sz w:val="16"/>
        </w:rPr>
        <w:t>“A</w:t>
      </w:r>
      <w:r>
        <w:rPr>
          <w:spacing w:val="-1"/>
          <w:sz w:val="16"/>
        </w:rPr>
        <w:t> </w:t>
      </w:r>
      <w:r>
        <w:rPr>
          <w:sz w:val="16"/>
        </w:rPr>
        <w:t>unified</w:t>
      </w:r>
      <w:r>
        <w:rPr>
          <w:spacing w:val="-1"/>
          <w:sz w:val="16"/>
        </w:rPr>
        <w:t> </w:t>
      </w:r>
      <w:r>
        <w:rPr>
          <w:sz w:val="16"/>
        </w:rPr>
        <w:t>approach</w:t>
      </w:r>
      <w:r>
        <w:rPr>
          <w:spacing w:val="-1"/>
          <w:sz w:val="16"/>
        </w:rPr>
        <w:t> </w:t>
      </w:r>
      <w:r>
        <w:rPr>
          <w:sz w:val="16"/>
        </w:rPr>
        <w:t>to</w:t>
      </w:r>
      <w:r>
        <w:rPr>
          <w:spacing w:val="-1"/>
          <w:sz w:val="16"/>
        </w:rPr>
        <w:t> </w:t>
      </w:r>
      <w:r>
        <w:rPr>
          <w:sz w:val="16"/>
        </w:rPr>
        <w:t>interpreting</w:t>
      </w:r>
      <w:r>
        <w:rPr>
          <w:spacing w:val="-1"/>
          <w:sz w:val="16"/>
        </w:rPr>
        <w:t> </w:t>
      </w:r>
      <w:r>
        <w:rPr>
          <w:sz w:val="16"/>
        </w:rPr>
        <w:t>model</w:t>
      </w:r>
      <w:r>
        <w:rPr>
          <w:spacing w:val="40"/>
          <w:sz w:val="16"/>
        </w:rPr>
        <w:t> </w:t>
      </w:r>
      <w:r>
        <w:rPr>
          <w:sz w:val="16"/>
        </w:rPr>
        <w:t>predictions,” in </w:t>
      </w:r>
      <w:r>
        <w:rPr>
          <w:i/>
          <w:sz w:val="16"/>
        </w:rPr>
        <w:t>Adv. Neural Inf. Process. Syst.</w:t>
      </w:r>
      <w:r>
        <w:rPr>
          <w:sz w:val="16"/>
        </w:rPr>
        <w:t>, vol. 30, 2017, pp. 4765–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4774.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855" w:hanging="366"/>
        <w:jc w:val="both"/>
        <w:rPr>
          <w:sz w:val="16"/>
        </w:rPr>
      </w:pPr>
      <w:r>
        <w:rPr>
          <w:spacing w:val="-4"/>
          <w:sz w:val="16"/>
        </w:rPr>
        <w:t>N. V. Chawla, K. W. Bowyer, L. O. Hall, and W. P. Kegelmeyer, “SMOTE:</w:t>
      </w:r>
      <w:r>
        <w:rPr>
          <w:spacing w:val="40"/>
          <w:sz w:val="16"/>
        </w:rPr>
        <w:t> </w:t>
      </w:r>
      <w:r>
        <w:rPr>
          <w:sz w:val="16"/>
        </w:rPr>
        <w:t>Synthetic</w:t>
      </w:r>
      <w:r>
        <w:rPr>
          <w:spacing w:val="-10"/>
          <w:sz w:val="16"/>
        </w:rPr>
        <w:t> </w:t>
      </w:r>
      <w:r>
        <w:rPr>
          <w:sz w:val="16"/>
        </w:rPr>
        <w:t>minority</w:t>
      </w:r>
      <w:r>
        <w:rPr>
          <w:spacing w:val="-10"/>
          <w:sz w:val="16"/>
        </w:rPr>
        <w:t> </w:t>
      </w:r>
      <w:r>
        <w:rPr>
          <w:sz w:val="16"/>
        </w:rPr>
        <w:t>over-sampling</w:t>
      </w:r>
      <w:r>
        <w:rPr>
          <w:spacing w:val="-10"/>
          <w:sz w:val="16"/>
        </w:rPr>
        <w:t> </w:t>
      </w:r>
      <w:r>
        <w:rPr>
          <w:sz w:val="16"/>
        </w:rPr>
        <w:t>technique,”</w:t>
      </w:r>
      <w:r>
        <w:rPr>
          <w:spacing w:val="-10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Artif.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Intell.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Res.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vol.</w:t>
      </w:r>
      <w:r>
        <w:rPr>
          <w:spacing w:val="-10"/>
          <w:sz w:val="16"/>
        </w:rPr>
        <w:t> </w:t>
      </w:r>
      <w:r>
        <w:rPr>
          <w:sz w:val="16"/>
        </w:rPr>
        <w:t>16,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321–357,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2002.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849" w:hanging="366"/>
        <w:jc w:val="both"/>
        <w:rPr>
          <w:sz w:val="16"/>
        </w:rPr>
      </w:pPr>
      <w:r>
        <w:rPr>
          <w:sz w:val="16"/>
        </w:rPr>
        <w:t>T. Chen and C. Guestrin, “XGBoost: A scalable tree boosting system,”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Proc. ACM KDD</w:t>
      </w:r>
      <w:r>
        <w:rPr>
          <w:sz w:val="16"/>
        </w:rPr>
        <w:t>, 2016, pp. 785–794.</w:t>
      </w:r>
    </w:p>
    <w:p>
      <w:pPr>
        <w:pStyle w:val="ListParagraph"/>
        <w:numPr>
          <w:ilvl w:val="0"/>
          <w:numId w:val="10"/>
        </w:numPr>
        <w:tabs>
          <w:tab w:pos="623" w:val="left" w:leader="none"/>
        </w:tabs>
        <w:spacing w:line="179" w:lineRule="exact" w:before="0" w:after="0"/>
        <w:ind w:left="623" w:right="0" w:hanging="364"/>
        <w:jc w:val="both"/>
        <w:rPr>
          <w:sz w:val="16"/>
        </w:rPr>
      </w:pPr>
      <w:r>
        <w:rPr>
          <w:sz w:val="16"/>
        </w:rPr>
        <w:t>L.</w:t>
      </w:r>
      <w:r>
        <w:rPr>
          <w:spacing w:val="13"/>
          <w:sz w:val="16"/>
        </w:rPr>
        <w:t> </w:t>
      </w:r>
      <w:r>
        <w:rPr>
          <w:sz w:val="16"/>
        </w:rPr>
        <w:t>Breiman,</w:t>
      </w:r>
      <w:r>
        <w:rPr>
          <w:spacing w:val="13"/>
          <w:sz w:val="16"/>
        </w:rPr>
        <w:t> </w:t>
      </w:r>
      <w:r>
        <w:rPr>
          <w:sz w:val="16"/>
        </w:rPr>
        <w:t>“Random</w:t>
      </w:r>
      <w:r>
        <w:rPr>
          <w:spacing w:val="13"/>
          <w:sz w:val="16"/>
        </w:rPr>
        <w:t> </w:t>
      </w:r>
      <w:r>
        <w:rPr>
          <w:sz w:val="16"/>
        </w:rPr>
        <w:t>forests,”</w:t>
      </w:r>
      <w:r>
        <w:rPr>
          <w:spacing w:val="13"/>
          <w:sz w:val="16"/>
        </w:rPr>
        <w:t> </w:t>
      </w:r>
      <w:r>
        <w:rPr>
          <w:i/>
          <w:sz w:val="16"/>
        </w:rPr>
        <w:t>Mach.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Learn.</w:t>
      </w:r>
      <w:r>
        <w:rPr>
          <w:sz w:val="16"/>
        </w:rPr>
        <w:t>,</w:t>
      </w:r>
      <w:r>
        <w:rPr>
          <w:spacing w:val="14"/>
          <w:sz w:val="16"/>
        </w:rPr>
        <w:t> </w:t>
      </w:r>
      <w:r>
        <w:rPr>
          <w:sz w:val="16"/>
        </w:rPr>
        <w:t>vol.</w:t>
      </w:r>
      <w:r>
        <w:rPr>
          <w:spacing w:val="13"/>
          <w:sz w:val="16"/>
        </w:rPr>
        <w:t> </w:t>
      </w:r>
      <w:r>
        <w:rPr>
          <w:sz w:val="16"/>
        </w:rPr>
        <w:t>45,</w:t>
      </w:r>
      <w:r>
        <w:rPr>
          <w:spacing w:val="13"/>
          <w:sz w:val="16"/>
        </w:rPr>
        <w:t> </w:t>
      </w:r>
      <w:r>
        <w:rPr>
          <w:sz w:val="16"/>
        </w:rPr>
        <w:t>no.</w:t>
      </w:r>
      <w:r>
        <w:rPr>
          <w:spacing w:val="13"/>
          <w:sz w:val="16"/>
        </w:rPr>
        <w:t> </w:t>
      </w:r>
      <w:r>
        <w:rPr>
          <w:sz w:val="16"/>
        </w:rPr>
        <w:t>1,</w:t>
      </w:r>
      <w:r>
        <w:rPr>
          <w:spacing w:val="13"/>
          <w:sz w:val="16"/>
        </w:rPr>
        <w:t> </w:t>
      </w:r>
      <w:r>
        <w:rPr>
          <w:sz w:val="16"/>
        </w:rPr>
        <w:t>pp.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5–32,</w:t>
      </w:r>
    </w:p>
    <w:p>
      <w:pPr>
        <w:spacing w:line="182" w:lineRule="exact" w:before="0"/>
        <w:ind w:left="624" w:right="0" w:firstLine="0"/>
        <w:jc w:val="left"/>
        <w:rPr>
          <w:sz w:val="16"/>
        </w:rPr>
      </w:pPr>
      <w:r>
        <w:rPr>
          <w:spacing w:val="-2"/>
          <w:sz w:val="16"/>
        </w:rPr>
        <w:t>2001.</w:t>
      </w:r>
    </w:p>
    <w:sectPr>
      <w:pgSz w:w="12240" w:h="15840"/>
      <w:pgMar w:top="9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8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644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9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2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8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1" w:hanging="2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4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" w:hanging="20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9"/>
      <w:numFmt w:val="upperRoman"/>
      <w:lvlText w:val="%1."/>
      <w:lvlJc w:val="left"/>
      <w:pPr>
        <w:ind w:left="1682" w:hanging="39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2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9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2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4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7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9" w:hanging="39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5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7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7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7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0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63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76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9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5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4" w:hanging="2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1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59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50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9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33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7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7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9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8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6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5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4" w:hanging="236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458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242" w:right="605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9" w:hanging="28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2026-04-08T08:40:36Z</dcterms:created>
  <dcterms:modified xsi:type="dcterms:W3CDTF">2026-04-08T08:40:36Z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TeX</vt:lpwstr>
  </property>
  <property fmtid="{D5CDD505-2E9C-101B-9397-08002B2CF9AE}" pid="4" name="LastSaved">
    <vt:filetime>2026-04-08T00:00:00Z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