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6C09" w14:textId="464F2660" w:rsidR="002A643A" w:rsidRPr="00D86657" w:rsidRDefault="002A643A" w:rsidP="002A643A">
      <w:pPr>
        <w:ind w:firstLine="0"/>
        <w:jc w:val="center"/>
        <w:rPr>
          <w:rFonts w:cs="Times New Roman"/>
          <w:b/>
          <w:bCs/>
          <w:szCs w:val="24"/>
        </w:rPr>
      </w:pPr>
      <w:r w:rsidRPr="00D86657">
        <w:rPr>
          <w:rFonts w:cs="Times New Roman"/>
          <w:b/>
          <w:bCs/>
          <w:szCs w:val="24"/>
        </w:rPr>
        <w:t xml:space="preserve">АНАЛИЗ И СРАВНЕНИЕ КАЧЕСТВА РАСПОЗНАВАНИЯ МЕТОК </w:t>
      </w:r>
      <w:r w:rsidRPr="00D86657">
        <w:rPr>
          <w:rFonts w:cs="Times New Roman"/>
          <w:b/>
          <w:bCs/>
          <w:szCs w:val="24"/>
          <w:lang w:val="en-US"/>
        </w:rPr>
        <w:t>ARUCO</w:t>
      </w:r>
      <w:r w:rsidRPr="00D86657">
        <w:rPr>
          <w:rFonts w:cs="Times New Roman"/>
          <w:b/>
          <w:bCs/>
          <w:szCs w:val="24"/>
        </w:rPr>
        <w:t xml:space="preserve"> И </w:t>
      </w:r>
      <w:r w:rsidRPr="00D86657">
        <w:rPr>
          <w:rFonts w:cs="Times New Roman"/>
          <w:b/>
          <w:bCs/>
          <w:szCs w:val="24"/>
          <w:lang w:val="en-US"/>
        </w:rPr>
        <w:t>APRILTAG</w:t>
      </w:r>
      <w:r w:rsidRPr="00D86657">
        <w:rPr>
          <w:rFonts w:cs="Times New Roman"/>
          <w:b/>
          <w:bCs/>
          <w:szCs w:val="24"/>
        </w:rPr>
        <w:t xml:space="preserve"> С ДОПОЛНИТЕЛЬНЫМИ УСЛОВИЯМИ </w:t>
      </w:r>
    </w:p>
    <w:p w14:paraId="5336DA21" w14:textId="6DC721CD" w:rsidR="00D86657" w:rsidRPr="002B06FB" w:rsidRDefault="00D86657" w:rsidP="00D86657">
      <w:pPr>
        <w:spacing w:line="276" w:lineRule="auto"/>
        <w:jc w:val="center"/>
        <w:rPr>
          <w:rFonts w:cs="Times New Roman"/>
          <w:b/>
          <w:bCs/>
          <w:szCs w:val="24"/>
        </w:rPr>
      </w:pPr>
      <w:r w:rsidRPr="002B06FB">
        <w:rPr>
          <w:rFonts w:cs="Times New Roman"/>
          <w:b/>
          <w:bCs/>
          <w:szCs w:val="24"/>
        </w:rPr>
        <w:t>© 202</w:t>
      </w:r>
      <w:r>
        <w:rPr>
          <w:rFonts w:cs="Times New Roman"/>
          <w:b/>
          <w:bCs/>
          <w:szCs w:val="24"/>
        </w:rPr>
        <w:t>5</w:t>
      </w:r>
      <w:r w:rsidRPr="002B06FB">
        <w:rPr>
          <w:rFonts w:cs="Times New Roman"/>
          <w:b/>
          <w:bCs/>
          <w:szCs w:val="24"/>
        </w:rPr>
        <w:t xml:space="preserve"> г.    </w:t>
      </w:r>
      <w:proofErr w:type="gramStart"/>
      <w:r>
        <w:rPr>
          <w:rFonts w:cs="Times New Roman"/>
          <w:b/>
          <w:bCs/>
          <w:szCs w:val="24"/>
        </w:rPr>
        <w:t>Т.Н.</w:t>
      </w:r>
      <w:proofErr w:type="gramEnd"/>
      <w:r>
        <w:rPr>
          <w:rFonts w:cs="Times New Roman"/>
          <w:b/>
          <w:bCs/>
          <w:szCs w:val="24"/>
        </w:rPr>
        <w:t xml:space="preserve"> Белов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lang w:val="en-US"/>
              </w:rPr>
              <m:t>a</m:t>
            </m:r>
            <m:r>
              <m:rPr>
                <m:sty m:val="bi"/>
              </m:rPr>
              <w:rPr>
                <w:rFonts w:ascii="Cambria Math" w:hAnsi="Cambria Math" w:cs="Times New Roman"/>
                <w:szCs w:val="24"/>
              </w:rPr>
              <m:t>,*</m:t>
            </m:r>
          </m:sup>
        </m:sSup>
      </m:oMath>
      <w:r w:rsidRPr="002B06FB">
        <w:rPr>
          <w:rFonts w:eastAsiaTheme="minorEastAsia" w:cs="Times New Roman"/>
          <w:b/>
          <w:bCs/>
          <w:szCs w:val="24"/>
        </w:rPr>
        <w:t xml:space="preserve">, </w:t>
      </w:r>
      <w:r>
        <w:rPr>
          <w:rFonts w:cs="Times New Roman"/>
          <w:b/>
          <w:bCs/>
          <w:szCs w:val="24"/>
        </w:rPr>
        <w:t>М</w:t>
      </w:r>
      <w:r w:rsidRPr="002B06FB">
        <w:rPr>
          <w:rFonts w:cs="Times New Roman"/>
          <w:b/>
          <w:bCs/>
          <w:szCs w:val="24"/>
        </w:rPr>
        <w:t xml:space="preserve">. </w:t>
      </w:r>
      <w:r>
        <w:rPr>
          <w:rFonts w:cs="Times New Roman"/>
          <w:b/>
          <w:bCs/>
          <w:szCs w:val="24"/>
        </w:rPr>
        <w:t>Курченко</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r w:rsidRPr="002B06FB">
        <w:rPr>
          <w:rFonts w:eastAsiaTheme="minorEastAsia" w:cs="Times New Roman"/>
          <w:b/>
          <w:bCs/>
          <w:szCs w:val="24"/>
        </w:rPr>
        <w:t xml:space="preserve">, </w:t>
      </w:r>
      <w:r>
        <w:rPr>
          <w:rFonts w:cs="Times New Roman"/>
          <w:b/>
          <w:bCs/>
          <w:szCs w:val="24"/>
        </w:rPr>
        <w:t>Н</w:t>
      </w:r>
      <w:r w:rsidRPr="002B06FB">
        <w:rPr>
          <w:rFonts w:cs="Times New Roman"/>
          <w:b/>
          <w:bCs/>
          <w:szCs w:val="24"/>
        </w:rPr>
        <w:t xml:space="preserve">. </w:t>
      </w:r>
      <w:r>
        <w:rPr>
          <w:rFonts w:cs="Times New Roman"/>
          <w:b/>
          <w:bCs/>
          <w:szCs w:val="24"/>
        </w:rPr>
        <w:t>Кузнецов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p>
    <w:p w14:paraId="5A8C944B" w14:textId="3A9ECF1E" w:rsidR="00D86657" w:rsidRPr="00D86657" w:rsidRDefault="00000000" w:rsidP="00D86657">
      <w:pPr>
        <w:ind w:firstLine="709"/>
        <w:jc w:val="center"/>
        <w:rPr>
          <w:i/>
          <w:iCs/>
        </w:rPr>
      </w:pPr>
      <m:oMath>
        <m:sSup>
          <m:sSupPr>
            <m:ctrlPr>
              <w:rPr>
                <w:rFonts w:ascii="Cambria Math" w:hAnsi="Cambria Math" w:cs="Times New Roman"/>
                <w:i/>
                <w:iCs/>
              </w:rPr>
            </m:ctrlPr>
          </m:sSupPr>
          <m:e>
            <m:r>
              <w:rPr>
                <w:rFonts w:ascii="Cambria Math" w:hAnsi="Cambria Math" w:cs="Times New Roman"/>
              </w:rPr>
              <m:t xml:space="preserve"> </m:t>
            </m:r>
          </m:e>
          <m:sup>
            <m:r>
              <w:rPr>
                <w:rFonts w:ascii="Cambria Math" w:hAnsi="Cambria Math" w:cs="Times New Roman"/>
              </w:rPr>
              <m:t>a</m:t>
            </m:r>
          </m:sup>
        </m:sSup>
      </m:oMath>
      <w:r w:rsidR="00D86657" w:rsidRPr="002B06FB">
        <w:rPr>
          <w:rFonts w:cs="Times New Roman"/>
          <w:i/>
          <w:iCs/>
        </w:rPr>
        <w:t>НИ</w:t>
      </w:r>
      <w:r w:rsidR="00D86657">
        <w:rPr>
          <w:i/>
          <w:iCs/>
        </w:rPr>
        <w:t xml:space="preserve">И </w:t>
      </w:r>
      <w:r w:rsidR="00D86657" w:rsidRPr="00D86657">
        <w:rPr>
          <w:i/>
          <w:iCs/>
        </w:rPr>
        <w:t>«Московский физико-технический институт</w:t>
      </w:r>
      <w:r w:rsidR="00D86657">
        <w:rPr>
          <w:i/>
          <w:iCs/>
        </w:rPr>
        <w:t>», Долгопрудный</w:t>
      </w:r>
    </w:p>
    <w:p w14:paraId="5E21EE7D" w14:textId="2675C728" w:rsidR="00D86657" w:rsidRPr="002B06FB" w:rsidRDefault="00D86657" w:rsidP="00D86657">
      <w:pPr>
        <w:spacing w:after="160" w:line="276" w:lineRule="auto"/>
        <w:ind w:left="567" w:right="567" w:firstLine="0"/>
        <w:jc w:val="center"/>
        <w:rPr>
          <w:rFonts w:cs="Times New Roman"/>
          <w:lang w:val="en-US"/>
        </w:rPr>
      </w:pPr>
      <w:r w:rsidRPr="002B06FB">
        <w:rPr>
          <w:rFonts w:cs="Times New Roman"/>
          <w:lang w:val="en-US"/>
        </w:rPr>
        <w:t xml:space="preserve">* e-mail: </w:t>
      </w:r>
      <w:hyperlink r:id="rId6" w:history="1">
        <w:r w:rsidRPr="00C15164">
          <w:rPr>
            <w:rStyle w:val="Hyperlink"/>
            <w:rFonts w:cs="Times New Roman"/>
            <w:lang w:val="en-US"/>
          </w:rPr>
          <w:t>belov.tn@phystech.edu</w:t>
        </w:r>
      </w:hyperlink>
    </w:p>
    <w:p w14:paraId="56C72B2B" w14:textId="030A5247" w:rsidR="00D86657" w:rsidRPr="00616FAB" w:rsidRDefault="00D86657" w:rsidP="00D86657">
      <w:pPr>
        <w:spacing w:after="160"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4B97EA3A" w14:textId="1B144F3E" w:rsidR="00D86657" w:rsidRPr="00616FAB" w:rsidRDefault="00D86657" w:rsidP="00D86657">
      <w:pPr>
        <w:spacing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1E01A124" w14:textId="676AC586" w:rsidR="00D86657" w:rsidRPr="002B06FB" w:rsidRDefault="00D86657" w:rsidP="00D86657">
      <w:pPr>
        <w:jc w:val="center"/>
        <w:rPr>
          <w:rFonts w:cs="Times New Roman"/>
        </w:rPr>
      </w:pPr>
      <w:r w:rsidRPr="002B06FB">
        <w:rPr>
          <w:rFonts w:cs="Times New Roman"/>
        </w:rPr>
        <w:t>Поступила в редакцию _</w:t>
      </w:r>
      <w:proofErr w:type="gramStart"/>
      <w:r w:rsidRPr="002B06FB">
        <w:rPr>
          <w:rFonts w:cs="Times New Roman"/>
        </w:rPr>
        <w:t>_._</w:t>
      </w:r>
      <w:proofErr w:type="gramEnd"/>
      <w:r w:rsidRPr="002B06FB">
        <w:rPr>
          <w:rFonts w:cs="Times New Roman"/>
        </w:rPr>
        <w:t>_.202</w:t>
      </w:r>
      <w:r w:rsidRPr="00D86657">
        <w:rPr>
          <w:rFonts w:cs="Times New Roman"/>
        </w:rPr>
        <w:t>5</w:t>
      </w:r>
      <w:r w:rsidRPr="002B06FB">
        <w:rPr>
          <w:rFonts w:cs="Times New Roman"/>
        </w:rPr>
        <w:t xml:space="preserve"> г.</w:t>
      </w:r>
    </w:p>
    <w:p w14:paraId="3F8FB566" w14:textId="5E9EF5B9" w:rsidR="00D86657" w:rsidRPr="002B06FB" w:rsidRDefault="00D86657" w:rsidP="00D86657">
      <w:pPr>
        <w:jc w:val="center"/>
        <w:rPr>
          <w:rFonts w:cs="Times New Roman"/>
        </w:rPr>
      </w:pPr>
      <w:r w:rsidRPr="002B06FB">
        <w:rPr>
          <w:rFonts w:cs="Times New Roman"/>
        </w:rPr>
        <w:t>После доработки _</w:t>
      </w:r>
      <w:proofErr w:type="gramStart"/>
      <w:r w:rsidRPr="002B06FB">
        <w:rPr>
          <w:rFonts w:cs="Times New Roman"/>
        </w:rPr>
        <w:t>_._</w:t>
      </w:r>
      <w:proofErr w:type="gramEnd"/>
      <w:r w:rsidRPr="002B06FB">
        <w:rPr>
          <w:rFonts w:cs="Times New Roman"/>
        </w:rPr>
        <w:t>_.202</w:t>
      </w:r>
      <w:r w:rsidRPr="00D86657">
        <w:rPr>
          <w:rFonts w:cs="Times New Roman"/>
        </w:rPr>
        <w:t>5</w:t>
      </w:r>
      <w:r w:rsidRPr="002B06FB">
        <w:rPr>
          <w:rFonts w:cs="Times New Roman"/>
        </w:rPr>
        <w:t xml:space="preserve"> г.</w:t>
      </w:r>
    </w:p>
    <w:p w14:paraId="072EE34C" w14:textId="718C482A" w:rsidR="00D86657" w:rsidRPr="002B06FB" w:rsidRDefault="00D86657" w:rsidP="00D86657">
      <w:pPr>
        <w:jc w:val="center"/>
        <w:rPr>
          <w:rFonts w:cs="Times New Roman"/>
        </w:rPr>
      </w:pPr>
      <w:r w:rsidRPr="002B06FB">
        <w:rPr>
          <w:rFonts w:cs="Times New Roman"/>
        </w:rPr>
        <w:t>Принята к публикации _</w:t>
      </w:r>
      <w:proofErr w:type="gramStart"/>
      <w:r w:rsidRPr="002B06FB">
        <w:rPr>
          <w:rFonts w:cs="Times New Roman"/>
        </w:rPr>
        <w:t>_._</w:t>
      </w:r>
      <w:proofErr w:type="gramEnd"/>
      <w:r w:rsidRPr="002B06FB">
        <w:rPr>
          <w:rFonts w:cs="Times New Roman"/>
        </w:rPr>
        <w:t>_.202</w:t>
      </w:r>
      <w:r w:rsidRPr="00616FAB">
        <w:rPr>
          <w:rFonts w:cs="Times New Roman"/>
        </w:rPr>
        <w:t>5</w:t>
      </w:r>
      <w:r w:rsidRPr="002B06FB">
        <w:rPr>
          <w:rFonts w:cs="Times New Roman"/>
        </w:rPr>
        <w:t xml:space="preserve"> г.</w:t>
      </w:r>
    </w:p>
    <w:p w14:paraId="4E18CDC6" w14:textId="77777777" w:rsidR="002A643A" w:rsidRPr="00E95D1E" w:rsidRDefault="002A643A" w:rsidP="002A643A">
      <w:pPr>
        <w:ind w:firstLine="737"/>
        <w:jc w:val="center"/>
        <w:rPr>
          <w:rFonts w:cs="Times New Roman"/>
          <w:b/>
          <w:bCs/>
          <w:sz w:val="28"/>
          <w:szCs w:val="28"/>
        </w:rPr>
      </w:pPr>
    </w:p>
    <w:p w14:paraId="5B273484" w14:textId="77777777" w:rsidR="002A643A" w:rsidRPr="00E95D1E" w:rsidRDefault="002A643A" w:rsidP="002A643A">
      <w:pPr>
        <w:ind w:firstLine="737"/>
        <w:jc w:val="center"/>
        <w:rPr>
          <w:rFonts w:cs="Times New Roman"/>
          <w:b/>
          <w:bCs/>
          <w:sz w:val="28"/>
          <w:szCs w:val="28"/>
        </w:rPr>
      </w:pPr>
    </w:p>
    <w:p w14:paraId="6D943937" w14:textId="7D2ED196" w:rsidR="00E5660A" w:rsidRPr="002A643A" w:rsidRDefault="00E5660A" w:rsidP="00616576">
      <w:pPr>
        <w:pStyle w:val="NoSpacing"/>
      </w:pPr>
      <w:r w:rsidRPr="00616576">
        <w:t xml:space="preserve">Изображения маркеров </w:t>
      </w:r>
      <w:r w:rsidR="00D3284F" w:rsidRPr="00616576">
        <w:t xml:space="preserve">семейств </w:t>
      </w:r>
      <w:proofErr w:type="spellStart"/>
      <w:r w:rsidR="00D3284F" w:rsidRPr="00616576">
        <w:t>aruco</w:t>
      </w:r>
      <w:proofErr w:type="spellEnd"/>
      <w:r w:rsidR="00D3284F" w:rsidRPr="00616576">
        <w:t xml:space="preserve">, </w:t>
      </w:r>
      <w:proofErr w:type="spellStart"/>
      <w:r w:rsidR="00D3284F" w:rsidRPr="00616576">
        <w:t>apriltag</w:t>
      </w:r>
      <w:proofErr w:type="spellEnd"/>
      <w:r w:rsidR="00D3284F" w:rsidRPr="00616576">
        <w:t xml:space="preserve">, </w:t>
      </w:r>
      <w:proofErr w:type="spellStart"/>
      <w:r w:rsidR="00D3284F" w:rsidRPr="00616576">
        <w:t>ARTag</w:t>
      </w:r>
      <w:proofErr w:type="spellEnd"/>
      <w:r w:rsidR="00D3284F" w:rsidRPr="00616576">
        <w:t xml:space="preserve">, </w:t>
      </w:r>
      <w:proofErr w:type="spellStart"/>
      <w:r w:rsidR="00D3284F" w:rsidRPr="00616576">
        <w:t>CALTag</w:t>
      </w:r>
      <w:proofErr w:type="spellEnd"/>
      <w:r w:rsidR="00D3284F" w:rsidRPr="00616576">
        <w:t xml:space="preserve"> и других используются для обнаружения позиции через них.</w:t>
      </w:r>
      <w:r w:rsidR="00DA694A" w:rsidRPr="00616576">
        <w:t xml:space="preserve"> В работе выполнено сравнение</w:t>
      </w:r>
      <w:r w:rsidR="00D3284F" w:rsidRPr="00616576">
        <w:t xml:space="preserve"> качества обнаружения позиций. В работе представлено сравнение методов на основе </w:t>
      </w:r>
      <w:proofErr w:type="spellStart"/>
      <w:r w:rsidR="00D3284F" w:rsidRPr="00616576">
        <w:t>aruco</w:t>
      </w:r>
      <w:proofErr w:type="spellEnd"/>
      <w:r w:rsidR="00D3284F" w:rsidRPr="00616576">
        <w:t xml:space="preserve"> и </w:t>
      </w:r>
      <w:proofErr w:type="spellStart"/>
      <w:r w:rsidR="00D3284F" w:rsidRPr="00616576">
        <w:t>apriltag</w:t>
      </w:r>
      <w:proofErr w:type="spellEnd"/>
      <w:r w:rsidR="00D3284F" w:rsidRPr="00616576">
        <w:t xml:space="preserve">. Также сравнивается обнаружение одного маркера и куба с маркерами на каждой стороне, обнаружение </w:t>
      </w:r>
      <w:r w:rsidR="00D86657" w:rsidRPr="00616576">
        <w:t>по отдельности</w:t>
      </w:r>
      <w:r w:rsidR="00D3284F" w:rsidRPr="00616576">
        <w:t xml:space="preserve"> и их, как последовательности, с фильтром Кальмана</w:t>
      </w:r>
      <w:r w:rsidR="00C912FC" w:rsidRPr="00616576">
        <w:t>, обнаружение на основе сгенерированных фотографий и на основе реальных</w:t>
      </w:r>
      <w:r w:rsidR="00D86657" w:rsidRPr="00616576">
        <w:t>.</w:t>
      </w:r>
    </w:p>
    <w:p w14:paraId="319AD314" w14:textId="2B7F14B6" w:rsidR="00304455" w:rsidRDefault="0010686A" w:rsidP="00616576">
      <w:pPr>
        <w:pStyle w:val="NoSpacing"/>
      </w:pPr>
      <w:r w:rsidRPr="002A643A">
        <w:t>[Добавить кратко про результаты, когда будут]</w:t>
      </w:r>
    </w:p>
    <w:p w14:paraId="2CB167C8" w14:textId="0F88AA3A" w:rsidR="002A643A" w:rsidRPr="00D86657" w:rsidRDefault="002A643A" w:rsidP="00616576">
      <w:pPr>
        <w:pStyle w:val="NoSpacing"/>
      </w:pPr>
      <w:r w:rsidRPr="002A643A">
        <w:rPr>
          <w:b/>
          <w:bCs/>
        </w:rPr>
        <w:t>Ключевые слова</w:t>
      </w:r>
      <w:r w:rsidRPr="002A643A">
        <w:t xml:space="preserve">: </w:t>
      </w:r>
      <w:proofErr w:type="spellStart"/>
      <w:r>
        <w:rPr>
          <w:lang w:val="en-US"/>
        </w:rPr>
        <w:t>aruco</w:t>
      </w:r>
      <w:proofErr w:type="spellEnd"/>
      <w:r w:rsidRPr="002A643A">
        <w:t xml:space="preserve">, </w:t>
      </w:r>
      <w:proofErr w:type="spellStart"/>
      <w:r>
        <w:rPr>
          <w:lang w:val="en-US"/>
        </w:rPr>
        <w:t>apriltag</w:t>
      </w:r>
      <w:proofErr w:type="spellEnd"/>
      <w:r w:rsidRPr="002A643A">
        <w:t xml:space="preserve">, </w:t>
      </w:r>
      <w:r>
        <w:t xml:space="preserve">фильтр Кальмана, </w:t>
      </w:r>
      <w:proofErr w:type="spellStart"/>
      <w:r>
        <w:rPr>
          <w:lang w:val="en-US"/>
        </w:rPr>
        <w:t>opencv</w:t>
      </w:r>
      <w:proofErr w:type="spellEnd"/>
      <w:r w:rsidRPr="002A643A">
        <w:t xml:space="preserve">, </w:t>
      </w:r>
      <w:r>
        <w:t>компьютерное зрение, композиция меток</w:t>
      </w:r>
      <w:r w:rsidR="00132DA1">
        <w:t>, виртуальное пространство</w:t>
      </w:r>
    </w:p>
    <w:p w14:paraId="16F4A0BA" w14:textId="00211273" w:rsidR="00E5660A" w:rsidRPr="002A643A" w:rsidRDefault="004C5698" w:rsidP="002A643A">
      <w:r w:rsidRPr="004C5698">
        <w:rPr>
          <w:b/>
          <w:bCs/>
        </w:rPr>
        <w:t>Введение.</w:t>
      </w:r>
      <w:r>
        <w:t xml:space="preserve"> </w:t>
      </w:r>
      <w:r w:rsidR="008E14DF" w:rsidRPr="002A643A">
        <w:t xml:space="preserve">Задача определения расположения объекта, а именно его позиция и вращение относительно камеры, для устойчивости решается через обнаружение заранее определенных и расположенных на объекте маркеров. На данный момент основными являются </w:t>
      </w:r>
      <w:proofErr w:type="spellStart"/>
      <w:r w:rsidR="008E14DF" w:rsidRPr="002A643A">
        <w:rPr>
          <w:lang w:val="en-US"/>
        </w:rPr>
        <w:t>aruco</w:t>
      </w:r>
      <w:proofErr w:type="spellEnd"/>
      <w:r w:rsidR="008E14DF" w:rsidRPr="002A643A">
        <w:t xml:space="preserve"> и </w:t>
      </w:r>
      <w:proofErr w:type="spellStart"/>
      <w:r w:rsidR="008E14DF" w:rsidRPr="002A643A">
        <w:rPr>
          <w:lang w:val="en-US"/>
        </w:rPr>
        <w:t>apriltag</w:t>
      </w:r>
      <w:proofErr w:type="spellEnd"/>
      <w:r w:rsidR="008E14DF" w:rsidRPr="002A643A">
        <w:t xml:space="preserve"> с различными их вариациями, как </w:t>
      </w:r>
      <w:proofErr w:type="spellStart"/>
      <w:r w:rsidR="008E14DF" w:rsidRPr="002A643A">
        <w:t>ArUcoE</w:t>
      </w:r>
      <w:proofErr w:type="spellEnd"/>
      <w:r w:rsidR="008E14DF" w:rsidRPr="002A643A">
        <w:t xml:space="preserve"> </w:t>
      </w:r>
      <w:sdt>
        <w:sdtPr>
          <w:id w:val="55062716"/>
          <w:citation/>
        </w:sdtPr>
        <w:sdtContent>
          <w:r w:rsidR="008E14DF" w:rsidRPr="002A643A">
            <w:fldChar w:fldCharType="begin"/>
          </w:r>
          <w:r w:rsidR="0090775A" w:rsidRPr="002A643A">
            <w:instrText xml:space="preserve">CITATION 1 \l 1049 </w:instrText>
          </w:r>
          <w:r w:rsidR="008E14DF" w:rsidRPr="002A643A">
            <w:fldChar w:fldCharType="separate"/>
          </w:r>
          <w:r w:rsidR="00A768DE">
            <w:rPr>
              <w:noProof/>
            </w:rPr>
            <w:t>(1)</w:t>
          </w:r>
          <w:r w:rsidR="008E14DF" w:rsidRPr="002A643A">
            <w:fldChar w:fldCharType="end"/>
          </w:r>
        </w:sdtContent>
      </w:sdt>
      <w:r w:rsidR="008E14DF" w:rsidRPr="002A643A">
        <w:t xml:space="preserve">, и другие комбинированные решения </w:t>
      </w:r>
      <w:sdt>
        <w:sdtPr>
          <w:id w:val="364027157"/>
          <w:citation/>
        </w:sdtPr>
        <w:sdtContent>
          <w:r w:rsidR="008E14DF" w:rsidRPr="002A643A">
            <w:fldChar w:fldCharType="begin"/>
          </w:r>
          <w:r w:rsidR="008E14DF" w:rsidRPr="002A643A">
            <w:instrText xml:space="preserve"> CITATION 2 \l 1049 </w:instrText>
          </w:r>
          <w:r w:rsidR="008E14DF" w:rsidRPr="002A643A">
            <w:fldChar w:fldCharType="separate"/>
          </w:r>
          <w:r w:rsidR="00A768DE">
            <w:rPr>
              <w:noProof/>
            </w:rPr>
            <w:t>(2)</w:t>
          </w:r>
          <w:r w:rsidR="008E14DF" w:rsidRPr="002A643A">
            <w:fldChar w:fldCharType="end"/>
          </w:r>
        </w:sdtContent>
      </w:sdt>
      <w:r w:rsidR="000E6ED1" w:rsidRPr="002A643A">
        <w:t>.</w:t>
      </w:r>
    </w:p>
    <w:p w14:paraId="41082095" w14:textId="6729139D" w:rsidR="000E6ED1" w:rsidRPr="002A643A" w:rsidRDefault="00B078D0" w:rsidP="002A643A">
      <w:r w:rsidRPr="002A643A">
        <w:t xml:space="preserve">К задачам, в которых они используются, относятся дополненная и виртуальная реальность, </w:t>
      </w:r>
      <w:r w:rsidR="00D3284F">
        <w:t xml:space="preserve">навигация </w:t>
      </w:r>
      <w:r w:rsidRPr="002A643A">
        <w:t>на складах, производствах, навигации дронов</w:t>
      </w:r>
      <w:r w:rsidR="00D3284F">
        <w:t xml:space="preserve"> в каких-либо других пространствах</w:t>
      </w:r>
      <w:r w:rsidRPr="002A643A">
        <w:t xml:space="preserve"> и другое. В силу наличия разных методов, при использовании также стоит задача определения метода, который будет лучше в </w:t>
      </w:r>
      <w:r w:rsidR="00D3284F">
        <w:t>общем</w:t>
      </w:r>
      <w:r w:rsidRPr="002A643A">
        <w:t xml:space="preserve"> или лучше подходить под конкретную задачу. Некоторые исследования качества методов обнаружения уже проводились, как обнаружение в целях </w:t>
      </w:r>
      <w:r w:rsidRPr="002A643A">
        <w:rPr>
          <w:lang w:val="en-US"/>
        </w:rPr>
        <w:t>AR</w:t>
      </w:r>
      <w:r w:rsidRPr="002A643A">
        <w:t xml:space="preserve"> </w:t>
      </w:r>
      <w:sdt>
        <w:sdtPr>
          <w:id w:val="1926989042"/>
          <w:citation/>
        </w:sdtPr>
        <w:sdtContent>
          <w:r w:rsidRPr="002A643A">
            <w:fldChar w:fldCharType="begin"/>
          </w:r>
          <w:r w:rsidRPr="002A643A">
            <w:instrText xml:space="preserve"> CITATION 3 \l 1049 </w:instrText>
          </w:r>
          <w:r w:rsidRPr="002A643A">
            <w:fldChar w:fldCharType="separate"/>
          </w:r>
          <w:r w:rsidR="00A768DE">
            <w:rPr>
              <w:noProof/>
            </w:rPr>
            <w:t>(3)</w:t>
          </w:r>
          <w:r w:rsidRPr="002A643A">
            <w:fldChar w:fldCharType="end"/>
          </w:r>
        </w:sdtContent>
      </w:sdt>
      <w:r w:rsidRPr="002A643A">
        <w:t xml:space="preserve">, </w:t>
      </w:r>
      <w:r w:rsidR="00304455" w:rsidRPr="002A643A">
        <w:t xml:space="preserve">исследование </w:t>
      </w:r>
      <w:proofErr w:type="spellStart"/>
      <w:r w:rsidR="00304455" w:rsidRPr="002A643A">
        <w:rPr>
          <w:lang w:val="en-US"/>
        </w:rPr>
        <w:t>aruco</w:t>
      </w:r>
      <w:proofErr w:type="spellEnd"/>
      <w:r w:rsidR="00304455" w:rsidRPr="002A643A">
        <w:t xml:space="preserve"> </w:t>
      </w:r>
      <w:sdt>
        <w:sdtPr>
          <w:id w:val="-216506900"/>
          <w:citation/>
        </w:sdtPr>
        <w:sdtContent>
          <w:r w:rsidR="00304455" w:rsidRPr="002A643A">
            <w:fldChar w:fldCharType="begin"/>
          </w:r>
          <w:r w:rsidR="00304455" w:rsidRPr="002A643A">
            <w:instrText xml:space="preserve"> CITATION 4 \l 1049 </w:instrText>
          </w:r>
          <w:r w:rsidR="00304455" w:rsidRPr="002A643A">
            <w:fldChar w:fldCharType="separate"/>
          </w:r>
          <w:r w:rsidR="00A768DE">
            <w:rPr>
              <w:noProof/>
            </w:rPr>
            <w:t>(4)</w:t>
          </w:r>
          <w:r w:rsidR="00304455" w:rsidRPr="002A643A">
            <w:fldChar w:fldCharType="end"/>
          </w:r>
        </w:sdtContent>
      </w:sdt>
      <w:r w:rsidR="00304455" w:rsidRPr="002A643A">
        <w:t xml:space="preserve">, сравнение некоторых методов </w:t>
      </w:r>
      <w:sdt>
        <w:sdtPr>
          <w:id w:val="-158088038"/>
          <w:citation/>
        </w:sdtPr>
        <w:sdtContent>
          <w:r w:rsidR="00304455" w:rsidRPr="002A643A">
            <w:fldChar w:fldCharType="begin"/>
          </w:r>
          <w:r w:rsidR="00304455" w:rsidRPr="002A643A">
            <w:instrText xml:space="preserve"> CITATION 5 \l 1049 </w:instrText>
          </w:r>
          <w:r w:rsidR="00304455" w:rsidRPr="002A643A">
            <w:fldChar w:fldCharType="separate"/>
          </w:r>
          <w:r w:rsidR="00A768DE">
            <w:rPr>
              <w:noProof/>
            </w:rPr>
            <w:t>(5)</w:t>
          </w:r>
          <w:r w:rsidR="00304455" w:rsidRPr="002A643A">
            <w:fldChar w:fldCharType="end"/>
          </w:r>
        </w:sdtContent>
      </w:sdt>
      <w:r w:rsidR="00304455" w:rsidRPr="002A643A">
        <w:t xml:space="preserve">, добавление дополнительных методов, не связанных с самим обнаружением, как фильтр Кальмана </w:t>
      </w:r>
      <w:sdt>
        <w:sdtPr>
          <w:id w:val="-1491394093"/>
          <w:citation/>
        </w:sdtPr>
        <w:sdtContent>
          <w:r w:rsidR="00304455" w:rsidRPr="002A643A">
            <w:fldChar w:fldCharType="begin"/>
          </w:r>
          <w:r w:rsidR="00304455" w:rsidRPr="002A643A">
            <w:instrText xml:space="preserve"> CITATION 6 \l 1049 </w:instrText>
          </w:r>
          <w:r w:rsidR="00304455" w:rsidRPr="002A643A">
            <w:fldChar w:fldCharType="separate"/>
          </w:r>
          <w:r w:rsidR="00A768DE">
            <w:rPr>
              <w:noProof/>
            </w:rPr>
            <w:t>(6)</w:t>
          </w:r>
          <w:r w:rsidR="00304455" w:rsidRPr="002A643A">
            <w:fldChar w:fldCharType="end"/>
          </w:r>
        </w:sdtContent>
      </w:sdt>
      <w:r w:rsidR="00BE31ED" w:rsidRPr="002A643A">
        <w:t>, обнаружение сгруппированных тегов</w:t>
      </w:r>
      <w:sdt>
        <w:sdtPr>
          <w:id w:val="-1624769904"/>
          <w:citation/>
        </w:sdtPr>
        <w:sdtContent>
          <w:r w:rsidR="00BE31ED" w:rsidRPr="002A643A">
            <w:fldChar w:fldCharType="begin"/>
          </w:r>
          <w:r w:rsidR="00BE31ED" w:rsidRPr="002A643A">
            <w:instrText xml:space="preserve"> </w:instrText>
          </w:r>
          <w:r w:rsidR="00BE31ED" w:rsidRPr="002A643A">
            <w:rPr>
              <w:lang w:val="en-US"/>
            </w:rPr>
            <w:instrText>CITATION</w:instrText>
          </w:r>
          <w:r w:rsidR="00BE31ED" w:rsidRPr="002A643A">
            <w:instrText xml:space="preserve"> 7 \</w:instrText>
          </w:r>
          <w:r w:rsidR="00BE31ED" w:rsidRPr="002A643A">
            <w:rPr>
              <w:lang w:val="en-US"/>
            </w:rPr>
            <w:instrText>l</w:instrText>
          </w:r>
          <w:r w:rsidR="00BE31ED" w:rsidRPr="002A643A">
            <w:instrText xml:space="preserve"> 1033 </w:instrText>
          </w:r>
          <w:r w:rsidR="00BE31ED" w:rsidRPr="002A643A">
            <w:fldChar w:fldCharType="separate"/>
          </w:r>
          <w:r w:rsidR="00A768DE" w:rsidRPr="00A768DE">
            <w:rPr>
              <w:noProof/>
            </w:rPr>
            <w:t xml:space="preserve"> (7)</w:t>
          </w:r>
          <w:r w:rsidR="00BE31ED" w:rsidRPr="002A643A">
            <w:fldChar w:fldCharType="end"/>
          </w:r>
        </w:sdtContent>
      </w:sdt>
      <w:r w:rsidR="00BE31ED" w:rsidRPr="002A643A">
        <w:t xml:space="preserve"> и другие исследования.</w:t>
      </w:r>
    </w:p>
    <w:p w14:paraId="60683CC4" w14:textId="32BD3E05" w:rsidR="00BE31ED" w:rsidRPr="002A643A" w:rsidRDefault="00BE31ED" w:rsidP="002A643A">
      <w:r w:rsidRPr="002A643A">
        <w:t xml:space="preserve">Этот метод также ассоциирован с некоторыми проблемами, </w:t>
      </w:r>
      <w:r w:rsidR="00BD29E5" w:rsidRPr="002A643A">
        <w:t xml:space="preserve">как </w:t>
      </w:r>
      <w:r w:rsidRPr="002A643A">
        <w:t>частичная видимость</w:t>
      </w:r>
      <w:r w:rsidR="00BD29E5" w:rsidRPr="002A643A">
        <w:t xml:space="preserve"> объекта, </w:t>
      </w:r>
      <w:r w:rsidR="00D3284F">
        <w:t>решаемая</w:t>
      </w:r>
      <w:r w:rsidR="00BD29E5" w:rsidRPr="002A643A">
        <w:t xml:space="preserve"> использованием множества тегов на объекте и обнаружение тех, которые полностью видны </w:t>
      </w:r>
      <w:sdt>
        <w:sdtPr>
          <w:id w:val="-448461494"/>
          <w:citation/>
        </w:sdtPr>
        <w:sdtContent>
          <w:r w:rsidR="00BD29E5" w:rsidRPr="002A643A">
            <w:fldChar w:fldCharType="begin"/>
          </w:r>
          <w:r w:rsidR="00BD29E5" w:rsidRPr="002A643A">
            <w:instrText xml:space="preserve"> CITATION 8 \l 1049 </w:instrText>
          </w:r>
          <w:r w:rsidR="00BD29E5" w:rsidRPr="002A643A">
            <w:fldChar w:fldCharType="separate"/>
          </w:r>
          <w:r w:rsidR="00A768DE">
            <w:rPr>
              <w:noProof/>
            </w:rPr>
            <w:t>(8)</w:t>
          </w:r>
          <w:r w:rsidR="00BD29E5" w:rsidRPr="002A643A">
            <w:fldChar w:fldCharType="end"/>
          </w:r>
        </w:sdtContent>
      </w:sdt>
      <w:r w:rsidR="00BE40FA" w:rsidRPr="002A643A">
        <w:t xml:space="preserve">, </w:t>
      </w:r>
      <w:r w:rsidR="00D3284F">
        <w:t>примеры</w:t>
      </w:r>
      <w:r w:rsidR="00D3284F" w:rsidRPr="00C912FC">
        <w:t>:</w:t>
      </w:r>
      <w:r w:rsidR="00BE40FA" w:rsidRPr="002A643A">
        <w:t xml:space="preserve"> </w:t>
      </w:r>
      <w:proofErr w:type="spellStart"/>
      <w:r w:rsidR="00BE40FA" w:rsidRPr="002A643A">
        <w:rPr>
          <w:lang w:val="en-US"/>
        </w:rPr>
        <w:t>CALTag</w:t>
      </w:r>
      <w:proofErr w:type="spellEnd"/>
      <w:r w:rsidR="00BE40FA" w:rsidRPr="002A643A">
        <w:t xml:space="preserve">, </w:t>
      </w:r>
      <w:proofErr w:type="spellStart"/>
      <w:r w:rsidR="00C26625" w:rsidRPr="00C26625">
        <w:rPr>
          <w:lang w:val="en-US"/>
        </w:rPr>
        <w:t>ChArUco</w:t>
      </w:r>
      <w:proofErr w:type="spellEnd"/>
      <w:r w:rsidR="00C26625" w:rsidRPr="00C26625">
        <w:t xml:space="preserve"> </w:t>
      </w:r>
      <w:r w:rsidR="00BE40FA" w:rsidRPr="002A643A">
        <w:rPr>
          <w:lang w:val="en-US"/>
        </w:rPr>
        <w:t>board</w:t>
      </w:r>
      <w:r w:rsidR="00BE40FA" w:rsidRPr="002A643A">
        <w:t>.</w:t>
      </w:r>
      <w:r w:rsidR="00BD29E5" w:rsidRPr="002A643A">
        <w:t xml:space="preserve"> Также тени и размытие из-за </w:t>
      </w:r>
      <w:r w:rsidR="00BD29E5" w:rsidRPr="002A643A">
        <w:lastRenderedPageBreak/>
        <w:t xml:space="preserve">движения или расфокусированной камеры </w:t>
      </w:r>
      <w:sdt>
        <w:sdtPr>
          <w:id w:val="2117478302"/>
          <w:citation/>
        </w:sdtPr>
        <w:sdtContent>
          <w:r w:rsidR="00BD29E5" w:rsidRPr="002A643A">
            <w:fldChar w:fldCharType="begin"/>
          </w:r>
          <w:r w:rsidR="00BD29E5" w:rsidRPr="002A643A">
            <w:instrText xml:space="preserve"> CITATION 7 \l 1049 </w:instrText>
          </w:r>
          <w:r w:rsidR="00BD29E5" w:rsidRPr="002A643A">
            <w:fldChar w:fldCharType="separate"/>
          </w:r>
          <w:r w:rsidR="00A768DE">
            <w:rPr>
              <w:noProof/>
            </w:rPr>
            <w:t>(7)</w:t>
          </w:r>
          <w:r w:rsidR="00BD29E5" w:rsidRPr="002A643A">
            <w:fldChar w:fldCharType="end"/>
          </w:r>
        </w:sdtContent>
      </w:sdt>
      <w:r w:rsidR="00BD29E5" w:rsidRPr="002A643A">
        <w:t xml:space="preserve"> могут привести к </w:t>
      </w:r>
      <w:proofErr w:type="spellStart"/>
      <w:r w:rsidR="00BD29E5" w:rsidRPr="002A643A">
        <w:t>нераспознованию</w:t>
      </w:r>
      <w:proofErr w:type="spellEnd"/>
      <w:r w:rsidR="00BD29E5" w:rsidRPr="002A643A">
        <w:t xml:space="preserve"> маркера. Даже в случае </w:t>
      </w:r>
      <w:proofErr w:type="spellStart"/>
      <w:r w:rsidR="00BD29E5" w:rsidRPr="002A643A">
        <w:t>распознования</w:t>
      </w:r>
      <w:proofErr w:type="spellEnd"/>
      <w:r w:rsidR="00BD29E5" w:rsidRPr="002A643A">
        <w:t xml:space="preserve"> из-за того, что маркер плоский его вращение не может быть однозначно определено, из-за чего решения иногда дают неверный результат </w:t>
      </w:r>
      <w:sdt>
        <w:sdtPr>
          <w:id w:val="467874822"/>
          <w:citation/>
        </w:sdtPr>
        <w:sdtContent>
          <w:r w:rsidR="00BD29E5" w:rsidRPr="002A643A">
            <w:fldChar w:fldCharType="begin"/>
          </w:r>
          <w:r w:rsidR="00BD29E5" w:rsidRPr="002A643A">
            <w:instrText xml:space="preserve"> CITATION 9 \l 1049 </w:instrText>
          </w:r>
          <w:r w:rsidR="00BD29E5" w:rsidRPr="002A643A">
            <w:fldChar w:fldCharType="separate"/>
          </w:r>
          <w:r w:rsidR="00A768DE">
            <w:rPr>
              <w:noProof/>
            </w:rPr>
            <w:t>(9)</w:t>
          </w:r>
          <w:r w:rsidR="00BD29E5" w:rsidRPr="002A643A">
            <w:fldChar w:fldCharType="end"/>
          </w:r>
        </w:sdtContent>
      </w:sdt>
      <w:r w:rsidR="00BD29E5" w:rsidRPr="002A643A">
        <w:t>.</w:t>
      </w:r>
      <w:r w:rsidR="004059DB" w:rsidRPr="002A643A">
        <w:t xml:space="preserve"> </w:t>
      </w:r>
    </w:p>
    <w:p w14:paraId="5026A0BE" w14:textId="34D7082A" w:rsidR="004C5698" w:rsidRDefault="004059DB" w:rsidP="002A643A">
      <w:r w:rsidRPr="002A643A">
        <w:t xml:space="preserve">В силу этих причин </w:t>
      </w:r>
      <w:r w:rsidR="00C912FC">
        <w:t>для конкретных ситуация какой-то метод может быть лучше или хуже по приведенным причинам, а также по скорости работы и точности в целом</w:t>
      </w:r>
      <w:r w:rsidRPr="002A643A">
        <w:t xml:space="preserve">. </w:t>
      </w:r>
      <w:r w:rsidR="00641869" w:rsidRPr="002A643A">
        <w:t xml:space="preserve">В случае этой работы основная цель это сравнение методов обнаружения меток для задачи определения положения робота на поле в </w:t>
      </w:r>
      <w:proofErr w:type="spellStart"/>
      <w:r w:rsidR="00641869" w:rsidRPr="002A643A">
        <w:t>робофутболе</w:t>
      </w:r>
      <w:proofErr w:type="spellEnd"/>
      <w:r w:rsidR="00DD1DC9" w:rsidRPr="002A643A">
        <w:t xml:space="preserve"> (на позиции головы закреплен куб с меткой на каждой из сторон, аналогично работе </w:t>
      </w:r>
      <w:sdt>
        <w:sdtPr>
          <w:id w:val="1960604185"/>
          <w:citation/>
        </w:sdtPr>
        <w:sdtContent>
          <w:r w:rsidR="00DD1DC9" w:rsidRPr="002A643A">
            <w:fldChar w:fldCharType="begin"/>
          </w:r>
          <w:r w:rsidR="00DD1DC9" w:rsidRPr="002A643A">
            <w:instrText xml:space="preserve"> CITATION 10 \l 1049 </w:instrText>
          </w:r>
          <w:r w:rsidR="00DD1DC9" w:rsidRPr="002A643A">
            <w:fldChar w:fldCharType="separate"/>
          </w:r>
          <w:r w:rsidR="00A768DE">
            <w:rPr>
              <w:noProof/>
            </w:rPr>
            <w:t>(10)</w:t>
          </w:r>
          <w:r w:rsidR="00DD1DC9" w:rsidRPr="002A643A">
            <w:fldChar w:fldCharType="end"/>
          </w:r>
        </w:sdtContent>
      </w:sdt>
      <w:r w:rsidR="00DD1DC9" w:rsidRPr="002A643A">
        <w:t>)</w:t>
      </w:r>
      <w:r w:rsidR="00641869" w:rsidRPr="002A643A">
        <w:t>. В соответствии с этим в работе также используются траектории</w:t>
      </w:r>
      <w:r w:rsidR="00A26869" w:rsidRPr="002A643A">
        <w:t>,</w:t>
      </w:r>
      <w:r w:rsidR="00641869" w:rsidRPr="002A643A">
        <w:t xml:space="preserve"> заданные по времени, на которых сравниваются обычные методы обнаружения и другие, подкрепленные фильтром Кальмана</w:t>
      </w:r>
      <w:r w:rsidR="0010686A" w:rsidRPr="002A643A">
        <w:t xml:space="preserve"> (на подобии </w:t>
      </w:r>
      <w:sdt>
        <w:sdtPr>
          <w:id w:val="-1232155077"/>
          <w:citation/>
        </w:sdtPr>
        <w:sdtContent>
          <w:r w:rsidR="0010686A" w:rsidRPr="002A643A">
            <w:fldChar w:fldCharType="begin"/>
          </w:r>
          <w:r w:rsidR="0010686A" w:rsidRPr="002A643A">
            <w:instrText xml:space="preserve"> CITATION 10 \l 1049 </w:instrText>
          </w:r>
          <w:r w:rsidR="0010686A" w:rsidRPr="002A643A">
            <w:fldChar w:fldCharType="separate"/>
          </w:r>
          <w:r w:rsidR="00A768DE">
            <w:rPr>
              <w:noProof/>
            </w:rPr>
            <w:t>(10)</w:t>
          </w:r>
          <w:r w:rsidR="0010686A" w:rsidRPr="002A643A">
            <w:fldChar w:fldCharType="end"/>
          </w:r>
        </w:sdtContent>
      </w:sdt>
      <w:r w:rsidR="0010686A" w:rsidRPr="002A643A">
        <w:t>, но без учета вращения)</w:t>
      </w:r>
      <w:r w:rsidR="00641869" w:rsidRPr="002A643A">
        <w:t xml:space="preserve"> и дополнительными методами. В работе также сравнивается использование для обнаружения одной метки (плоской пластины с меткой) и использование </w:t>
      </w:r>
      <w:r w:rsidR="00DD1DC9" w:rsidRPr="002A643A">
        <w:t>ранее упомянутого куба с метками.</w:t>
      </w:r>
    </w:p>
    <w:p w14:paraId="122E18AE" w14:textId="4B066A3E" w:rsidR="004059DB" w:rsidRPr="002A643A" w:rsidRDefault="002C47F9" w:rsidP="002A643A">
      <w:r w:rsidRPr="002A643A">
        <w:t xml:space="preserve">Дополнительно в работе приведено сравнение результатов </w:t>
      </w:r>
      <w:r w:rsidR="00DD1DC9" w:rsidRPr="002A643A">
        <w:t>на основе изображений,</w:t>
      </w:r>
      <w:r w:rsidRPr="002A643A">
        <w:t xml:space="preserve"> сгенерированных в виртуальном пространстве (</w:t>
      </w:r>
      <w:proofErr w:type="spellStart"/>
      <w:r w:rsidRPr="002A643A">
        <w:rPr>
          <w:lang w:val="en-US"/>
        </w:rPr>
        <w:t>vtk</w:t>
      </w:r>
      <w:proofErr w:type="spellEnd"/>
      <w:r w:rsidRPr="002A643A">
        <w:t xml:space="preserve">) и на основе изображений с реальной камеры, чтобы определить возможность проведения подобных </w:t>
      </w:r>
      <w:r w:rsidR="00105887" w:rsidRPr="002A643A">
        <w:t>исследований</w:t>
      </w:r>
      <w:r w:rsidRPr="002A643A">
        <w:t xml:space="preserve"> только на основе более простого в использовании виртуального пространства.</w:t>
      </w:r>
    </w:p>
    <w:p w14:paraId="18D87FE2" w14:textId="2FE9E52E" w:rsidR="00C912FC" w:rsidRPr="00616576" w:rsidRDefault="004C5698" w:rsidP="00616576">
      <w:pPr>
        <w:pStyle w:val="Heading1"/>
      </w:pPr>
      <w:r w:rsidRPr="00616576">
        <w:t>Существующие сравнения методов</w:t>
      </w:r>
    </w:p>
    <w:p w14:paraId="2D93102A" w14:textId="613B8343" w:rsidR="00E95D1E" w:rsidRPr="00616FAB" w:rsidRDefault="00E95D1E" w:rsidP="00616FAB">
      <w:pPr>
        <w:pStyle w:val="Heading2"/>
      </w:pPr>
      <w:r w:rsidRPr="00616FAB">
        <w:rPr>
          <w:rStyle w:val="Heading3Char"/>
        </w:rPr>
        <w:t>1</w:t>
      </w:r>
      <w:r w:rsidR="004C5698" w:rsidRPr="00616FAB">
        <w:rPr>
          <w:rStyle w:val="Heading3Char"/>
        </w:rPr>
        <w:t>.1.</w:t>
      </w:r>
      <w:r w:rsidR="004C5698" w:rsidRPr="00616FAB">
        <w:t xml:space="preserve"> </w:t>
      </w:r>
      <w:r w:rsidRPr="00616FAB">
        <w:rPr>
          <w:rStyle w:val="Heading2Char"/>
        </w:rPr>
        <w:t>Общая теория</w:t>
      </w:r>
      <w:r w:rsidRPr="00616FAB">
        <w:t xml:space="preserve"> обнаружения тегов </w:t>
      </w:r>
    </w:p>
    <w:p w14:paraId="49345B07" w14:textId="021B60E4" w:rsidR="00C912FC" w:rsidRPr="004C5698" w:rsidRDefault="00E95D1E" w:rsidP="004C5698">
      <w:r>
        <w:t xml:space="preserve">Процесс идентификации тегов </w:t>
      </w:r>
      <w:proofErr w:type="spellStart"/>
      <w:r>
        <w:rPr>
          <w:lang w:val="en-US"/>
        </w:rPr>
        <w:t>aruco</w:t>
      </w:r>
      <w:proofErr w:type="spellEnd"/>
      <w:r w:rsidRPr="00E95D1E">
        <w:t xml:space="preserve"> </w:t>
      </w:r>
      <w:r>
        <w:t xml:space="preserve">и в том числе </w:t>
      </w:r>
      <w:proofErr w:type="spellStart"/>
      <w:r w:rsidR="000474F3">
        <w:rPr>
          <w:lang w:val="en-US"/>
        </w:rPr>
        <w:t>apriltag</w:t>
      </w:r>
      <w:proofErr w:type="spellEnd"/>
      <w:r w:rsidR="000474F3">
        <w:t xml:space="preserve"> описан на странице </w:t>
      </w:r>
      <w:proofErr w:type="spellStart"/>
      <w:r w:rsidR="000474F3">
        <w:rPr>
          <w:lang w:val="en-US"/>
        </w:rPr>
        <w:t>opencv</w:t>
      </w:r>
      <w:proofErr w:type="spellEnd"/>
      <w:r w:rsidR="000474F3" w:rsidRPr="000474F3">
        <w:t xml:space="preserve"> </w:t>
      </w:r>
      <w:sdt>
        <w:sdtPr>
          <w:id w:val="511343833"/>
          <w:citation/>
        </w:sdtPr>
        <w:sdtContent>
          <w:r w:rsidR="000474F3">
            <w:fldChar w:fldCharType="begin"/>
          </w:r>
          <w:r w:rsidR="000474F3" w:rsidRPr="000474F3">
            <w:instrText xml:space="preserve"> </w:instrText>
          </w:r>
          <w:r w:rsidR="000474F3">
            <w:rPr>
              <w:lang w:val="en-US"/>
            </w:rPr>
            <w:instrText>CITATION</w:instrText>
          </w:r>
          <w:r w:rsidR="000474F3" w:rsidRPr="000474F3">
            <w:instrText xml:space="preserve"> 11 \</w:instrText>
          </w:r>
          <w:r w:rsidR="000474F3">
            <w:rPr>
              <w:lang w:val="en-US"/>
            </w:rPr>
            <w:instrText>l</w:instrText>
          </w:r>
          <w:r w:rsidR="000474F3" w:rsidRPr="000474F3">
            <w:instrText xml:space="preserve"> 1033 </w:instrText>
          </w:r>
          <w:r w:rsidR="000474F3">
            <w:fldChar w:fldCharType="separate"/>
          </w:r>
          <w:r w:rsidR="00A768DE" w:rsidRPr="00A768DE">
            <w:rPr>
              <w:noProof/>
            </w:rPr>
            <w:t>(11)</w:t>
          </w:r>
          <w:r w:rsidR="000474F3">
            <w:fldChar w:fldCharType="end"/>
          </w:r>
        </w:sdtContent>
      </w:sdt>
      <w:r w:rsidR="000474F3" w:rsidRPr="000474F3">
        <w:t xml:space="preserve">. </w:t>
      </w:r>
      <w:r w:rsidR="000474F3">
        <w:t>Он состоит из</w:t>
      </w:r>
      <w:r w:rsidR="000474F3" w:rsidRPr="004C5698">
        <w:t>:</w:t>
      </w:r>
    </w:p>
    <w:p w14:paraId="5A81A783" w14:textId="1AFD276F" w:rsidR="000474F3" w:rsidRDefault="000474F3" w:rsidP="004C5698">
      <w:pPr>
        <w:pStyle w:val="ListParagraph"/>
        <w:numPr>
          <w:ilvl w:val="0"/>
          <w:numId w:val="3"/>
        </w:numPr>
        <w:ind w:left="851"/>
        <w:rPr>
          <w:rFonts w:cs="Times New Roman"/>
          <w:szCs w:val="24"/>
        </w:rPr>
      </w:pPr>
      <w:r>
        <w:rPr>
          <w:rFonts w:cs="Times New Roman"/>
          <w:szCs w:val="24"/>
        </w:rPr>
        <w:t>Конвертации пикселей изображения в черный и белый цвет</w:t>
      </w:r>
    </w:p>
    <w:p w14:paraId="565BED06" w14:textId="059B4080" w:rsidR="000474F3" w:rsidRDefault="000474F3" w:rsidP="004C5698">
      <w:pPr>
        <w:pStyle w:val="ListParagraph"/>
        <w:numPr>
          <w:ilvl w:val="0"/>
          <w:numId w:val="3"/>
        </w:numPr>
        <w:ind w:left="851"/>
        <w:rPr>
          <w:rFonts w:cs="Times New Roman"/>
          <w:szCs w:val="24"/>
        </w:rPr>
      </w:pPr>
      <w:r>
        <w:rPr>
          <w:rFonts w:cs="Times New Roman"/>
          <w:szCs w:val="24"/>
        </w:rPr>
        <w:t>Обнаружение контуров тегов</w:t>
      </w:r>
    </w:p>
    <w:p w14:paraId="47BFEB6C" w14:textId="5F02135C" w:rsidR="000474F3" w:rsidRDefault="000474F3" w:rsidP="004C5698">
      <w:pPr>
        <w:pStyle w:val="ListParagraph"/>
        <w:numPr>
          <w:ilvl w:val="0"/>
          <w:numId w:val="3"/>
        </w:numPr>
        <w:ind w:left="851"/>
        <w:rPr>
          <w:rFonts w:cs="Times New Roman"/>
          <w:szCs w:val="24"/>
        </w:rPr>
      </w:pPr>
      <w:r>
        <w:rPr>
          <w:rFonts w:cs="Times New Roman"/>
          <w:szCs w:val="24"/>
        </w:rPr>
        <w:t>Убирание перспективы</w:t>
      </w:r>
    </w:p>
    <w:p w14:paraId="3559011E" w14:textId="3FAA54CC" w:rsidR="000474F3" w:rsidRDefault="000474F3" w:rsidP="004C5698">
      <w:pPr>
        <w:pStyle w:val="ListParagraph"/>
        <w:numPr>
          <w:ilvl w:val="0"/>
          <w:numId w:val="3"/>
        </w:numPr>
        <w:ind w:left="851"/>
        <w:rPr>
          <w:rFonts w:cs="Times New Roman"/>
          <w:szCs w:val="24"/>
        </w:rPr>
      </w:pPr>
      <w:r>
        <w:rPr>
          <w:rFonts w:cs="Times New Roman"/>
          <w:szCs w:val="24"/>
        </w:rPr>
        <w:t>Обнаружение белых и черных квадратов тега</w:t>
      </w:r>
    </w:p>
    <w:p w14:paraId="514ED4D7" w14:textId="60FD5C34" w:rsidR="000474F3" w:rsidRDefault="000474F3" w:rsidP="004C5698">
      <w:pPr>
        <w:pStyle w:val="ListParagraph"/>
        <w:numPr>
          <w:ilvl w:val="0"/>
          <w:numId w:val="3"/>
        </w:numPr>
        <w:ind w:left="851"/>
        <w:rPr>
          <w:rFonts w:cs="Times New Roman"/>
          <w:szCs w:val="24"/>
        </w:rPr>
      </w:pPr>
      <w:r>
        <w:rPr>
          <w:rFonts w:cs="Times New Roman"/>
          <w:szCs w:val="24"/>
        </w:rPr>
        <w:t>Идентификация тега по композиции цветов составляющих квадратов</w:t>
      </w:r>
    </w:p>
    <w:p w14:paraId="5B46B72E" w14:textId="7694C5B9" w:rsidR="000474F3" w:rsidRDefault="000474F3" w:rsidP="004C5698">
      <w:pPr>
        <w:pStyle w:val="ListParagraph"/>
        <w:numPr>
          <w:ilvl w:val="0"/>
          <w:numId w:val="3"/>
        </w:numPr>
        <w:ind w:left="851"/>
        <w:rPr>
          <w:rFonts w:cs="Times New Roman"/>
          <w:szCs w:val="24"/>
        </w:rPr>
      </w:pPr>
      <w:r>
        <w:rPr>
          <w:rFonts w:cs="Times New Roman"/>
          <w:szCs w:val="24"/>
        </w:rPr>
        <w:t>Улучшение положе</w:t>
      </w:r>
      <w:r w:rsidR="00A85741">
        <w:rPr>
          <w:rFonts w:cs="Times New Roman"/>
          <w:szCs w:val="24"/>
        </w:rPr>
        <w:t>ния обнаруженных углов тега</w:t>
      </w:r>
    </w:p>
    <w:p w14:paraId="6FB74EA6" w14:textId="01BC22FA" w:rsidR="00A85741" w:rsidRDefault="00A85741" w:rsidP="004C5698">
      <w:pPr>
        <w:pStyle w:val="ListParagraph"/>
        <w:numPr>
          <w:ilvl w:val="0"/>
          <w:numId w:val="3"/>
        </w:numPr>
        <w:ind w:left="851"/>
        <w:rPr>
          <w:rFonts w:cs="Times New Roman"/>
          <w:szCs w:val="24"/>
        </w:rPr>
      </w:pPr>
      <w:r>
        <w:rPr>
          <w:rFonts w:cs="Times New Roman"/>
          <w:szCs w:val="24"/>
        </w:rPr>
        <w:t xml:space="preserve">Решение задачи перспективы </w:t>
      </w:r>
      <w:r>
        <w:rPr>
          <w:rFonts w:cs="Times New Roman"/>
          <w:szCs w:val="24"/>
          <w:lang w:val="en-US"/>
        </w:rPr>
        <w:t>n</w:t>
      </w:r>
      <w:r w:rsidRPr="00A85741">
        <w:rPr>
          <w:rFonts w:cs="Times New Roman"/>
          <w:szCs w:val="24"/>
        </w:rPr>
        <w:t xml:space="preserve"> </w:t>
      </w:r>
      <w:r>
        <w:rPr>
          <w:rFonts w:cs="Times New Roman"/>
          <w:szCs w:val="24"/>
        </w:rPr>
        <w:t>точек (определение положения тега относительно камеры)</w:t>
      </w:r>
    </w:p>
    <w:p w14:paraId="101024B5" w14:textId="0960F9F6" w:rsidR="00A85741" w:rsidRDefault="00A85741" w:rsidP="00A85741">
      <w:r>
        <w:t>В силу принципа обнаружения у рассматриваемых тегов различают два параметра</w:t>
      </w:r>
      <w:r w:rsidRPr="00A85741">
        <w:t>:</w:t>
      </w:r>
      <w:r>
        <w:t xml:space="preserve"> количество битов (соответствует количеству пикселей, которые могут быть черными или белыми), расстояние Хемминга</w:t>
      </w:r>
      <w:r w:rsidR="006A41DA">
        <w:t>.</w:t>
      </w:r>
    </w:p>
    <w:p w14:paraId="12BAEA53" w14:textId="144956BF" w:rsidR="006A41DA" w:rsidRDefault="006A41DA" w:rsidP="00A85741">
      <w:r>
        <w:lastRenderedPageBreak/>
        <w:t>Чем больше количество битов, тем больше доступных тегов. Однако и при одинаковом размере тега, на изображении его квадраты будут занимать меньшее количество пикселей и хуже распознаваться.</w:t>
      </w:r>
    </w:p>
    <w:p w14:paraId="5888F348" w14:textId="4BC8AAF6" w:rsidR="006A41DA" w:rsidRDefault="006A41DA" w:rsidP="00A85741">
      <w:r>
        <w:t>Расстояние Хемминга же показывает сколько из доступных тегов используется. При большем расстоянии, меньше тегов используется так, чтобы при неправильном обнаружении одного или нескольких пикселей тега можно было правильно определить номер исходного тега.</w:t>
      </w:r>
    </w:p>
    <w:p w14:paraId="2EB5C839" w14:textId="724B6813" w:rsidR="006A41DA" w:rsidRDefault="006A41DA" w:rsidP="00A85741">
      <w:r>
        <w:t xml:space="preserve">Подобное сравнение проводилось на основе </w:t>
      </w:r>
      <w:proofErr w:type="spellStart"/>
      <w:r>
        <w:rPr>
          <w:lang w:val="en-US"/>
        </w:rPr>
        <w:t>aruco</w:t>
      </w:r>
      <w:proofErr w:type="spellEnd"/>
      <w:r w:rsidRPr="006A41DA">
        <w:t xml:space="preserve"> </w:t>
      </w:r>
      <w:r>
        <w:t xml:space="preserve">и </w:t>
      </w:r>
      <w:proofErr w:type="spellStart"/>
      <w:r>
        <w:rPr>
          <w:lang w:val="en-US"/>
        </w:rPr>
        <w:t>apriltag</w:t>
      </w:r>
      <w:proofErr w:type="spellEnd"/>
      <w:r w:rsidRPr="006A41DA">
        <w:t xml:space="preserve"> </w:t>
      </w:r>
      <w:r>
        <w:t xml:space="preserve">с использованием двух </w:t>
      </w:r>
      <w:r w:rsidR="001F0A4E">
        <w:t>семейств</w:t>
      </w:r>
      <w:r>
        <w:t xml:space="preserve"> тегов </w:t>
      </w:r>
      <w:sdt>
        <w:sdtPr>
          <w:id w:val="-482393858"/>
          <w:citation/>
        </w:sdtPr>
        <w:sdtContent>
          <w:r>
            <w:fldChar w:fldCharType="begin"/>
          </w:r>
          <w:r>
            <w:instrText xml:space="preserve"> CITATION 12 \l 1049 </w:instrText>
          </w:r>
          <w:r>
            <w:fldChar w:fldCharType="separate"/>
          </w:r>
          <w:r w:rsidR="00A768DE">
            <w:rPr>
              <w:noProof/>
            </w:rPr>
            <w:t>(12)</w:t>
          </w:r>
          <w:r>
            <w:fldChar w:fldCharType="end"/>
          </w:r>
        </w:sdtContent>
      </w:sdt>
      <w:r>
        <w:t>.</w:t>
      </w:r>
    </w:p>
    <w:p w14:paraId="3E91B310" w14:textId="12E0634E" w:rsidR="006A41DA" w:rsidRPr="004C5698" w:rsidRDefault="004C5698" w:rsidP="00616FAB">
      <w:pPr>
        <w:pStyle w:val="Heading3"/>
      </w:pPr>
      <w:r w:rsidRPr="00616FAB">
        <w:t>1.2.</w:t>
      </w:r>
      <w:r w:rsidRPr="00616FAB">
        <w:rPr>
          <w:rStyle w:val="Heading2Char"/>
        </w:rPr>
        <w:t xml:space="preserve"> </w:t>
      </w:r>
      <w:r w:rsidR="00317D42" w:rsidRPr="00616FAB">
        <w:rPr>
          <w:rStyle w:val="Heading2Char"/>
        </w:rPr>
        <w:t>Обнаружение заслоненных тегов</w:t>
      </w:r>
    </w:p>
    <w:p w14:paraId="43DD7867" w14:textId="5B40F7B7" w:rsidR="00A85741" w:rsidRDefault="001F0A4E" w:rsidP="00A85741">
      <w:r>
        <w:t>В силу принципа обнаружения тега</w:t>
      </w:r>
      <w:r w:rsidR="00C26625">
        <w:t xml:space="preserve"> нужно чтобы он был полностью виден на изображении. В задачах же часто тег может быть частично заслонен или быть частично в тени. Также уровень освящения и искажения изображения, например размытие, могут влиять на распознавание.</w:t>
      </w:r>
    </w:p>
    <w:p w14:paraId="5BA05440" w14:textId="5F427F08" w:rsidR="00C26625" w:rsidRDefault="00C26625" w:rsidP="00A85741">
      <w:r>
        <w:t>В таких случая часто решают задачу через обнаружение набора тегов на одной плоскости</w:t>
      </w:r>
      <w:r w:rsidR="00263354">
        <w:t>. Обнаружения хотя бы некоторых на полностью видимой части равносильно обнаружению всей группы тегов</w:t>
      </w:r>
      <w:r>
        <w:t xml:space="preserve">. К таким относятся </w:t>
      </w:r>
      <w:proofErr w:type="spellStart"/>
      <w:r w:rsidRPr="002A643A">
        <w:rPr>
          <w:lang w:val="en-US"/>
        </w:rPr>
        <w:t>CALTag</w:t>
      </w:r>
      <w:proofErr w:type="spellEnd"/>
      <w:r w:rsidRPr="00263354">
        <w:t xml:space="preserve"> </w:t>
      </w:r>
      <w:r>
        <w:t>и</w:t>
      </w:r>
      <w:r w:rsidRPr="002A643A">
        <w:t xml:space="preserve"> </w:t>
      </w:r>
      <w:proofErr w:type="spellStart"/>
      <w:r w:rsidRPr="00C26625">
        <w:rPr>
          <w:lang w:val="en-US"/>
        </w:rPr>
        <w:t>ChArUco</w:t>
      </w:r>
      <w:proofErr w:type="spellEnd"/>
      <w:r w:rsidRPr="00C26625">
        <w:t xml:space="preserve"> </w:t>
      </w:r>
      <w:r w:rsidRPr="002A643A">
        <w:rPr>
          <w:lang w:val="en-US"/>
        </w:rPr>
        <w:t>board</w:t>
      </w:r>
      <w:r>
        <w:t>.</w:t>
      </w:r>
    </w:p>
    <w:p w14:paraId="25F43262" w14:textId="7E5B830F" w:rsidR="00C26625" w:rsidRDefault="00C26625" w:rsidP="00A85741">
      <w:r>
        <w:t>В силу невозможности обнаружения обычного частично заслоненного тега их сравнение невозможно. Тем не менее проводили сравнения решений из библиотек</w:t>
      </w:r>
      <w:r w:rsidR="00263354">
        <w:t xml:space="preserve"> и выполненными через оригинальные методы, включая машинное обучение </w:t>
      </w:r>
      <w:sdt>
        <w:sdtPr>
          <w:id w:val="1647238242"/>
          <w:citation/>
        </w:sdtPr>
        <w:sdtContent>
          <w:r w:rsidR="00263354">
            <w:fldChar w:fldCharType="begin"/>
          </w:r>
          <w:r w:rsidR="00263354">
            <w:instrText xml:space="preserve"> CITATION 1 \l 1049 </w:instrText>
          </w:r>
          <w:r w:rsidR="00263354">
            <w:fldChar w:fldCharType="separate"/>
          </w:r>
          <w:r w:rsidR="00A768DE">
            <w:rPr>
              <w:noProof/>
            </w:rPr>
            <w:t>(1)</w:t>
          </w:r>
          <w:r w:rsidR="00263354">
            <w:fldChar w:fldCharType="end"/>
          </w:r>
        </w:sdtContent>
      </w:sdt>
      <w:r w:rsidR="00263354">
        <w:t xml:space="preserve"> </w:t>
      </w:r>
      <w:sdt>
        <w:sdtPr>
          <w:id w:val="-1595700068"/>
          <w:citation/>
        </w:sdtPr>
        <w:sdtContent>
          <w:r w:rsidR="00263354">
            <w:fldChar w:fldCharType="begin"/>
          </w:r>
          <w:r w:rsidR="00263354">
            <w:instrText xml:space="preserve"> CITATION 4 \l 1049 </w:instrText>
          </w:r>
          <w:r w:rsidR="00263354">
            <w:fldChar w:fldCharType="separate"/>
          </w:r>
          <w:r w:rsidR="00A768DE">
            <w:rPr>
              <w:noProof/>
            </w:rPr>
            <w:t>(4)</w:t>
          </w:r>
          <w:r w:rsidR="00263354">
            <w:fldChar w:fldCharType="end"/>
          </w:r>
        </w:sdtContent>
      </w:sdt>
      <w:r w:rsidR="00263354">
        <w:t>.</w:t>
      </w:r>
    </w:p>
    <w:p w14:paraId="4DC39325" w14:textId="1A9058DE" w:rsidR="00263354" w:rsidRPr="00616576" w:rsidRDefault="004C5698" w:rsidP="00616FAB">
      <w:pPr>
        <w:pStyle w:val="Heading2"/>
        <w:rPr>
          <w:rStyle w:val="Heading2Char"/>
        </w:rPr>
      </w:pPr>
      <w:r w:rsidRPr="00616FAB">
        <w:rPr>
          <w:rStyle w:val="Heading3Char"/>
        </w:rPr>
        <w:t>1.</w:t>
      </w:r>
      <w:r w:rsidR="00263354" w:rsidRPr="00616FAB">
        <w:rPr>
          <w:rStyle w:val="Heading3Char"/>
        </w:rPr>
        <w:t>3.</w:t>
      </w:r>
      <w:r>
        <w:t xml:space="preserve"> </w:t>
      </w:r>
      <w:r w:rsidR="00263354" w:rsidRPr="00616576">
        <w:rPr>
          <w:rStyle w:val="Heading2Char"/>
        </w:rPr>
        <w:t>Проблемы двойственности решения задачи обратной проекции</w:t>
      </w:r>
    </w:p>
    <w:p w14:paraId="65C74CAD" w14:textId="79BA667B" w:rsidR="00317D42" w:rsidRPr="004A7096" w:rsidRDefault="00263354" w:rsidP="00A85741">
      <w:r>
        <w:t>Теги являются плоскими, что упрощает решение задачи обратной проекции, но при этом приводит к двойственности решения этой задачи.</w:t>
      </w:r>
    </w:p>
    <w:p w14:paraId="6BC71C9A" w14:textId="63E93641" w:rsidR="008259C0" w:rsidRDefault="008259C0" w:rsidP="00A85741">
      <w:r>
        <w:t xml:space="preserve">Два положения тега симметричных относительно плоскости зрения камеры будут изображены с небольшими отличиями на основе размера в силу перспективы, которые на большом расстоянии часто не позволяют определить действительное вращение тега. </w:t>
      </w:r>
    </w:p>
    <w:p w14:paraId="39C9E5DE" w14:textId="330C149E" w:rsidR="008259C0" w:rsidRDefault="008259C0" w:rsidP="00A85741">
      <w:r>
        <w:t xml:space="preserve">Проблема часто решается через тени, окружение тега </w:t>
      </w:r>
      <w:sdt>
        <w:sdtPr>
          <w:id w:val="-662241793"/>
          <w:citation/>
        </w:sdtPr>
        <w:sdtContent>
          <w:r>
            <w:fldChar w:fldCharType="begin"/>
          </w:r>
          <w:r>
            <w:instrText xml:space="preserve"> CITATION 8 \l 1049 </w:instrText>
          </w:r>
          <w:r>
            <w:fldChar w:fldCharType="separate"/>
          </w:r>
          <w:r w:rsidR="00A768DE">
            <w:rPr>
              <w:noProof/>
            </w:rPr>
            <w:t>(8)</w:t>
          </w:r>
          <w:r>
            <w:fldChar w:fldCharType="end"/>
          </w:r>
        </w:sdtContent>
      </w:sdt>
      <w:r>
        <w:t xml:space="preserve">, модификации тега </w:t>
      </w:r>
      <w:sdt>
        <w:sdtPr>
          <w:id w:val="-496958414"/>
          <w:citation/>
        </w:sdtPr>
        <w:sdtContent>
          <w:r>
            <w:fldChar w:fldCharType="begin"/>
          </w:r>
          <w:r>
            <w:instrText xml:space="preserve"> CITATION 13 \l 1049 </w:instrText>
          </w:r>
          <w:r>
            <w:fldChar w:fldCharType="separate"/>
          </w:r>
          <w:r w:rsidR="00A768DE">
            <w:rPr>
              <w:noProof/>
            </w:rPr>
            <w:t>(13)</w:t>
          </w:r>
          <w:r>
            <w:fldChar w:fldCharType="end"/>
          </w:r>
        </w:sdtContent>
      </w:sdt>
      <w:r>
        <w:t xml:space="preserve">, выбор решения по истории обнаружений тега </w:t>
      </w:r>
      <w:sdt>
        <w:sdtPr>
          <w:id w:val="-58637708"/>
          <w:citation/>
        </w:sdtPr>
        <w:sdtContent>
          <w:r>
            <w:fldChar w:fldCharType="begin"/>
          </w:r>
          <w:r>
            <w:instrText xml:space="preserve"> CITATION 10 \l 1049 </w:instrText>
          </w:r>
          <w:r>
            <w:fldChar w:fldCharType="separate"/>
          </w:r>
          <w:r w:rsidR="00A768DE">
            <w:rPr>
              <w:noProof/>
            </w:rPr>
            <w:t>(10)</w:t>
          </w:r>
          <w:r>
            <w:fldChar w:fldCharType="end"/>
          </w:r>
        </w:sdtContent>
      </w:sdt>
      <w:r>
        <w:t>.</w:t>
      </w:r>
    </w:p>
    <w:p w14:paraId="21F2751E" w14:textId="2A053F3B" w:rsidR="008259C0" w:rsidRPr="004C5698" w:rsidRDefault="004C5698" w:rsidP="00616FAB">
      <w:pPr>
        <w:pStyle w:val="Heading2"/>
      </w:pPr>
      <w:r w:rsidRPr="00616FAB">
        <w:rPr>
          <w:rStyle w:val="Heading3Char"/>
        </w:rPr>
        <w:t>1.</w:t>
      </w:r>
      <w:r w:rsidR="008259C0" w:rsidRPr="00616FAB">
        <w:rPr>
          <w:rStyle w:val="Heading3Char"/>
        </w:rPr>
        <w:t>4.</w:t>
      </w:r>
      <w:r>
        <w:t xml:space="preserve"> </w:t>
      </w:r>
      <w:r w:rsidR="008259C0" w:rsidRPr="00616576">
        <w:rPr>
          <w:rStyle w:val="Heading2Char"/>
        </w:rPr>
        <w:t>Использование последовательных обнаружений тега</w:t>
      </w:r>
    </w:p>
    <w:p w14:paraId="35703CA9" w14:textId="14ABB408" w:rsidR="00263354" w:rsidRDefault="00ED26BE" w:rsidP="00A85741">
      <w:r>
        <w:lastRenderedPageBreak/>
        <w:t>В задачах часто тег нужно обнаруживать на протяжении некоторого времени. В таких условиях можно применить фильтр Кальмана и другие методы, использующие информацию о предыдущих позициях тега для корректировки последующих обнаружений.</w:t>
      </w:r>
    </w:p>
    <w:p w14:paraId="35E55D4D" w14:textId="06F2AA0C" w:rsidR="00263354" w:rsidRPr="00C26625" w:rsidRDefault="00ED26BE" w:rsidP="00EF7F7C">
      <w:r>
        <w:t xml:space="preserve">Часто используют более простой, линейный фильтр Кальмана </w:t>
      </w:r>
      <w:sdt>
        <w:sdtPr>
          <w:id w:val="876361497"/>
          <w:citation/>
        </w:sdtPr>
        <w:sdtContent>
          <w:r>
            <w:fldChar w:fldCharType="begin"/>
          </w:r>
          <w:r>
            <w:instrText xml:space="preserve"> CITATION 5 \l 1049 </w:instrText>
          </w:r>
          <w:r>
            <w:fldChar w:fldCharType="separate"/>
          </w:r>
          <w:r w:rsidR="00A768DE">
            <w:rPr>
              <w:noProof/>
            </w:rPr>
            <w:t>(5)</w:t>
          </w:r>
          <w:r>
            <w:fldChar w:fldCharType="end"/>
          </w:r>
        </w:sdtContent>
      </w:sdt>
      <w:r>
        <w:t xml:space="preserve">. Поскольку в задаче участвует вращение иногда используют расширенный </w:t>
      </w:r>
      <w:proofErr w:type="spellStart"/>
      <w:r>
        <w:t>кватернионный</w:t>
      </w:r>
      <w:proofErr w:type="spellEnd"/>
      <w:r>
        <w:t xml:space="preserve"> фильтр Кальмана (</w:t>
      </w:r>
      <w:r>
        <w:rPr>
          <w:lang w:val="en-US"/>
        </w:rPr>
        <w:t>EQKF</w:t>
      </w:r>
      <w:r>
        <w:t>)</w:t>
      </w:r>
      <w:r w:rsidRPr="00ED26BE">
        <w:t xml:space="preserve"> </w:t>
      </w:r>
      <w:sdt>
        <w:sdtPr>
          <w:id w:val="1531456608"/>
          <w:citation/>
        </w:sdtPr>
        <w:sdtContent>
          <w:r>
            <w:fldChar w:fldCharType="begin"/>
          </w:r>
          <w:r w:rsidRPr="00ED26BE">
            <w:instrText xml:space="preserve"> </w:instrText>
          </w:r>
          <w:r>
            <w:rPr>
              <w:lang w:val="en-US"/>
            </w:rPr>
            <w:instrText>CITATION</w:instrText>
          </w:r>
          <w:r w:rsidRPr="00ED26BE">
            <w:instrText xml:space="preserve"> 10 \</w:instrText>
          </w:r>
          <w:r>
            <w:rPr>
              <w:lang w:val="en-US"/>
            </w:rPr>
            <w:instrText>l</w:instrText>
          </w:r>
          <w:r w:rsidRPr="00ED26BE">
            <w:instrText xml:space="preserve"> 1033 </w:instrText>
          </w:r>
          <w:r>
            <w:fldChar w:fldCharType="separate"/>
          </w:r>
          <w:r w:rsidR="00A768DE" w:rsidRPr="00A768DE">
            <w:rPr>
              <w:noProof/>
            </w:rPr>
            <w:t>(10)</w:t>
          </w:r>
          <w:r>
            <w:fldChar w:fldCharType="end"/>
          </w:r>
        </w:sdtContent>
      </w:sdt>
      <w:r w:rsidRPr="00ED26BE">
        <w:t>.</w:t>
      </w:r>
    </w:p>
    <w:p w14:paraId="16FA4817" w14:textId="7A4005D1" w:rsidR="00C912FC" w:rsidRPr="004C5698" w:rsidRDefault="00C912FC" w:rsidP="004C5698">
      <w:pPr>
        <w:pStyle w:val="ListParagraph"/>
        <w:numPr>
          <w:ilvl w:val="0"/>
          <w:numId w:val="5"/>
        </w:numPr>
        <w:rPr>
          <w:b/>
          <w:bCs/>
        </w:rPr>
      </w:pPr>
      <w:r w:rsidRPr="004C5698">
        <w:rPr>
          <w:b/>
          <w:bCs/>
        </w:rPr>
        <w:t xml:space="preserve">Предлагаемый </w:t>
      </w:r>
      <w:r w:rsidR="00EF7F7C" w:rsidRPr="004C5698">
        <w:rPr>
          <w:b/>
          <w:bCs/>
        </w:rPr>
        <w:t>метод анализа</w:t>
      </w:r>
    </w:p>
    <w:p w14:paraId="3EE8D265" w14:textId="44B6D639" w:rsidR="004A7096" w:rsidRPr="004C5698" w:rsidRDefault="004C5698" w:rsidP="00616FAB">
      <w:pPr>
        <w:pStyle w:val="Heading2"/>
        <w:rPr>
          <w:rFonts w:cs="Times New Roman"/>
          <w:szCs w:val="24"/>
        </w:rPr>
      </w:pPr>
      <w:r w:rsidRPr="00616FAB">
        <w:rPr>
          <w:rStyle w:val="Heading3Char"/>
        </w:rPr>
        <w:t>2.</w:t>
      </w:r>
      <w:r w:rsidR="004A7096" w:rsidRPr="00616FAB">
        <w:rPr>
          <w:rStyle w:val="Heading3Char"/>
        </w:rPr>
        <w:t>1.</w:t>
      </w:r>
      <w:r w:rsidRPr="004C5698">
        <w:rPr>
          <w:rFonts w:cs="Times New Roman"/>
          <w:szCs w:val="24"/>
        </w:rPr>
        <w:t xml:space="preserve"> </w:t>
      </w:r>
      <w:r w:rsidR="004A7096" w:rsidRPr="00616576">
        <w:rPr>
          <w:rStyle w:val="Heading2Char"/>
        </w:rPr>
        <w:t>Семейства тегов</w:t>
      </w:r>
    </w:p>
    <w:p w14:paraId="2E4E609A" w14:textId="05AA2110" w:rsidR="00B02662" w:rsidRPr="00D86657" w:rsidRDefault="00E53EC5" w:rsidP="00B02662">
      <w:pPr>
        <w:rPr>
          <w:rFonts w:cs="Times New Roman"/>
          <w:szCs w:val="24"/>
        </w:rPr>
      </w:pPr>
      <w:r>
        <w:rPr>
          <w:rFonts w:cs="Times New Roman"/>
          <w:szCs w:val="24"/>
        </w:rPr>
        <w:t>Основная цель эксперимента —</w:t>
      </w:r>
      <w:r w:rsidRPr="00E53EC5">
        <w:rPr>
          <w:rFonts w:cs="Times New Roman"/>
          <w:szCs w:val="24"/>
        </w:rPr>
        <w:t xml:space="preserve"> </w:t>
      </w:r>
      <w:r w:rsidR="00B02662">
        <w:rPr>
          <w:rFonts w:cs="Times New Roman"/>
          <w:szCs w:val="24"/>
        </w:rPr>
        <w:t xml:space="preserve">определения более качественного детектора между </w:t>
      </w:r>
      <w:proofErr w:type="spellStart"/>
      <w:r w:rsidR="00B02662">
        <w:rPr>
          <w:rFonts w:cs="Times New Roman"/>
          <w:szCs w:val="24"/>
          <w:lang w:val="en-US"/>
        </w:rPr>
        <w:t>aruco</w:t>
      </w:r>
      <w:proofErr w:type="spellEnd"/>
      <w:r w:rsidR="00B02662" w:rsidRPr="00B02662">
        <w:rPr>
          <w:rFonts w:cs="Times New Roman"/>
          <w:szCs w:val="24"/>
        </w:rPr>
        <w:t xml:space="preserve"> </w:t>
      </w:r>
      <w:r w:rsidR="00B02662">
        <w:rPr>
          <w:rFonts w:cs="Times New Roman"/>
          <w:szCs w:val="24"/>
        </w:rPr>
        <w:t xml:space="preserve">и </w:t>
      </w:r>
      <w:proofErr w:type="spellStart"/>
      <w:r w:rsidR="00B02662">
        <w:rPr>
          <w:rFonts w:cs="Times New Roman"/>
          <w:szCs w:val="24"/>
          <w:lang w:val="en-US"/>
        </w:rPr>
        <w:t>apriltag</w:t>
      </w:r>
      <w:proofErr w:type="spellEnd"/>
      <w:r w:rsidR="00B02662">
        <w:rPr>
          <w:rFonts w:cs="Times New Roman"/>
          <w:szCs w:val="24"/>
        </w:rPr>
        <w:t xml:space="preserve">, поэтому во всех экспериментах участвует сравнение этих двух методов. Используется </w:t>
      </w:r>
      <w:proofErr w:type="spellStart"/>
      <w:r w:rsidR="00B02662">
        <w:rPr>
          <w:rFonts w:cs="Times New Roman"/>
          <w:szCs w:val="24"/>
          <w:lang w:val="en-US"/>
        </w:rPr>
        <w:t>aruco</w:t>
      </w:r>
      <w:proofErr w:type="spellEnd"/>
      <w:r w:rsidR="00B02662" w:rsidRPr="00B02662">
        <w:rPr>
          <w:rFonts w:cs="Times New Roman"/>
          <w:szCs w:val="24"/>
        </w:rPr>
        <w:t xml:space="preserve"> </w:t>
      </w:r>
      <w:r w:rsidR="00B02662">
        <w:rPr>
          <w:rFonts w:cs="Times New Roman"/>
          <w:szCs w:val="24"/>
        </w:rPr>
        <w:t xml:space="preserve">из библиотеки </w:t>
      </w:r>
      <w:proofErr w:type="spellStart"/>
      <w:r w:rsidR="00B02662">
        <w:rPr>
          <w:rFonts w:cs="Times New Roman"/>
          <w:szCs w:val="24"/>
          <w:lang w:val="en-US"/>
        </w:rPr>
        <w:t>opencv</w:t>
      </w:r>
      <w:proofErr w:type="spellEnd"/>
      <w:r w:rsidR="00B02662">
        <w:rPr>
          <w:rFonts w:cs="Times New Roman"/>
          <w:szCs w:val="24"/>
        </w:rPr>
        <w:t xml:space="preserve"> и </w:t>
      </w:r>
      <w:proofErr w:type="spellStart"/>
      <w:r w:rsidR="00B02662">
        <w:rPr>
          <w:rFonts w:cs="Times New Roman"/>
          <w:szCs w:val="24"/>
          <w:lang w:val="en-US"/>
        </w:rPr>
        <w:t>apriltag</w:t>
      </w:r>
      <w:proofErr w:type="spellEnd"/>
      <w:r w:rsidR="00B02662" w:rsidRPr="00B02662">
        <w:rPr>
          <w:rFonts w:cs="Times New Roman"/>
          <w:szCs w:val="24"/>
        </w:rPr>
        <w:t xml:space="preserve">3 </w:t>
      </w:r>
      <w:r w:rsidR="00B02662">
        <w:rPr>
          <w:rFonts w:cs="Times New Roman"/>
          <w:szCs w:val="24"/>
        </w:rPr>
        <w:t xml:space="preserve">из публичного репозитория </w:t>
      </w:r>
      <w:sdt>
        <w:sdtPr>
          <w:rPr>
            <w:rFonts w:cs="Times New Roman"/>
            <w:szCs w:val="24"/>
          </w:rPr>
          <w:id w:val="647794572"/>
          <w:citation/>
        </w:sdtPr>
        <w:sdtContent>
          <w:r w:rsidR="00B02662">
            <w:rPr>
              <w:rFonts w:cs="Times New Roman"/>
              <w:szCs w:val="24"/>
            </w:rPr>
            <w:fldChar w:fldCharType="begin"/>
          </w:r>
          <w:r w:rsidR="00B02662" w:rsidRPr="00B02662">
            <w:rPr>
              <w:rFonts w:cs="Times New Roman"/>
              <w:szCs w:val="24"/>
            </w:rPr>
            <w:instrText xml:space="preserve"> </w:instrText>
          </w:r>
          <w:r w:rsidR="00B02662">
            <w:rPr>
              <w:rFonts w:cs="Times New Roman"/>
              <w:szCs w:val="24"/>
              <w:lang w:val="en-US"/>
            </w:rPr>
            <w:instrText>CITATION</w:instrText>
          </w:r>
          <w:r w:rsidR="00B02662" w:rsidRPr="00B02662">
            <w:rPr>
              <w:rFonts w:cs="Times New Roman"/>
              <w:szCs w:val="24"/>
            </w:rPr>
            <w:instrText xml:space="preserve"> </w:instrText>
          </w:r>
          <w:r w:rsidR="00B02662">
            <w:rPr>
              <w:rFonts w:cs="Times New Roman"/>
              <w:szCs w:val="24"/>
              <w:lang w:val="en-US"/>
            </w:rPr>
            <w:instrText>apriltag</w:instrText>
          </w:r>
          <w:r w:rsidR="00B02662" w:rsidRPr="00B02662">
            <w:rPr>
              <w:rFonts w:cs="Times New Roman"/>
              <w:szCs w:val="24"/>
            </w:rPr>
            <w:instrText xml:space="preserve"> \</w:instrText>
          </w:r>
          <w:r w:rsidR="00B02662">
            <w:rPr>
              <w:rFonts w:cs="Times New Roman"/>
              <w:szCs w:val="24"/>
              <w:lang w:val="en-US"/>
            </w:rPr>
            <w:instrText>l</w:instrText>
          </w:r>
          <w:r w:rsidR="00B02662" w:rsidRPr="00B02662">
            <w:rPr>
              <w:rFonts w:cs="Times New Roman"/>
              <w:szCs w:val="24"/>
            </w:rPr>
            <w:instrText xml:space="preserve"> 1033 </w:instrText>
          </w:r>
          <w:r w:rsidR="00B02662">
            <w:rPr>
              <w:rFonts w:cs="Times New Roman"/>
              <w:szCs w:val="24"/>
            </w:rPr>
            <w:fldChar w:fldCharType="separate"/>
          </w:r>
          <w:r w:rsidR="00A768DE" w:rsidRPr="00A768DE">
            <w:rPr>
              <w:rFonts w:cs="Times New Roman"/>
              <w:noProof/>
              <w:szCs w:val="24"/>
            </w:rPr>
            <w:t>(</w:t>
          </w:r>
          <w:r w:rsidR="00A768DE" w:rsidRPr="00A768DE">
            <w:rPr>
              <w:rFonts w:cs="Times New Roman"/>
              <w:noProof/>
              <w:szCs w:val="24"/>
              <w:lang w:val="en-US"/>
            </w:rPr>
            <w:t>apriltag</w:t>
          </w:r>
          <w:r w:rsidR="00A768DE" w:rsidRPr="00A768DE">
            <w:rPr>
              <w:rFonts w:cs="Times New Roman"/>
              <w:noProof/>
              <w:szCs w:val="24"/>
            </w:rPr>
            <w:t>)</w:t>
          </w:r>
          <w:r w:rsidR="00B02662">
            <w:rPr>
              <w:rFonts w:cs="Times New Roman"/>
              <w:szCs w:val="24"/>
            </w:rPr>
            <w:fldChar w:fldCharType="end"/>
          </w:r>
        </w:sdtContent>
      </w:sdt>
      <w:r w:rsidR="00B02662" w:rsidRPr="00B02662">
        <w:rPr>
          <w:rFonts w:cs="Times New Roman"/>
          <w:szCs w:val="24"/>
        </w:rPr>
        <w:t>.</w:t>
      </w:r>
      <w:r w:rsidR="004A7096">
        <w:rPr>
          <w:rFonts w:cs="Times New Roman"/>
          <w:szCs w:val="24"/>
        </w:rPr>
        <w:t xml:space="preserve"> Всего использовали два семейства тегов </w:t>
      </w:r>
      <w:proofErr w:type="spellStart"/>
      <w:r w:rsidR="004A7096">
        <w:rPr>
          <w:rFonts w:cs="Times New Roman"/>
          <w:szCs w:val="24"/>
          <w:lang w:val="en-US"/>
        </w:rPr>
        <w:t>aruco</w:t>
      </w:r>
      <w:proofErr w:type="spellEnd"/>
      <w:r w:rsidR="00F26E3F" w:rsidRPr="00D86657">
        <w:rPr>
          <w:rFonts w:cs="Times New Roman"/>
          <w:szCs w:val="24"/>
        </w:rPr>
        <w:t>_</w:t>
      </w:r>
      <w:r w:rsidR="004A7096" w:rsidRPr="00D86657">
        <w:rPr>
          <w:rFonts w:cs="Times New Roman"/>
          <w:szCs w:val="24"/>
        </w:rPr>
        <w:t>5</w:t>
      </w:r>
      <w:r w:rsidR="004A7096">
        <w:rPr>
          <w:rFonts w:cs="Times New Roman"/>
          <w:szCs w:val="24"/>
          <w:lang w:val="en-US"/>
        </w:rPr>
        <w:t>x</w:t>
      </w:r>
      <w:r w:rsidR="004A7096" w:rsidRPr="00D86657">
        <w:rPr>
          <w:rFonts w:cs="Times New Roman"/>
          <w:szCs w:val="24"/>
        </w:rPr>
        <w:t xml:space="preserve">5 </w:t>
      </w:r>
      <w:r w:rsidR="004A7096">
        <w:rPr>
          <w:rFonts w:cs="Times New Roman"/>
          <w:szCs w:val="24"/>
        </w:rPr>
        <w:t xml:space="preserve">и </w:t>
      </w:r>
      <w:proofErr w:type="spellStart"/>
      <w:r w:rsidR="004A7096">
        <w:rPr>
          <w:rFonts w:cs="Times New Roman"/>
          <w:szCs w:val="24"/>
          <w:lang w:val="en-US"/>
        </w:rPr>
        <w:t>apriltag</w:t>
      </w:r>
      <w:proofErr w:type="spellEnd"/>
      <w:r w:rsidR="004A7096" w:rsidRPr="00D86657">
        <w:rPr>
          <w:rFonts w:cs="Times New Roman"/>
          <w:szCs w:val="24"/>
        </w:rPr>
        <w:t>36</w:t>
      </w:r>
      <w:r w:rsidR="004A7096">
        <w:rPr>
          <w:rFonts w:cs="Times New Roman"/>
          <w:szCs w:val="24"/>
          <w:lang w:val="en-US"/>
        </w:rPr>
        <w:t>h</w:t>
      </w:r>
      <w:r w:rsidR="004A7096" w:rsidRPr="00D86657">
        <w:rPr>
          <w:rFonts w:cs="Times New Roman"/>
          <w:szCs w:val="24"/>
        </w:rPr>
        <w:t>11.</w:t>
      </w:r>
    </w:p>
    <w:p w14:paraId="0393EC5B" w14:textId="1E84A964" w:rsidR="004A7096" w:rsidRPr="004C5698" w:rsidRDefault="004C5698" w:rsidP="00616FAB">
      <w:pPr>
        <w:pStyle w:val="Heading2"/>
        <w:rPr>
          <w:rFonts w:cs="Times New Roman"/>
          <w:szCs w:val="24"/>
        </w:rPr>
      </w:pPr>
      <w:r w:rsidRPr="00616FAB">
        <w:rPr>
          <w:rStyle w:val="Heading3Char"/>
        </w:rPr>
        <w:t>2.</w:t>
      </w:r>
      <w:r w:rsidR="004A7096" w:rsidRPr="00616FAB">
        <w:rPr>
          <w:rStyle w:val="Heading3Char"/>
        </w:rPr>
        <w:t>2.</w:t>
      </w:r>
      <w:r w:rsidRPr="004C5698">
        <w:rPr>
          <w:rFonts w:cs="Times New Roman"/>
          <w:szCs w:val="24"/>
        </w:rPr>
        <w:t xml:space="preserve"> </w:t>
      </w:r>
      <w:r w:rsidR="004A7096" w:rsidRPr="00616576">
        <w:rPr>
          <w:rStyle w:val="Heading2Char"/>
        </w:rPr>
        <w:t>Композиции тегов</w:t>
      </w:r>
    </w:p>
    <w:p w14:paraId="127DC05D" w14:textId="6213F00B" w:rsidR="009275BE" w:rsidRPr="009275BE" w:rsidRDefault="00B02662" w:rsidP="00B02662">
      <w:pPr>
        <w:rPr>
          <w:rFonts w:eastAsiaTheme="minorEastAsia" w:cs="Times New Roman"/>
          <w:szCs w:val="24"/>
        </w:rPr>
      </w:pPr>
      <w:r>
        <w:rPr>
          <w:rFonts w:cs="Times New Roman"/>
          <w:szCs w:val="24"/>
        </w:rPr>
        <w:t xml:space="preserve">В задаче, на которую нацелена работа, используется куб. В силу этого также проводится сравнение качества обнаружения при участии куба (с тегом на пяти сторонах)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 xml:space="preserve"> с обнаружением только одного тега (тот же куб, но все теги кроме одного заслонены)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w:t>
      </w:r>
      <w:r w:rsidR="000330EB" w:rsidRPr="000330EB">
        <w:rPr>
          <w:rFonts w:cs="Times New Roman"/>
          <w:szCs w:val="24"/>
        </w:rPr>
        <w:t xml:space="preserve"> </w:t>
      </w:r>
      <w:r w:rsidR="000330EB">
        <w:rPr>
          <w:rFonts w:cs="Times New Roman"/>
          <w:szCs w:val="24"/>
        </w:rPr>
        <w:t xml:space="preserve">В обоих случаях по тегам определяется положение куба с системой координат по центру </w:t>
      </w:r>
      <w:r w:rsidR="000330EB" w:rsidRPr="000330EB">
        <w:rPr>
          <w:rFonts w:cs="Times New Roman"/>
          <w:szCs w:val="24"/>
        </w:rPr>
        <w:t>[</w:t>
      </w:r>
      <w:r w:rsidR="000330EB">
        <w:rPr>
          <w:rFonts w:cs="Times New Roman"/>
          <w:szCs w:val="24"/>
        </w:rPr>
        <w:t>добавить изображение или сноску на него</w:t>
      </w:r>
      <w:r w:rsidR="000330EB" w:rsidRPr="000330EB">
        <w:rPr>
          <w:rFonts w:cs="Times New Roman"/>
          <w:szCs w:val="24"/>
        </w:rPr>
        <w:t>]</w:t>
      </w:r>
      <w:r w:rsidR="000330EB">
        <w:rPr>
          <w:rFonts w:cs="Times New Roman"/>
          <w:szCs w:val="24"/>
        </w:rPr>
        <w:t xml:space="preserve">. Для определения позиции куба при нескольких обнаруженных тегах использовалось среднее </w:t>
      </w:r>
      <w:proofErr w:type="gramStart"/>
      <w:r w:rsidR="000330EB">
        <w:rPr>
          <w:rFonts w:cs="Times New Roman"/>
          <w:szCs w:val="24"/>
        </w:rPr>
        <w:t xml:space="preserve">позиций </w:t>
      </w:r>
      <w:r w:rsidR="009275BE" w:rsidRPr="009275BE">
        <w:rPr>
          <w:rFonts w:cs="Times New Roman"/>
          <w:szCs w:val="24"/>
        </w:rPr>
        <w:t>:</w:t>
      </w:r>
      <w:proofErr w:type="gramEnd"/>
    </w:p>
    <w:p w14:paraId="06DE8B92" w14:textId="229D1C35" w:rsidR="009275BE" w:rsidRDefault="00000000" w:rsidP="009275BE">
      <w:pPr>
        <w:ind w:firstLine="0"/>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t</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e>
          </m:nary>
        </m:oMath>
      </m:oMathPara>
    </w:p>
    <w:p w14:paraId="15F54ED6" w14:textId="06ED8BAC" w:rsidR="009275BE" w:rsidRPr="009275BE" w:rsidRDefault="000330EB" w:rsidP="00B02662">
      <w:pPr>
        <w:rPr>
          <w:rFonts w:eastAsiaTheme="minorEastAsia" w:cs="Times New Roman"/>
          <w:szCs w:val="24"/>
        </w:rPr>
      </w:pPr>
      <w:r>
        <w:rPr>
          <w:rFonts w:eastAsiaTheme="minorEastAsia" w:cs="Times New Roman"/>
          <w:szCs w:val="24"/>
        </w:rPr>
        <w:t xml:space="preserve">(где </w:t>
      </w:r>
      <m:oMath>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позиция </w:t>
      </w:r>
      <w:proofErr w:type="gramStart"/>
      <w:r>
        <w:rPr>
          <w:rFonts w:eastAsiaTheme="minorEastAsia" w:cs="Times New Roman"/>
          <w:szCs w:val="24"/>
        </w:rPr>
        <w:t>куба</w:t>
      </w:r>
      <w:proofErr w:type="gramEnd"/>
      <w:r>
        <w:rPr>
          <w:rFonts w:eastAsiaTheme="minorEastAsia" w:cs="Times New Roman"/>
          <w:szCs w:val="24"/>
        </w:rPr>
        <w:t xml:space="preserve"> полученная </w:t>
      </w:r>
      <w:r w:rsidR="00777E2B">
        <w:rPr>
          <w:rFonts w:eastAsiaTheme="minorEastAsia" w:cs="Times New Roman"/>
          <w:szCs w:val="24"/>
        </w:rPr>
        <w:t xml:space="preserve">используя </w:t>
      </w:r>
      <w:r w:rsidR="00777E2B">
        <w:rPr>
          <w:rFonts w:eastAsiaTheme="minorEastAsia" w:cs="Times New Roman"/>
          <w:szCs w:val="24"/>
          <w:lang w:val="en-US"/>
        </w:rPr>
        <w:t>i</w:t>
      </w:r>
      <w:r w:rsidR="00777E2B">
        <w:rPr>
          <w:rFonts w:eastAsiaTheme="minorEastAsia" w:cs="Times New Roman"/>
          <w:szCs w:val="24"/>
        </w:rPr>
        <w:t>-</w:t>
      </w:r>
      <w:proofErr w:type="spellStart"/>
      <w:r w:rsidR="00777E2B">
        <w:rPr>
          <w:rFonts w:eastAsiaTheme="minorEastAsia" w:cs="Times New Roman"/>
          <w:szCs w:val="24"/>
        </w:rPr>
        <w:t>ый</w:t>
      </w:r>
      <w:proofErr w:type="spellEnd"/>
      <w:r w:rsidR="00777E2B">
        <w:rPr>
          <w:rFonts w:eastAsiaTheme="minorEastAsia" w:cs="Times New Roman"/>
          <w:szCs w:val="24"/>
        </w:rPr>
        <w:t xml:space="preserve"> обнаруженный тег</w:t>
      </w:r>
      <w:r>
        <w:rPr>
          <w:rFonts w:eastAsiaTheme="minorEastAsia" w:cs="Times New Roman"/>
          <w:szCs w:val="24"/>
        </w:rPr>
        <w:t>)</w:t>
      </w:r>
      <w:r w:rsidR="00777E2B">
        <w:rPr>
          <w:rFonts w:eastAsiaTheme="minorEastAsia" w:cs="Times New Roman"/>
          <w:szCs w:val="24"/>
        </w:rPr>
        <w:t xml:space="preserve"> и среднее вращение, минимизирующее квадраты норм отклонений</w:t>
      </w:r>
      <w:r w:rsidR="009275BE" w:rsidRPr="009275BE">
        <w:rPr>
          <w:rFonts w:eastAsiaTheme="minorEastAsia" w:cs="Times New Roman"/>
          <w:szCs w:val="24"/>
        </w:rPr>
        <w:t>:</w:t>
      </w:r>
    </w:p>
    <w:p w14:paraId="28CCFEA3" w14:textId="5F3ECA8E" w:rsidR="009275BE" w:rsidRDefault="00000000" w:rsidP="00B02662">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argmi</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n</m:t>
              </m:r>
            </m:e>
            <m:sub>
              <m:r>
                <w:rPr>
                  <w:rFonts w:ascii="Cambria Math" w:eastAsiaTheme="minorEastAsia" w:hAnsi="Cambria Math" w:cs="Times New Roman"/>
                  <w:szCs w:val="24"/>
                  <w:lang w:val="en-US"/>
                </w:rPr>
                <m:t>R</m:t>
              </m:r>
            </m:sub>
          </m:sSub>
          <m:nary>
            <m:naryPr>
              <m:chr m:val="∑"/>
              <m:limLoc m:val="subSup"/>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m:t>
              </m:r>
              <m:r>
                <w:rPr>
                  <w:rFonts w:ascii="Cambria Math" w:eastAsiaTheme="minorEastAsia" w:hAnsi="Cambria Math" w:cs="Times New Roman"/>
                  <w:szCs w:val="24"/>
                </w:rPr>
                <m:t>=1</m:t>
              </m:r>
            </m:sub>
            <m:sup>
              <m:r>
                <w:rPr>
                  <w:rFonts w:ascii="Cambria Math" w:eastAsiaTheme="minorEastAsia" w:hAnsi="Cambria Math" w:cs="Times New Roman"/>
                  <w:szCs w:val="24"/>
                  <w:lang w:val="en-US"/>
                </w:rPr>
                <m:t>n</m:t>
              </m:r>
            </m:sup>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R</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e>
              </m:d>
            </m:e>
          </m:nary>
        </m:oMath>
      </m:oMathPara>
    </w:p>
    <w:p w14:paraId="1998D3CE" w14:textId="7EDE14B2" w:rsidR="00B02662" w:rsidRDefault="00777E2B" w:rsidP="00B02662">
      <w:pPr>
        <w:rPr>
          <w:rFonts w:eastAsiaTheme="minorEastAsia" w:cs="Times New Roman"/>
          <w:szCs w:val="24"/>
        </w:rPr>
      </w:pPr>
      <w:r w:rsidRPr="00777E2B">
        <w:rPr>
          <w:rFonts w:eastAsiaTheme="minorEastAsia" w:cs="Times New Roman"/>
          <w:szCs w:val="24"/>
        </w:rPr>
        <w:t>(</w:t>
      </w:r>
      <w:r>
        <w:rPr>
          <w:rFonts w:eastAsiaTheme="minorEastAsia" w:cs="Times New Roman"/>
          <w:szCs w:val="24"/>
        </w:rPr>
        <w:t xml:space="preserve">где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вращение </w:t>
      </w:r>
      <w:proofErr w:type="gramStart"/>
      <w:r>
        <w:rPr>
          <w:rFonts w:eastAsiaTheme="minorEastAsia" w:cs="Times New Roman"/>
          <w:szCs w:val="24"/>
        </w:rPr>
        <w:t>куба</w:t>
      </w:r>
      <w:proofErr w:type="gramEnd"/>
      <w:r>
        <w:rPr>
          <w:rFonts w:eastAsiaTheme="minorEastAsia" w:cs="Times New Roman"/>
          <w:szCs w:val="24"/>
        </w:rPr>
        <w:t xml:space="preserve"> полученное используя </w:t>
      </w:r>
      <w:r>
        <w:rPr>
          <w:rFonts w:eastAsiaTheme="minorEastAsia" w:cs="Times New Roman"/>
          <w:szCs w:val="24"/>
          <w:lang w:val="en-US"/>
        </w:rPr>
        <w:t>i</w:t>
      </w:r>
      <w:r>
        <w:rPr>
          <w:rFonts w:eastAsiaTheme="minorEastAsia" w:cs="Times New Roman"/>
          <w:szCs w:val="24"/>
        </w:rPr>
        <w:t>-</w:t>
      </w:r>
      <w:proofErr w:type="spellStart"/>
      <w:r>
        <w:rPr>
          <w:rFonts w:eastAsiaTheme="minorEastAsia" w:cs="Times New Roman"/>
          <w:szCs w:val="24"/>
        </w:rPr>
        <w:t>ый</w:t>
      </w:r>
      <w:proofErr w:type="spellEnd"/>
      <w:r>
        <w:rPr>
          <w:rFonts w:eastAsiaTheme="minorEastAsia" w:cs="Times New Roman"/>
          <w:szCs w:val="24"/>
        </w:rPr>
        <w:t xml:space="preserve"> обнаруженный тег</w:t>
      </w:r>
      <w:r w:rsidRPr="00777E2B">
        <w:rPr>
          <w:rFonts w:eastAsiaTheme="minorEastAsia" w:cs="Times New Roman"/>
          <w:szCs w:val="24"/>
        </w:rPr>
        <w:t>)</w:t>
      </w:r>
      <w:r>
        <w:rPr>
          <w:rFonts w:eastAsiaTheme="minorEastAsia" w:cs="Times New Roman"/>
          <w:szCs w:val="24"/>
        </w:rPr>
        <w:t>.</w:t>
      </w:r>
    </w:p>
    <w:p w14:paraId="67D62AA7" w14:textId="77FBF73C" w:rsidR="00777E2B" w:rsidRPr="00D11C75" w:rsidRDefault="00777E2B" w:rsidP="00777E2B">
      <w:pPr>
        <w:rPr>
          <w:rFonts w:eastAsiaTheme="minorEastAsia" w:cs="Times New Roman"/>
          <w:szCs w:val="24"/>
        </w:rPr>
      </w:pPr>
      <w:r>
        <w:rPr>
          <w:rFonts w:eastAsiaTheme="minorEastAsia" w:cs="Times New Roman"/>
          <w:szCs w:val="24"/>
        </w:rPr>
        <w:t xml:space="preserve">В обоих случаях алгоритм обнаружения тега определяет позицию самого тега. По полученному номеру тега и информации о конструкции тегов применяется обратное преобразование локальной позиции тега по отношения к системе координат всей конструкции (куба) для определения положения самой конструкции по отношению к камере. </w:t>
      </w:r>
      <w:r w:rsidRPr="004A7096">
        <w:rPr>
          <w:rFonts w:eastAsiaTheme="minorEastAsia" w:cs="Times New Roman"/>
          <w:szCs w:val="24"/>
        </w:rPr>
        <w:t>[</w:t>
      </w:r>
      <w:r>
        <w:rPr>
          <w:rFonts w:cs="Times New Roman"/>
          <w:szCs w:val="24"/>
        </w:rPr>
        <w:t>добавить изображение или сноску на него</w:t>
      </w:r>
      <w:r w:rsidRPr="004A7096">
        <w:rPr>
          <w:rFonts w:eastAsiaTheme="minorEastAsia" w:cs="Times New Roman"/>
          <w:szCs w:val="24"/>
        </w:rPr>
        <w:t>]</w:t>
      </w:r>
    </w:p>
    <w:p w14:paraId="4C6EB54F" w14:textId="10EFE3BA" w:rsidR="00D11C75" w:rsidRPr="00D86657" w:rsidRDefault="00000000" w:rsidP="00777E2B">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положение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23F47CE5" w14:textId="6B108A23" w:rsidR="00D11C75" w:rsidRPr="00D86657" w:rsidRDefault="00000000" w:rsidP="00D11C75">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вращение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069239B1" w14:textId="43A941FF" w:rsidR="00D11C75" w:rsidRPr="00D86657" w:rsidRDefault="00000000" w:rsidP="00D11C75">
      <w:pPr>
        <w:rPr>
          <w:rFonts w:eastAsiaTheme="minorEastAsia" w:cs="Times New Roman"/>
          <w:szCs w:val="24"/>
        </w:rPr>
      </w:pPr>
      <m:oMath>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rPr>
              <m:t>-1</m:t>
            </m:r>
          </m:sup>
        </m:s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обратное вращение к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Pr>
          <w:rFonts w:eastAsiaTheme="minorEastAsia" w:cs="Times New Roman"/>
          <w:szCs w:val="24"/>
        </w:rPr>
        <w:t xml:space="preserve"> </w:t>
      </w:r>
    </w:p>
    <w:p w14:paraId="0FA5B6F5" w14:textId="328DE3F0" w:rsidR="00D11C75" w:rsidRPr="00D11C75" w:rsidRDefault="00D11C75" w:rsidP="00D11C75">
      <w:pPr>
        <w:rPr>
          <w:rFonts w:eastAsiaTheme="minorEastAsia" w:cs="Times New Roman"/>
          <w:szCs w:val="24"/>
        </w:rPr>
      </w:pPr>
      <m:oMath>
        <m:r>
          <w:rPr>
            <w:rFonts w:ascii="Cambria Math" w:eastAsiaTheme="minorEastAsia" w:hAnsi="Cambria Math" w:cs="Times New Roman"/>
            <w:szCs w:val="24"/>
          </w:rPr>
          <m:t>R</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Pr="00D11C75">
        <w:rPr>
          <w:rFonts w:eastAsiaTheme="minorEastAsia" w:cs="Times New Roman"/>
          <w:szCs w:val="24"/>
        </w:rPr>
        <w:t xml:space="preserve"> –</w:t>
      </w:r>
      <w:r>
        <w:rPr>
          <w:rFonts w:eastAsiaTheme="minorEastAsia" w:cs="Times New Roman"/>
          <w:szCs w:val="24"/>
        </w:rPr>
        <w:t xml:space="preserve"> результат применения вращения </w:t>
      </w:r>
      <m:oMath>
        <m:r>
          <w:rPr>
            <w:rFonts w:ascii="Cambria Math" w:eastAsiaTheme="minorEastAsia" w:hAnsi="Cambria Math" w:cs="Times New Roman"/>
            <w:szCs w:val="24"/>
          </w:rPr>
          <m:t>R</m:t>
        </m:r>
      </m:oMath>
      <w:r>
        <w:rPr>
          <w:rFonts w:eastAsiaTheme="minorEastAsia" w:cs="Times New Roman"/>
          <w:szCs w:val="24"/>
        </w:rPr>
        <w:t xml:space="preserve"> к вектору </w:t>
      </w:r>
      <m:oMath>
        <m:r>
          <w:rPr>
            <w:rFonts w:ascii="Cambria Math" w:eastAsiaTheme="minorEastAsia" w:hAnsi="Cambria Math" w:cs="Times New Roman"/>
            <w:szCs w:val="24"/>
            <w:lang w:val="en-US"/>
          </w:rPr>
          <m:t>T</m:t>
        </m:r>
      </m:oMath>
    </w:p>
    <w:p w14:paraId="5F1CE8FC" w14:textId="6CBAACFB" w:rsidR="00D11C75" w:rsidRPr="00D11C75" w:rsidRDefault="00D11C75" w:rsidP="00D11C75">
      <w:pPr>
        <w:rPr>
          <w:rFonts w:eastAsiaTheme="minorEastAsia" w:cs="Times New Roman"/>
          <w:szCs w:val="24"/>
        </w:rPr>
      </w:pPr>
      <w:r>
        <w:rPr>
          <w:rFonts w:eastAsiaTheme="minorEastAsia" w:cs="Times New Roman"/>
          <w:szCs w:val="24"/>
        </w:rPr>
        <w:t>Аналогично присутствуют объекты</w:t>
      </w:r>
      <w:r w:rsidRPr="00D11C75">
        <w:rPr>
          <w:rFonts w:eastAsiaTheme="minorEastAsia" w:cs="Times New Roman"/>
          <w:szCs w:val="24"/>
        </w:rPr>
        <w:t xml:space="preserve">: </w:t>
      </w:r>
      <w:r>
        <w:rPr>
          <w:rFonts w:eastAsiaTheme="minorEastAsia" w:cs="Times New Roman"/>
          <w:szCs w:val="24"/>
        </w:rPr>
        <w:t>конструкция (</w:t>
      </w:r>
      <w:r>
        <w:rPr>
          <w:rFonts w:eastAsiaTheme="minorEastAsia" w:cs="Times New Roman"/>
          <w:szCs w:val="24"/>
          <w:lang w:val="en-US"/>
        </w:rPr>
        <w:t>k</w:t>
      </w:r>
      <w:r>
        <w:rPr>
          <w:rFonts w:eastAsiaTheme="minorEastAsia" w:cs="Times New Roman"/>
          <w:szCs w:val="24"/>
        </w:rPr>
        <w:t>)</w:t>
      </w:r>
      <w:r w:rsidRPr="00D11C75">
        <w:rPr>
          <w:rFonts w:eastAsiaTheme="minorEastAsia" w:cs="Times New Roman"/>
          <w:szCs w:val="24"/>
        </w:rPr>
        <w:t xml:space="preserve">, </w:t>
      </w:r>
      <w:proofErr w:type="spellStart"/>
      <w:r>
        <w:rPr>
          <w:rFonts w:eastAsiaTheme="minorEastAsia" w:cs="Times New Roman"/>
          <w:szCs w:val="24"/>
        </w:rPr>
        <w:t>гриппер</w:t>
      </w:r>
      <w:proofErr w:type="spellEnd"/>
      <w:r>
        <w:rPr>
          <w:rFonts w:eastAsiaTheme="minorEastAsia" w:cs="Times New Roman"/>
          <w:szCs w:val="24"/>
        </w:rPr>
        <w:t xml:space="preserve"> </w:t>
      </w:r>
      <w:r w:rsidRPr="00D11C75">
        <w:rPr>
          <w:rFonts w:eastAsiaTheme="minorEastAsia" w:cs="Times New Roman"/>
          <w:szCs w:val="24"/>
        </w:rPr>
        <w:t>(</w:t>
      </w:r>
      <w:r>
        <w:rPr>
          <w:rFonts w:eastAsiaTheme="minorEastAsia" w:cs="Times New Roman"/>
          <w:szCs w:val="24"/>
          <w:lang w:val="en-US"/>
        </w:rPr>
        <w:t>g</w:t>
      </w:r>
      <w:r w:rsidRPr="00D11C75">
        <w:rPr>
          <w:rFonts w:eastAsiaTheme="minorEastAsia" w:cs="Times New Roman"/>
          <w:szCs w:val="24"/>
        </w:rPr>
        <w:t>)</w:t>
      </w:r>
      <w:r>
        <w:rPr>
          <w:rFonts w:eastAsiaTheme="minorEastAsia" w:cs="Times New Roman"/>
          <w:szCs w:val="24"/>
        </w:rPr>
        <w:t>, манипулятор</w:t>
      </w:r>
      <w:r w:rsidRPr="00D11C75">
        <w:rPr>
          <w:rFonts w:eastAsiaTheme="minorEastAsia" w:cs="Times New Roman"/>
          <w:szCs w:val="24"/>
        </w:rPr>
        <w:t xml:space="preserve"> (</w:t>
      </w:r>
      <w:r>
        <w:rPr>
          <w:rFonts w:eastAsiaTheme="minorEastAsia" w:cs="Times New Roman"/>
          <w:szCs w:val="24"/>
          <w:lang w:val="en-US"/>
        </w:rPr>
        <w:t>m</w:t>
      </w:r>
      <w:r w:rsidRPr="00D11C75">
        <w:rPr>
          <w:rFonts w:eastAsiaTheme="minorEastAsia" w:cs="Times New Roman"/>
          <w:szCs w:val="24"/>
        </w:rPr>
        <w:t>).</w:t>
      </w:r>
    </w:p>
    <w:p w14:paraId="00012341" w14:textId="1C6D41A2"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26D712AF" w14:textId="086E4C60"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oMath>
      </m:oMathPara>
    </w:p>
    <w:p w14:paraId="06025EFA" w14:textId="1A1CC68C" w:rsidR="004A7096" w:rsidRPr="004C5698" w:rsidRDefault="004C5698" w:rsidP="00616FAB">
      <w:pPr>
        <w:pStyle w:val="Heading2"/>
        <w:rPr>
          <w:rFonts w:eastAsiaTheme="minorEastAsia" w:cs="Times New Roman"/>
          <w:szCs w:val="24"/>
        </w:rPr>
      </w:pPr>
      <w:r w:rsidRPr="00616FAB">
        <w:rPr>
          <w:rStyle w:val="Heading3Char"/>
        </w:rPr>
        <w:t>2.</w:t>
      </w:r>
      <w:r w:rsidR="004A7096" w:rsidRPr="00616FAB">
        <w:rPr>
          <w:rStyle w:val="Heading3Char"/>
        </w:rPr>
        <w:t>3.</w:t>
      </w:r>
      <w:r w:rsidRPr="004C5698">
        <w:rPr>
          <w:rFonts w:eastAsiaTheme="minorEastAsia" w:cs="Times New Roman"/>
          <w:szCs w:val="24"/>
        </w:rPr>
        <w:t xml:space="preserve"> </w:t>
      </w:r>
      <w:r w:rsidR="004A7096" w:rsidRPr="00616576">
        <w:rPr>
          <w:rStyle w:val="Heading2Char"/>
        </w:rPr>
        <w:t>Типы позиций</w:t>
      </w:r>
    </w:p>
    <w:p w14:paraId="69927139" w14:textId="0C6AA0DC" w:rsidR="00FE1A3D" w:rsidRDefault="004A7096" w:rsidP="00777E2B">
      <w:pPr>
        <w:rPr>
          <w:rFonts w:eastAsiaTheme="minorEastAsia" w:cs="Times New Roman"/>
          <w:szCs w:val="24"/>
        </w:rPr>
      </w:pPr>
      <w:r>
        <w:rPr>
          <w:rFonts w:eastAsiaTheme="minorEastAsia" w:cs="Times New Roman"/>
          <w:szCs w:val="24"/>
        </w:rPr>
        <w:t>Использовали, как наборы отдельных позиций, не связанных друг с другом, так и траектории с параметром времени и приближающими теоретическую съемку движения объекта. В случае с траекториями сравнивали также их последовательное распознавание с использованием линейного фильтра Кальмана на позицию и их распознавание, как отдельных изображений без информации о других. В случае фильтра Кальмана также сравнивали использование дополнительных возможностей</w:t>
      </w:r>
      <w:r w:rsidRPr="004A7096">
        <w:rPr>
          <w:rFonts w:eastAsiaTheme="minorEastAsia" w:cs="Times New Roman"/>
          <w:szCs w:val="24"/>
        </w:rPr>
        <w:t>:</w:t>
      </w:r>
      <w:r>
        <w:rPr>
          <w:rFonts w:eastAsiaTheme="minorEastAsia" w:cs="Times New Roman"/>
          <w:szCs w:val="24"/>
        </w:rPr>
        <w:t xml:space="preserve"> определение лучшей из двойственных позиций</w:t>
      </w:r>
      <w:r w:rsidR="004F0A00">
        <w:rPr>
          <w:rFonts w:eastAsiaTheme="minorEastAsia" w:cs="Times New Roman"/>
          <w:szCs w:val="24"/>
        </w:rPr>
        <w:t xml:space="preserve"> и</w:t>
      </w:r>
      <w:r w:rsidRPr="004A7096">
        <w:rPr>
          <w:rFonts w:eastAsiaTheme="minorEastAsia" w:cs="Times New Roman"/>
          <w:szCs w:val="24"/>
        </w:rPr>
        <w:t xml:space="preserve"> </w:t>
      </w:r>
      <w:r>
        <w:rPr>
          <w:rFonts w:eastAsiaTheme="minorEastAsia" w:cs="Times New Roman"/>
          <w:szCs w:val="24"/>
        </w:rPr>
        <w:t>использование только тега видного под меньшим углом из всех.</w:t>
      </w:r>
    </w:p>
    <w:p w14:paraId="6340E5D8" w14:textId="3B19EAF7" w:rsidR="00056C93" w:rsidRPr="004C5698" w:rsidRDefault="004C5698" w:rsidP="00616FAB">
      <w:pPr>
        <w:pStyle w:val="Heading2"/>
        <w:rPr>
          <w:rFonts w:eastAsiaTheme="minorEastAsia" w:cs="Times New Roman"/>
          <w:szCs w:val="24"/>
        </w:rPr>
      </w:pPr>
      <w:r w:rsidRPr="00616FAB">
        <w:rPr>
          <w:rStyle w:val="Heading3Char"/>
        </w:rPr>
        <w:t>2.</w:t>
      </w:r>
      <w:r w:rsidR="00056C93" w:rsidRPr="00616FAB">
        <w:rPr>
          <w:rStyle w:val="Heading3Char"/>
        </w:rPr>
        <w:t>4.</w:t>
      </w:r>
      <w:r w:rsidRPr="004C5698">
        <w:rPr>
          <w:rFonts w:eastAsiaTheme="minorEastAsia" w:cs="Times New Roman"/>
          <w:szCs w:val="24"/>
        </w:rPr>
        <w:t xml:space="preserve"> </w:t>
      </w:r>
      <w:r w:rsidR="00056C93" w:rsidRPr="00616576">
        <w:rPr>
          <w:rStyle w:val="Heading2Char"/>
        </w:rPr>
        <w:t>Окружение</w:t>
      </w:r>
      <w:r w:rsidR="00134561" w:rsidRPr="00616576">
        <w:rPr>
          <w:rStyle w:val="Heading2Char"/>
        </w:rPr>
        <w:t xml:space="preserve"> и задание позиций</w:t>
      </w:r>
    </w:p>
    <w:p w14:paraId="2630CA22" w14:textId="43EB9A15" w:rsidR="004A7096" w:rsidRDefault="00056C93" w:rsidP="00777E2B">
      <w:pPr>
        <w:rPr>
          <w:rFonts w:eastAsiaTheme="minorEastAsia" w:cs="Times New Roman"/>
          <w:szCs w:val="24"/>
        </w:rPr>
      </w:pPr>
      <w:r>
        <w:rPr>
          <w:rFonts w:eastAsiaTheme="minorEastAsia" w:cs="Times New Roman"/>
          <w:szCs w:val="24"/>
        </w:rPr>
        <w:t xml:space="preserve">Сравнили использование изображений, сгенерированных на основе виртуального пространства </w:t>
      </w:r>
      <w:r w:rsidRPr="00056C93">
        <w:rPr>
          <w:rFonts w:eastAsiaTheme="minorEastAsia" w:cs="Times New Roman"/>
          <w:szCs w:val="24"/>
        </w:rPr>
        <w:t>(</w:t>
      </w:r>
      <w:proofErr w:type="spellStart"/>
      <w:r>
        <w:rPr>
          <w:rFonts w:eastAsiaTheme="minorEastAsia" w:cs="Times New Roman"/>
          <w:szCs w:val="24"/>
          <w:lang w:val="en-US"/>
        </w:rPr>
        <w:t>vtk</w:t>
      </w:r>
      <w:proofErr w:type="spellEnd"/>
      <w:r w:rsidRPr="00056C93">
        <w:rPr>
          <w:rFonts w:eastAsiaTheme="minorEastAsia" w:cs="Times New Roman"/>
          <w:szCs w:val="24"/>
        </w:rPr>
        <w:t>)</w:t>
      </w:r>
      <w:r>
        <w:rPr>
          <w:rFonts w:eastAsiaTheme="minorEastAsia" w:cs="Times New Roman"/>
          <w:szCs w:val="24"/>
        </w:rPr>
        <w:t xml:space="preserve">, и полученных от реальной камеры. Информация о камере и ее позиции используется для экспериментов с виртуальным пространством для проведения аналогичных замеров. Далее мы их сравниваем для определения возможности использования </w:t>
      </w:r>
      <w:proofErr w:type="spellStart"/>
      <w:r>
        <w:rPr>
          <w:rFonts w:eastAsiaTheme="minorEastAsia" w:cs="Times New Roman"/>
          <w:szCs w:val="24"/>
          <w:lang w:val="en-US"/>
        </w:rPr>
        <w:t>vtk</w:t>
      </w:r>
      <w:proofErr w:type="spellEnd"/>
      <w:r>
        <w:rPr>
          <w:rFonts w:eastAsiaTheme="minorEastAsia" w:cs="Times New Roman"/>
          <w:szCs w:val="24"/>
        </w:rPr>
        <w:t>, как единственного источника данных в подобных анализах качества методов обнаружения.</w:t>
      </w:r>
    </w:p>
    <w:p w14:paraId="2826B97E" w14:textId="46E2F3D0" w:rsidR="00104676" w:rsidRPr="00104676" w:rsidRDefault="00134561" w:rsidP="00104676">
      <w:pPr>
        <w:rPr>
          <w:rFonts w:eastAsiaTheme="minorEastAsia" w:cs="Times New Roman"/>
          <w:szCs w:val="24"/>
        </w:rPr>
      </w:pPr>
      <w:r>
        <w:rPr>
          <w:rFonts w:eastAsiaTheme="minorEastAsia" w:cs="Times New Roman"/>
          <w:szCs w:val="24"/>
        </w:rPr>
        <w:t xml:space="preserve">В обоих случаях мы храним и используем для выставления и анализа позиции в виде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(от камеры к конструкции).</w:t>
      </w:r>
    </w:p>
    <w:p w14:paraId="43103708" w14:textId="18BFEC92" w:rsidR="00134561" w:rsidRPr="00104676" w:rsidRDefault="00134561" w:rsidP="00777E2B">
      <w:pPr>
        <w:rPr>
          <w:rFonts w:eastAsiaTheme="minorEastAsia" w:cs="Times New Roman"/>
          <w:szCs w:val="24"/>
        </w:rPr>
      </w:pPr>
      <w:r>
        <w:rPr>
          <w:rFonts w:eastAsiaTheme="minorEastAsia" w:cs="Times New Roman"/>
          <w:szCs w:val="24"/>
        </w:rPr>
        <w:t xml:space="preserve">В случае реальной камеры позицию выставляются использую манипулятор. Так как манипулятор задает положение своего </w:t>
      </w:r>
      <w:proofErr w:type="spellStart"/>
      <w:r>
        <w:rPr>
          <w:rFonts w:eastAsiaTheme="minorEastAsia" w:cs="Times New Roman"/>
          <w:szCs w:val="24"/>
        </w:rPr>
        <w:t>гриппера</w:t>
      </w:r>
      <w:proofErr w:type="spellEnd"/>
      <w:r>
        <w:rPr>
          <w:rFonts w:eastAsiaTheme="minorEastAsia" w:cs="Times New Roman"/>
          <w:szCs w:val="24"/>
        </w:rPr>
        <w:t xml:space="preserve">, мы замерили позицию объекта в координатах </w:t>
      </w:r>
      <w:proofErr w:type="spellStart"/>
      <w:r>
        <w:rPr>
          <w:rFonts w:eastAsiaTheme="minorEastAsia" w:cs="Times New Roman"/>
          <w:szCs w:val="24"/>
        </w:rPr>
        <w:t>гриппера</w:t>
      </w:r>
      <w:proofErr w:type="spellEnd"/>
      <w:r w:rsidR="00104676" w:rsidRP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sidRPr="00104676">
        <w:rPr>
          <w:rFonts w:eastAsiaTheme="minorEastAsia" w:cs="Times New Roman"/>
          <w:szCs w:val="24"/>
        </w:rPr>
        <w:t>)</w:t>
      </w:r>
      <w:r>
        <w:rPr>
          <w:rFonts w:eastAsiaTheme="minorEastAsia" w:cs="Times New Roman"/>
          <w:szCs w:val="24"/>
        </w:rPr>
        <w:t xml:space="preserve"> и примен</w:t>
      </w:r>
      <w:r w:rsidR="00104676">
        <w:rPr>
          <w:rFonts w:eastAsiaTheme="minorEastAsia" w:cs="Times New Roman"/>
          <w:szCs w:val="24"/>
        </w:rPr>
        <w:t xml:space="preserve">яем </w:t>
      </w:r>
      <w:r>
        <w:rPr>
          <w:rFonts w:eastAsiaTheme="minorEastAsia" w:cs="Times New Roman"/>
          <w:szCs w:val="24"/>
        </w:rPr>
        <w:t>преобразование</w:t>
      </w:r>
      <w:r w:rsidR="00104676" w:rsidRPr="00104676">
        <w:rPr>
          <w:rFonts w:eastAsiaTheme="minorEastAsia" w:cs="Times New Roman"/>
          <w:szCs w:val="24"/>
        </w:rPr>
        <w:t>:</w:t>
      </w:r>
    </w:p>
    <w:p w14:paraId="542660D9" w14:textId="476DF93F" w:rsidR="00104676" w:rsidRPr="0010467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m:oMathPara>
    </w:p>
    <w:p w14:paraId="596C7EFA" w14:textId="0875A74E" w:rsidR="00104676" w:rsidRPr="003C75C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6D0EAC6B" w14:textId="37496C7E" w:rsidR="003C75C6" w:rsidRPr="003C75C6" w:rsidRDefault="003C75C6" w:rsidP="00777E2B">
      <w:pPr>
        <w:rPr>
          <w:rFonts w:eastAsiaTheme="minorEastAsia" w:cs="Times New Roman"/>
          <w:szCs w:val="24"/>
        </w:rPr>
      </w:pPr>
      <w:r>
        <w:rPr>
          <w:rFonts w:eastAsiaTheme="minorEastAsia" w:cs="Times New Roman"/>
          <w:szCs w:val="24"/>
        </w:rPr>
        <w:t>Потом по известному локальному переходим к позиции родителя</w:t>
      </w:r>
      <w:r w:rsidRPr="003C75C6">
        <w:rPr>
          <w:rFonts w:eastAsiaTheme="minorEastAsia" w:cs="Times New Roman"/>
          <w:szCs w:val="24"/>
        </w:rPr>
        <w:t>:</w:t>
      </w:r>
    </w:p>
    <w:p w14:paraId="492C6AB9" w14:textId="56D62861" w:rsidR="00134561" w:rsidRPr="00D11C75" w:rsidRDefault="00000000" w:rsidP="00134561">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3343C013" w14:textId="5904C155" w:rsidR="00134561" w:rsidRPr="00104676" w:rsidRDefault="00000000" w:rsidP="00134561">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4E85F340" w14:textId="2D2CE562" w:rsidR="00104676" w:rsidRPr="00104676" w:rsidRDefault="00104676" w:rsidP="00134561">
      <w:pPr>
        <w:rPr>
          <w:rFonts w:eastAsiaTheme="minorEastAsia" w:cs="Times New Roman"/>
          <w:szCs w:val="24"/>
        </w:rPr>
      </w:pPr>
      <w:r>
        <w:rPr>
          <w:rFonts w:eastAsiaTheme="minorEastAsia" w:cs="Times New Roman"/>
          <w:szCs w:val="24"/>
        </w:rPr>
        <w:lastRenderedPageBreak/>
        <w:t xml:space="preserve">В случае </w:t>
      </w:r>
      <w:proofErr w:type="spellStart"/>
      <w:r>
        <w:rPr>
          <w:rFonts w:eastAsiaTheme="minorEastAsia" w:cs="Times New Roman"/>
          <w:szCs w:val="24"/>
          <w:lang w:val="en-US"/>
        </w:rPr>
        <w:t>vtk</w:t>
      </w:r>
      <w:proofErr w:type="spellEnd"/>
      <w:r w:rsidRPr="00104676">
        <w:rPr>
          <w:rFonts w:eastAsiaTheme="minorEastAsia" w:cs="Times New Roman"/>
          <w:szCs w:val="24"/>
        </w:rPr>
        <w:t xml:space="preserve"> </w:t>
      </w:r>
      <w:r>
        <w:rPr>
          <w:rFonts w:eastAsiaTheme="minorEastAsia" w:cs="Times New Roman"/>
          <w:szCs w:val="24"/>
        </w:rPr>
        <w:t>проводятся аналогичные преобразов</w:t>
      </w:r>
      <w:r w:rsidR="00847EF8">
        <w:rPr>
          <w:rFonts w:eastAsiaTheme="minorEastAsia" w:cs="Times New Roman"/>
          <w:szCs w:val="24"/>
        </w:rPr>
        <w:t xml:space="preserve">ания, пропуская второй этап, так как в этом случае условная позиция </w:t>
      </w:r>
      <w:proofErr w:type="spellStart"/>
      <w:r w:rsidR="00847EF8">
        <w:rPr>
          <w:rFonts w:eastAsiaTheme="minorEastAsia" w:cs="Times New Roman"/>
          <w:szCs w:val="24"/>
        </w:rPr>
        <w:t>гриппера</w:t>
      </w:r>
      <w:proofErr w:type="spellEnd"/>
      <w:r w:rsidR="00847EF8">
        <w:rPr>
          <w:rFonts w:eastAsiaTheme="minorEastAsia" w:cs="Times New Roman"/>
          <w:szCs w:val="24"/>
        </w:rPr>
        <w:t xml:space="preserve"> соответствует позиции конструкции.</w:t>
      </w:r>
    </w:p>
    <w:p w14:paraId="5EA15BF9" w14:textId="153690DF" w:rsidR="003C75C6" w:rsidRPr="00D86657" w:rsidRDefault="003C75C6" w:rsidP="00777E2B">
      <w:pPr>
        <w:rPr>
          <w:rFonts w:eastAsiaTheme="minorEastAsia" w:cs="Times New Roman"/>
          <w:szCs w:val="24"/>
        </w:rPr>
      </w:pPr>
      <w:r>
        <w:rPr>
          <w:rFonts w:eastAsiaTheme="minorEastAsia" w:cs="Times New Roman"/>
          <w:szCs w:val="24"/>
        </w:rPr>
        <w:t>Также</w:t>
      </w:r>
      <w:r w:rsidR="00056C93">
        <w:rPr>
          <w:rFonts w:eastAsiaTheme="minorEastAsia" w:cs="Times New Roman"/>
          <w:szCs w:val="24"/>
        </w:rPr>
        <w:t xml:space="preserve"> в </w:t>
      </w:r>
      <w:proofErr w:type="spellStart"/>
      <w:r w:rsidR="00056C93">
        <w:rPr>
          <w:rFonts w:eastAsiaTheme="minorEastAsia" w:cs="Times New Roman"/>
          <w:szCs w:val="24"/>
          <w:lang w:val="en-US"/>
        </w:rPr>
        <w:t>vtk</w:t>
      </w:r>
      <w:proofErr w:type="spellEnd"/>
      <w:r w:rsidR="00056C93" w:rsidRPr="00056C93">
        <w:rPr>
          <w:rFonts w:eastAsiaTheme="minorEastAsia" w:cs="Times New Roman"/>
          <w:szCs w:val="24"/>
        </w:rPr>
        <w:t xml:space="preserve"> </w:t>
      </w:r>
      <w:r>
        <w:rPr>
          <w:rFonts w:eastAsiaTheme="minorEastAsia" w:cs="Times New Roman"/>
          <w:szCs w:val="24"/>
        </w:rPr>
        <w:t xml:space="preserve">мы </w:t>
      </w:r>
      <w:r w:rsidR="00056C93">
        <w:rPr>
          <w:rFonts w:eastAsiaTheme="minorEastAsia" w:cs="Times New Roman"/>
          <w:szCs w:val="24"/>
        </w:rPr>
        <w:t>повторяем положение камеры и ее внутренние параметры</w:t>
      </w:r>
      <w:r w:rsidR="00056C93" w:rsidRPr="00056C93">
        <w:rPr>
          <w:rFonts w:eastAsiaTheme="minorEastAsia" w:cs="Times New Roman"/>
          <w:szCs w:val="24"/>
        </w:rPr>
        <w:t xml:space="preserve"> [</w:t>
      </w:r>
      <w:r w:rsidR="00056C93">
        <w:rPr>
          <w:rFonts w:eastAsiaTheme="minorEastAsia" w:cs="Times New Roman"/>
          <w:szCs w:val="24"/>
        </w:rPr>
        <w:t xml:space="preserve">если надо, добавить объяснение что именно </w:t>
      </w:r>
      <w:r>
        <w:rPr>
          <w:rFonts w:eastAsiaTheme="minorEastAsia" w:cs="Times New Roman"/>
          <w:szCs w:val="24"/>
        </w:rPr>
        <w:t>имеется в виду</w:t>
      </w:r>
      <w:r w:rsidR="00056C93" w:rsidRPr="00056C93">
        <w:rPr>
          <w:rFonts w:eastAsiaTheme="minorEastAsia" w:cs="Times New Roman"/>
          <w:szCs w:val="24"/>
        </w:rPr>
        <w:t>]</w:t>
      </w:r>
      <w:r w:rsidR="00056C93">
        <w:rPr>
          <w:rFonts w:eastAsiaTheme="minorEastAsia" w:cs="Times New Roman"/>
          <w:szCs w:val="24"/>
        </w:rPr>
        <w:t>, полученные на основе реальной камеры</w:t>
      </w:r>
      <w:r w:rsidR="00134561">
        <w:rPr>
          <w:rFonts w:eastAsiaTheme="minorEastAsia" w:cs="Times New Roman"/>
          <w:szCs w:val="24"/>
        </w:rPr>
        <w:t>.</w:t>
      </w:r>
    </w:p>
    <w:p w14:paraId="363603A8" w14:textId="146C46F8" w:rsidR="003C75C6" w:rsidRPr="003C75C6" w:rsidRDefault="003C75C6" w:rsidP="00777E2B">
      <w:pPr>
        <w:rPr>
          <w:rFonts w:eastAsiaTheme="minorEastAsia" w:cs="Times New Roman"/>
          <w:szCs w:val="24"/>
          <w:lang w:val="en-US"/>
        </w:rPr>
      </w:pPr>
      <w:r>
        <w:rPr>
          <w:rFonts w:eastAsiaTheme="minorEastAsia" w:cs="Times New Roman"/>
          <w:szCs w:val="24"/>
        </w:rPr>
        <w:t>Внутренние параметры</w:t>
      </w:r>
      <w:r>
        <w:rPr>
          <w:rFonts w:eastAsiaTheme="minorEastAsia" w:cs="Times New Roman"/>
          <w:szCs w:val="24"/>
          <w:lang w:val="en-US"/>
        </w:rPr>
        <w:t>:</w:t>
      </w:r>
    </w:p>
    <w:p w14:paraId="3FE2F07D" w14:textId="55004B73" w:rsidR="003C75C6" w:rsidRPr="003C75C6" w:rsidRDefault="003C75C6" w:rsidP="00777E2B">
      <w:pPr>
        <w:rPr>
          <w:rFonts w:eastAsiaTheme="minorEastAsia" w:cs="Times New Roman"/>
          <w:szCs w:val="24"/>
          <w:lang w:val="en-US"/>
        </w:rPr>
      </w:pPr>
      <m:oMathPara>
        <m:oMath>
          <m:r>
            <w:rPr>
              <w:rFonts w:ascii="Cambria Math" w:eastAsiaTheme="minorEastAsia" w:hAnsi="Cambria Math" w:cs="Times New Roman"/>
              <w:szCs w:val="24"/>
            </w:rPr>
            <m:t>C</m:t>
          </m:r>
          <m:r>
            <w:rPr>
              <w:rFonts w:ascii="Cambria Math" w:eastAsiaTheme="minorEastAsia" w:hAnsi="Cambria Math" w:cs="Times New Roman"/>
              <w:szCs w:val="24"/>
              <w:lang w:val="en-US"/>
            </w:rPr>
            <m:t>=</m:t>
          </m:r>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fx</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cx</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fy</m:t>
                </m:r>
              </m:e>
              <m:e>
                <m:r>
                  <w:rPr>
                    <w:rFonts w:ascii="Cambria Math" w:eastAsiaTheme="minorEastAsia" w:hAnsi="Cambria Math" w:cs="Times New Roman"/>
                    <w:szCs w:val="24"/>
                    <w:lang w:val="en-US"/>
                  </w:rPr>
                  <m:t>cy</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1</m:t>
                </m:r>
              </m:e>
            </m:mr>
          </m:m>
        </m:oMath>
      </m:oMathPara>
    </w:p>
    <w:p w14:paraId="18039797" w14:textId="72800D81" w:rsidR="003C75C6" w:rsidRPr="00D86657" w:rsidRDefault="003C75C6" w:rsidP="00777E2B">
      <w:pPr>
        <w:rPr>
          <w:rFonts w:eastAsiaTheme="minorEastAsia" w:cs="Times New Roman"/>
          <w:szCs w:val="24"/>
        </w:rPr>
      </w:pPr>
      <w:r>
        <w:rPr>
          <w:rFonts w:eastAsiaTheme="minorEastAsia" w:cs="Times New Roman"/>
          <w:szCs w:val="24"/>
        </w:rPr>
        <w:t xml:space="preserve">Размер изображения </w:t>
      </w:r>
      <w:r w:rsidRPr="003C75C6">
        <w:rPr>
          <w:rFonts w:eastAsiaTheme="minorEastAsia" w:cs="Times New Roman"/>
          <w:szCs w:val="24"/>
        </w:rPr>
        <w:t>(</w:t>
      </w:r>
      <m:oMath>
        <m:r>
          <w:rPr>
            <w:rFonts w:ascii="Cambria Math" w:eastAsiaTheme="minorEastAsia" w:hAnsi="Cambria Math" w:cs="Times New Roman"/>
            <w:szCs w:val="24"/>
            <w:lang w:val="en-US"/>
          </w:rPr>
          <m:t>w</m:t>
        </m:r>
      </m:oMath>
      <w:r w:rsidRPr="003C75C6">
        <w:rPr>
          <w:rFonts w:eastAsiaTheme="minorEastAsia" w:cs="Times New Roman"/>
          <w:szCs w:val="24"/>
        </w:rPr>
        <w:t xml:space="preserve"> – </w:t>
      </w:r>
      <w:r>
        <w:rPr>
          <w:rFonts w:eastAsiaTheme="minorEastAsia" w:cs="Times New Roman"/>
          <w:szCs w:val="24"/>
        </w:rPr>
        <w:t xml:space="preserve">пикселей по ширине, </w:t>
      </w:r>
      <m:oMath>
        <m:r>
          <w:rPr>
            <w:rFonts w:ascii="Cambria Math" w:eastAsiaTheme="minorEastAsia" w:hAnsi="Cambria Math" w:cs="Times New Roman"/>
            <w:szCs w:val="24"/>
          </w:rPr>
          <m:t>h</m:t>
        </m:r>
      </m:oMath>
      <w:r w:rsidRPr="003C75C6">
        <w:rPr>
          <w:rFonts w:eastAsiaTheme="minorEastAsia" w:cs="Times New Roman"/>
          <w:szCs w:val="24"/>
        </w:rPr>
        <w:t xml:space="preserve"> - </w:t>
      </w:r>
      <w:r>
        <w:rPr>
          <w:rFonts w:eastAsiaTheme="minorEastAsia" w:cs="Times New Roman"/>
          <w:szCs w:val="24"/>
        </w:rPr>
        <w:t>по высоте</w:t>
      </w:r>
      <w:r w:rsidRPr="003C75C6">
        <w:rPr>
          <w:rFonts w:eastAsiaTheme="minorEastAsia" w:cs="Times New Roman"/>
          <w:szCs w:val="24"/>
        </w:rPr>
        <w:t>)</w:t>
      </w:r>
      <w:r>
        <w:rPr>
          <w:rFonts w:eastAsiaTheme="minorEastAsia" w:cs="Times New Roman"/>
          <w:szCs w:val="24"/>
        </w:rPr>
        <w:t>. Тогда центр окна (</w:t>
      </w:r>
      <m:oMath>
        <m:r>
          <w:rPr>
            <w:rFonts w:ascii="Cambria Math" w:eastAsiaTheme="minorEastAsia" w:hAnsi="Cambria Math" w:cs="Times New Roman"/>
            <w:szCs w:val="24"/>
          </w:rPr>
          <m:t>w</m:t>
        </m:r>
        <m:r>
          <w:rPr>
            <w:rFonts w:ascii="Cambria Math" w:eastAsiaTheme="minorEastAsia" w:hAnsi="Cambria Math" w:cs="Times New Roman"/>
            <w:szCs w:val="24"/>
            <w:lang w:val="en-US"/>
          </w:rPr>
          <m:t>c</m:t>
        </m:r>
      </m:oMath>
      <w:r>
        <w:rPr>
          <w:rFonts w:eastAsiaTheme="minorEastAsia" w:cs="Times New Roman"/>
          <w:szCs w:val="24"/>
        </w:rPr>
        <w:t>)</w:t>
      </w:r>
      <w:r w:rsidR="005369A2" w:rsidRPr="005369A2">
        <w:rPr>
          <w:rFonts w:eastAsiaTheme="minorEastAsia" w:cs="Times New Roman"/>
          <w:szCs w:val="24"/>
        </w:rPr>
        <w:t xml:space="preserve">, </w:t>
      </w:r>
      <w:r w:rsidR="005369A2">
        <w:rPr>
          <w:rFonts w:eastAsiaTheme="minorEastAsia" w:cs="Times New Roman"/>
          <w:szCs w:val="24"/>
        </w:rPr>
        <w:t>угол зрения (</w:t>
      </w:r>
      <w:proofErr w:type="spellStart"/>
      <w:r w:rsidR="005369A2">
        <w:rPr>
          <w:rFonts w:eastAsiaTheme="minorEastAsia" w:cs="Times New Roman"/>
          <w:szCs w:val="24"/>
          <w:lang w:val="en-US"/>
        </w:rPr>
        <w:t>va</w:t>
      </w:r>
      <w:proofErr w:type="spellEnd"/>
      <w:r w:rsidR="005369A2">
        <w:rPr>
          <w:rFonts w:eastAsiaTheme="minorEastAsia" w:cs="Times New Roman"/>
          <w:szCs w:val="24"/>
        </w:rPr>
        <w:t>) и трансформация будут</w:t>
      </w:r>
      <w:r w:rsidR="005369A2" w:rsidRPr="005369A2">
        <w:rPr>
          <w:rFonts w:eastAsiaTheme="minorEastAsia" w:cs="Times New Roman"/>
          <w:szCs w:val="24"/>
        </w:rPr>
        <w:t xml:space="preserve"> </w:t>
      </w:r>
      <w:r w:rsidR="005369A2">
        <w:rPr>
          <w:rFonts w:eastAsiaTheme="minorEastAsia" w:cs="Times New Roman"/>
          <w:szCs w:val="24"/>
        </w:rPr>
        <w:t>(</w:t>
      </w:r>
      <w:r w:rsidR="005369A2">
        <w:rPr>
          <w:rFonts w:eastAsiaTheme="minorEastAsia" w:cs="Times New Roman"/>
          <w:szCs w:val="24"/>
          <w:lang w:val="en-US"/>
        </w:rPr>
        <w:t>t</w:t>
      </w:r>
      <w:r w:rsidR="005369A2">
        <w:rPr>
          <w:rFonts w:eastAsiaTheme="minorEastAsia" w:cs="Times New Roman"/>
          <w:szCs w:val="24"/>
        </w:rPr>
        <w:t>)</w:t>
      </w:r>
      <w:r w:rsidR="005369A2" w:rsidRPr="005369A2">
        <w:rPr>
          <w:rFonts w:eastAsiaTheme="minorEastAsia" w:cs="Times New Roman"/>
          <w:szCs w:val="24"/>
        </w:rPr>
        <w:t>:</w:t>
      </w:r>
    </w:p>
    <w:p w14:paraId="645BE1AF" w14:textId="4139B51B"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wc=</m:t>
          </m:r>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cx-</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w</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w</m:t>
                    </m:r>
                  </m:den>
                </m:f>
              </m:e>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cy-</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h</m:t>
                    </m:r>
                  </m:den>
                </m:f>
              </m:e>
            </m:mr>
          </m:m>
        </m:oMath>
      </m:oMathPara>
    </w:p>
    <w:p w14:paraId="68452869" w14:textId="6C93C0F1"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va=2*arctan2(</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r>
            <w:rPr>
              <w:rFonts w:ascii="Cambria Math" w:eastAsiaTheme="minorEastAsia" w:hAnsi="Cambria Math" w:cs="Times New Roman"/>
              <w:szCs w:val="24"/>
              <w:lang w:val="en-US"/>
            </w:rPr>
            <m:t>, fy)</m:t>
          </m:r>
        </m:oMath>
      </m:oMathPara>
    </w:p>
    <w:p w14:paraId="361CDC00" w14:textId="4C966ED0"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4</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00</m:t>
              </m:r>
            </m:sub>
          </m:sSub>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fx</m:t>
              </m:r>
            </m:num>
            <m:den>
              <m:r>
                <w:rPr>
                  <w:rFonts w:ascii="Cambria Math" w:eastAsiaTheme="minorEastAsia" w:hAnsi="Cambria Math" w:cs="Times New Roman"/>
                  <w:szCs w:val="24"/>
                  <w:lang w:val="en-US"/>
                </w:rPr>
                <m:t>fy</m:t>
              </m:r>
            </m:den>
          </m:f>
        </m:oMath>
      </m:oMathPara>
    </w:p>
    <w:p w14:paraId="79C70227" w14:textId="28584D7C" w:rsidR="00056C93" w:rsidRPr="00056C93" w:rsidRDefault="00134561" w:rsidP="00777E2B">
      <w:pPr>
        <w:rPr>
          <w:rFonts w:eastAsiaTheme="minorEastAsia" w:cs="Times New Roman"/>
          <w:szCs w:val="24"/>
        </w:rPr>
      </w:pPr>
      <w:r>
        <w:rPr>
          <w:rFonts w:eastAsiaTheme="minorEastAsia" w:cs="Times New Roman"/>
          <w:szCs w:val="24"/>
        </w:rPr>
        <w:t xml:space="preserve">У камеры также есть дисторсия, которую мы не повторяли в </w:t>
      </w:r>
      <w:proofErr w:type="spellStart"/>
      <w:r>
        <w:rPr>
          <w:rFonts w:eastAsiaTheme="minorEastAsia" w:cs="Times New Roman"/>
          <w:szCs w:val="24"/>
          <w:lang w:val="en-US"/>
        </w:rPr>
        <w:t>vtk</w:t>
      </w:r>
      <w:proofErr w:type="spellEnd"/>
      <w:r w:rsidRPr="00134561">
        <w:rPr>
          <w:rFonts w:eastAsiaTheme="minorEastAsia" w:cs="Times New Roman"/>
          <w:szCs w:val="24"/>
        </w:rPr>
        <w:t xml:space="preserve">, </w:t>
      </w:r>
      <w:r>
        <w:rPr>
          <w:rFonts w:eastAsiaTheme="minorEastAsia" w:cs="Times New Roman"/>
          <w:szCs w:val="24"/>
        </w:rPr>
        <w:t xml:space="preserve">так как </w:t>
      </w:r>
      <w:r w:rsidR="00056C93">
        <w:rPr>
          <w:rFonts w:eastAsiaTheme="minorEastAsia" w:cs="Times New Roman"/>
          <w:szCs w:val="24"/>
        </w:rPr>
        <w:t xml:space="preserve">алгоритмы определения позиции тега исправляют </w:t>
      </w:r>
      <w:r w:rsidR="003D4E99">
        <w:rPr>
          <w:rFonts w:eastAsiaTheme="minorEastAsia" w:cs="Times New Roman"/>
          <w:szCs w:val="24"/>
        </w:rPr>
        <w:t>дисторсию</w:t>
      </w:r>
      <w:r w:rsidR="00056C93">
        <w:rPr>
          <w:rFonts w:eastAsiaTheme="minorEastAsia" w:cs="Times New Roman"/>
          <w:szCs w:val="24"/>
        </w:rPr>
        <w:t xml:space="preserve"> изображения перед своей работой.</w:t>
      </w:r>
    </w:p>
    <w:p w14:paraId="0288F7BE" w14:textId="31EDBA34" w:rsidR="00EF7F7C" w:rsidRDefault="00EF7F7C" w:rsidP="00B03C27">
      <w:pPr>
        <w:pStyle w:val="ListParagraph"/>
        <w:numPr>
          <w:ilvl w:val="0"/>
          <w:numId w:val="5"/>
        </w:numPr>
        <w:rPr>
          <w:b/>
          <w:bCs/>
        </w:rPr>
      </w:pPr>
      <w:r w:rsidRPr="00B03C27">
        <w:rPr>
          <w:b/>
          <w:bCs/>
        </w:rPr>
        <w:t>Эксперименты</w:t>
      </w:r>
    </w:p>
    <w:p w14:paraId="1976DF91" w14:textId="36A150BB" w:rsidR="00702EE2" w:rsidRDefault="00702EE2" w:rsidP="00702EE2">
      <w:pPr>
        <w:pStyle w:val="Heading3"/>
        <w:rPr>
          <w:rStyle w:val="Heading2Char"/>
        </w:rPr>
      </w:pPr>
      <w:r>
        <w:t>3.</w:t>
      </w:r>
      <w:r>
        <w:t>1</w:t>
      </w:r>
      <w:r>
        <w:t xml:space="preserve">. </w:t>
      </w:r>
      <w:r>
        <w:rPr>
          <w:rStyle w:val="Heading2Char"/>
        </w:rPr>
        <w:t>Установка с манипулятором</w:t>
      </w:r>
    </w:p>
    <w:p w14:paraId="09C787A1" w14:textId="1DE44450" w:rsidR="00702EE2" w:rsidRPr="00702EE2" w:rsidRDefault="00702EE2" w:rsidP="00702EE2">
      <w:r w:rsidRPr="00702EE2">
        <w:t>[</w:t>
      </w:r>
      <w:r>
        <w:t>картинка с обозначением манипулятора, кубика, камеры</w:t>
      </w:r>
      <w:r w:rsidRPr="00702EE2">
        <w:t>]</w:t>
      </w:r>
    </w:p>
    <w:p w14:paraId="192682A7" w14:textId="2B1C3E09" w:rsidR="004F0A00" w:rsidRDefault="00A768DE" w:rsidP="00A768DE">
      <w:pPr>
        <w:pStyle w:val="Heading3"/>
      </w:pPr>
      <w:r>
        <w:t>3.</w:t>
      </w:r>
      <w:r w:rsidR="00702EE2">
        <w:t>2</w:t>
      </w:r>
      <w:r>
        <w:t xml:space="preserve">. </w:t>
      </w:r>
      <w:r w:rsidRPr="00A768DE">
        <w:rPr>
          <w:rStyle w:val="Heading2Char"/>
        </w:rPr>
        <w:t>Независимые варьирования</w:t>
      </w:r>
    </w:p>
    <w:p w14:paraId="312C6C35" w14:textId="77777777" w:rsidR="00CF13E2" w:rsidRDefault="00A768DE" w:rsidP="00A768DE">
      <w:pPr>
        <w:rPr>
          <w:rFonts w:eastAsiaTheme="minorEastAsia"/>
          <w:lang w:val="en-US"/>
        </w:rPr>
      </w:pPr>
      <w:r>
        <w:t>Эти эксперименты направлены на выявление зависимости ошибки обнаружения от позиции тега. Для упрощения анализа в каждой траектории варьируются только два параметра из шести возможных (3 координаты позиции и 3 координаты вращения).</w:t>
      </w:r>
      <w:r w:rsidR="00702EE2">
        <w:t xml:space="preserve"> Также для упрощения проведения замеров на манипуляторе траектории изначально заданы как варьирование относительно манипулятора. Эти диапазоны указаны, 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m</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w:r w:rsidR="00702EE2" w:rsidRPr="00702EE2">
        <w:rPr>
          <w:rFonts w:eastAsiaTheme="minorEastAsia"/>
        </w:rPr>
        <w:t xml:space="preserve">. </w:t>
      </w:r>
    </w:p>
    <w:p w14:paraId="014D723E" w14:textId="746A6833" w:rsidR="00A768DE" w:rsidRDefault="00702EE2" w:rsidP="00A768DE">
      <w:pPr>
        <w:rPr>
          <w:rFonts w:eastAsiaTheme="minorEastAsia"/>
          <w:lang w:val="en-US"/>
        </w:rPr>
      </w:pPr>
      <w:r>
        <w:rPr>
          <w:rFonts w:eastAsiaTheme="minorEastAsia"/>
        </w:rPr>
        <w:t>Также приведен примерный перевод в координаты камеры, соответствующие замеренному на нашей установке</w:t>
      </w:r>
      <w:r w:rsidR="00BA5BB5" w:rsidRPr="00BA5BB5">
        <w:rPr>
          <w:rFonts w:eastAsiaTheme="minorEastAsia"/>
        </w:rPr>
        <w:t xml:space="preserve">, </w:t>
      </w:r>
      <w:r w:rsidR="00BA5BB5">
        <w:rPr>
          <w:rFonts w:eastAsiaTheme="minorEastAsia"/>
        </w:rPr>
        <w:t xml:space="preserve">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c</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w:r w:rsidR="00BA5BB5" w:rsidRPr="00BA5BB5">
        <w:rPr>
          <w:rFonts w:eastAsiaTheme="minorEastAsia"/>
        </w:rPr>
        <w:t>.</w:t>
      </w:r>
    </w:p>
    <w:p w14:paraId="00941578" w14:textId="60A33DAC" w:rsidR="00CF13E2" w:rsidRPr="00CF13E2" w:rsidRDefault="00CF13E2" w:rsidP="00A768DE">
      <w:pPr>
        <w:rPr>
          <w:i/>
        </w:rPr>
      </w:pPr>
      <w:r>
        <w:rPr>
          <w:rFonts w:eastAsiaTheme="minorEastAsia"/>
        </w:rPr>
        <w:t>Вращения указаны углами Эйлера. Если последовательность применения имеет значения, то она указана снизу диапазона.</w:t>
      </w:r>
    </w:p>
    <w:p w14:paraId="5C23A067" w14:textId="27DC4E3B" w:rsidR="00A768DE" w:rsidRPr="00CF13E2" w:rsidRDefault="009A4057" w:rsidP="00A768DE">
      <w:r>
        <w:t>В двух участвуют только смещения, в двух смещение и вращение</w:t>
      </w:r>
      <w:r w:rsidR="00BA5BB5">
        <w:t xml:space="preserve"> (все вращения в градусах)</w:t>
      </w:r>
      <w:r w:rsidRPr="009A4057">
        <w:t>:</w:t>
      </w:r>
    </w:p>
    <w:tbl>
      <w:tblPr>
        <w:tblStyle w:val="TableGrid"/>
        <w:tblW w:w="0" w:type="auto"/>
        <w:tblLook w:val="04A0" w:firstRow="1" w:lastRow="0" w:firstColumn="1" w:lastColumn="0" w:noHBand="0" w:noVBand="1"/>
      </w:tblPr>
      <w:tblGrid>
        <w:gridCol w:w="1925"/>
        <w:gridCol w:w="1925"/>
        <w:gridCol w:w="1926"/>
        <w:gridCol w:w="1926"/>
        <w:gridCol w:w="1926"/>
      </w:tblGrid>
      <w:tr w:rsidR="00BA5BB5" w14:paraId="26CB49F5" w14:textId="77777777" w:rsidTr="00BA5BB5">
        <w:trPr>
          <w:cantSplit/>
        </w:trPr>
        <w:tc>
          <w:tcPr>
            <w:tcW w:w="1925" w:type="dxa"/>
          </w:tcPr>
          <w:p w14:paraId="2F52C3A6" w14:textId="0354BE07" w:rsidR="00BA5BB5" w:rsidRPr="00BA5BB5" w:rsidRDefault="00BA5BB5" w:rsidP="00BA5BB5">
            <w:pPr>
              <w:ind w:firstLine="0"/>
            </w:pPr>
            <w:r>
              <w:lastRenderedPageBreak/>
              <w:t>Название</w:t>
            </w:r>
          </w:p>
        </w:tc>
        <w:tc>
          <w:tcPr>
            <w:tcW w:w="1925" w:type="dxa"/>
          </w:tcPr>
          <w:p w14:paraId="15287AB5" w14:textId="75DD810A" w:rsidR="00BA5BB5" w:rsidRDefault="00BA5BB5" w:rsidP="00BA5BB5">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m:oMathPara>
          </w:p>
        </w:tc>
        <w:tc>
          <w:tcPr>
            <w:tcW w:w="1926" w:type="dxa"/>
          </w:tcPr>
          <w:p w14:paraId="4CF820D9" w14:textId="2FEB7FAC" w:rsidR="00BA5BB5" w:rsidRDefault="00BA5BB5" w:rsidP="00BA5BB5">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m:oMathPara>
          </w:p>
        </w:tc>
        <w:tc>
          <w:tcPr>
            <w:tcW w:w="1926" w:type="dxa"/>
          </w:tcPr>
          <w:p w14:paraId="6610F1AB" w14:textId="710D0FAE" w:rsidR="00BA5BB5" w:rsidRDefault="00BA5BB5" w:rsidP="00BA5BB5">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oMath>
            </m:oMathPara>
          </w:p>
        </w:tc>
        <w:tc>
          <w:tcPr>
            <w:tcW w:w="1926" w:type="dxa"/>
          </w:tcPr>
          <w:p w14:paraId="3314248F" w14:textId="6B4B61F4" w:rsidR="00BA5BB5" w:rsidRDefault="00BA5BB5" w:rsidP="00BA5BB5">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m:oMathPara>
          </w:p>
        </w:tc>
      </w:tr>
      <w:tr w:rsidR="00BA5BB5" w14:paraId="6AEA7A36" w14:textId="77777777" w:rsidTr="00BA5BB5">
        <w:tc>
          <w:tcPr>
            <w:tcW w:w="1925" w:type="dxa"/>
          </w:tcPr>
          <w:p w14:paraId="5FE104D5" w14:textId="69691372" w:rsidR="00BA5BB5" w:rsidRDefault="00BA5BB5" w:rsidP="00BA5BB5">
            <w:pPr>
              <w:ind w:firstLine="0"/>
              <w:rPr>
                <w:lang w:val="en-US"/>
              </w:rPr>
            </w:pPr>
            <w:r>
              <w:rPr>
                <w:lang w:val="en-US"/>
              </w:rPr>
              <w:t>“</w:t>
            </w:r>
            <w:proofErr w:type="spellStart"/>
            <w:r>
              <w:rPr>
                <w:lang w:val="en-US"/>
              </w:rPr>
              <w:t>x_y</w:t>
            </w:r>
            <w:proofErr w:type="spellEnd"/>
            <w:r>
              <w:rPr>
                <w:lang w:val="en-US"/>
              </w:rPr>
              <w:t>”</w:t>
            </w:r>
          </w:p>
        </w:tc>
        <w:tc>
          <w:tcPr>
            <w:tcW w:w="1925" w:type="dxa"/>
          </w:tcPr>
          <w:p w14:paraId="56834E7F" w14:textId="5F5169D5"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-0,27;-0,22</m:t>
                          </m:r>
                        </m:e>
                      </m:mr>
                      <m:mr>
                        <m:e>
                          <m:r>
                            <w:rPr>
                              <w:rFonts w:ascii="Cambria Math" w:hAnsi="Cambria Math"/>
                              <w:lang w:val="en-US"/>
                            </w:rPr>
                            <m:t>0,55;0,55</m:t>
                          </m:r>
                        </m:e>
                      </m:mr>
                    </m:m>
                  </m:e>
                </m:d>
              </m:oMath>
            </m:oMathPara>
          </w:p>
        </w:tc>
        <w:tc>
          <w:tcPr>
            <w:tcW w:w="1926" w:type="dxa"/>
          </w:tcPr>
          <w:p w14:paraId="0667464A" w14:textId="5C18AEAD"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43004ACB" w14:textId="12F559A3"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c>
          <w:tcPr>
            <w:tcW w:w="1926" w:type="dxa"/>
          </w:tcPr>
          <w:p w14:paraId="7D421347" w14:textId="6F3A400D"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r>
      <w:tr w:rsidR="00BA5BB5" w14:paraId="3503C2D3" w14:textId="77777777" w:rsidTr="00BA5BB5">
        <w:tc>
          <w:tcPr>
            <w:tcW w:w="1925" w:type="dxa"/>
          </w:tcPr>
          <w:p w14:paraId="405F475A" w14:textId="493E16D3" w:rsidR="00BA5BB5" w:rsidRDefault="00BA5BB5" w:rsidP="00BA5BB5">
            <w:pPr>
              <w:ind w:firstLine="0"/>
              <w:rPr>
                <w:lang w:val="en-US"/>
              </w:rPr>
            </w:pPr>
            <w:r>
              <w:rPr>
                <w:lang w:val="en-US"/>
              </w:rPr>
              <w:t>“</w:t>
            </w:r>
            <w:proofErr w:type="spellStart"/>
            <w:r>
              <w:rPr>
                <w:lang w:val="en-US"/>
              </w:rPr>
              <w:t>x_</w:t>
            </w:r>
            <w:r>
              <w:rPr>
                <w:lang w:val="en-US"/>
              </w:rPr>
              <w:t>z</w:t>
            </w:r>
            <w:proofErr w:type="spellEnd"/>
            <w:r>
              <w:rPr>
                <w:lang w:val="en-US"/>
              </w:rPr>
              <w:t>”</w:t>
            </w:r>
          </w:p>
        </w:tc>
        <w:tc>
          <w:tcPr>
            <w:tcW w:w="1925" w:type="dxa"/>
          </w:tcPr>
          <w:p w14:paraId="22412A87" w14:textId="40EE767F"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0,25;0,55</m:t>
                          </m:r>
                        </m:e>
                      </m:mr>
                    </m:m>
                  </m:e>
                </m:d>
              </m:oMath>
            </m:oMathPara>
          </w:p>
        </w:tc>
        <w:tc>
          <w:tcPr>
            <w:tcW w:w="1926" w:type="dxa"/>
          </w:tcPr>
          <w:p w14:paraId="390946EC" w14:textId="031A0047"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33F2A952" w14:textId="6D1E1F01"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c>
          <w:tcPr>
            <w:tcW w:w="1926" w:type="dxa"/>
          </w:tcPr>
          <w:p w14:paraId="7F56839B" w14:textId="37985BB4"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r>
      <w:tr w:rsidR="00BA5BB5" w14:paraId="18EA670F" w14:textId="77777777" w:rsidTr="00BA5BB5">
        <w:tc>
          <w:tcPr>
            <w:tcW w:w="1925" w:type="dxa"/>
          </w:tcPr>
          <w:p w14:paraId="71B6C4DC" w14:textId="3C9E84A6" w:rsidR="00BA5BB5" w:rsidRDefault="00BA5BB5" w:rsidP="00BA5BB5">
            <w:pPr>
              <w:ind w:firstLine="0"/>
              <w:rPr>
                <w:lang w:val="en-US"/>
              </w:rPr>
            </w:pPr>
            <w:r>
              <w:rPr>
                <w:lang w:val="en-US"/>
              </w:rPr>
              <w:t>“</w:t>
            </w:r>
            <w:proofErr w:type="spellStart"/>
            <w:r>
              <w:rPr>
                <w:lang w:val="en-US"/>
              </w:rPr>
              <w:t>x_</w:t>
            </w:r>
            <w:r>
              <w:rPr>
                <w:lang w:val="en-US"/>
              </w:rPr>
              <w:t>rx</w:t>
            </w:r>
            <w:proofErr w:type="spellEnd"/>
            <w:r>
              <w:rPr>
                <w:lang w:val="en-US"/>
              </w:rPr>
              <w:t>”</w:t>
            </w:r>
          </w:p>
        </w:tc>
        <w:tc>
          <w:tcPr>
            <w:tcW w:w="1925" w:type="dxa"/>
          </w:tcPr>
          <w:p w14:paraId="0BAB235C" w14:textId="3E4812F7"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3F784894" w14:textId="6EF76CFE"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30;150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04852C89" w14:textId="7936710C"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c>
          <w:tcPr>
            <w:tcW w:w="1926" w:type="dxa"/>
          </w:tcPr>
          <w:p w14:paraId="040A4449" w14:textId="389BCD93"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r>
      <w:tr w:rsidR="00BA5BB5" w14:paraId="4397B314" w14:textId="77777777" w:rsidTr="00BA5BB5">
        <w:tc>
          <w:tcPr>
            <w:tcW w:w="1925" w:type="dxa"/>
          </w:tcPr>
          <w:p w14:paraId="6C55F9AF" w14:textId="28539831" w:rsidR="00BA5BB5" w:rsidRDefault="00BA5BB5" w:rsidP="00BA5BB5">
            <w:pPr>
              <w:ind w:firstLine="0"/>
              <w:rPr>
                <w:lang w:val="en-US"/>
              </w:rPr>
            </w:pPr>
            <w:r>
              <w:rPr>
                <w:lang w:val="en-US"/>
              </w:rPr>
              <w:t>“</w:t>
            </w:r>
            <w:proofErr w:type="spellStart"/>
            <w:r>
              <w:rPr>
                <w:lang w:val="en-US"/>
              </w:rPr>
              <w:t>x_</w:t>
            </w:r>
            <w:r>
              <w:rPr>
                <w:lang w:val="en-US"/>
              </w:rPr>
              <w:t>r</w:t>
            </w:r>
            <w:r>
              <w:rPr>
                <w:lang w:val="en-US"/>
              </w:rPr>
              <w:t>y</w:t>
            </w:r>
            <w:proofErr w:type="spellEnd"/>
            <w:r>
              <w:rPr>
                <w:lang w:val="en-US"/>
              </w:rPr>
              <w:t>”</w:t>
            </w:r>
          </w:p>
        </w:tc>
        <w:tc>
          <w:tcPr>
            <w:tcW w:w="1925" w:type="dxa"/>
          </w:tcPr>
          <w:p w14:paraId="39589108" w14:textId="2F69430E"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15C0AD76" w14:textId="2356FC62" w:rsidR="00BA5BB5" w:rsidRDefault="00AB6FD2" w:rsidP="00BA5BB5">
            <w:pPr>
              <w:ind w:firstLine="0"/>
              <w:rPr>
                <w:lang w:val="en-US"/>
              </w:rPr>
            </w:pPr>
            <m:oMathPara>
              <m:oMath>
                <m:sSub>
                  <m:sSubPr>
                    <m:ctrlPr>
                      <w:rPr>
                        <w:rFonts w:ascii="Cambria Math" w:eastAsiaTheme="minorEastAsia" w:hAnsi="Cambria Math"/>
                        <w:i/>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-180;180</m:t>
                              </m:r>
                            </m:e>
                          </m:mr>
                        </m:m>
                      </m:e>
                    </m:d>
                  </m:e>
                  <m:sub>
                    <m:r>
                      <w:rPr>
                        <w:rFonts w:ascii="Cambria Math" w:eastAsiaTheme="minorEastAsia" w:hAnsi="Cambria Math"/>
                        <w:lang w:val="en-US"/>
                      </w:rPr>
                      <m:t>zyx</m:t>
                    </m:r>
                  </m:sub>
                </m:sSub>
              </m:oMath>
            </m:oMathPara>
          </w:p>
        </w:tc>
        <w:tc>
          <w:tcPr>
            <w:tcW w:w="1926" w:type="dxa"/>
          </w:tcPr>
          <w:p w14:paraId="1BCB3B45" w14:textId="770E7180"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c>
          <w:tcPr>
            <w:tcW w:w="1926" w:type="dxa"/>
          </w:tcPr>
          <w:p w14:paraId="5EAD90C5" w14:textId="002522D5" w:rsidR="00BA5BB5" w:rsidRDefault="00BA5BB5" w:rsidP="00BA5BB5">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r>
                      <m:mr>
                        <m:e/>
                      </m:mr>
                      <m:mr>
                        <m:e/>
                      </m:mr>
                    </m:m>
                  </m:e>
                </m:d>
              </m:oMath>
            </m:oMathPara>
          </w:p>
        </w:tc>
      </w:tr>
    </w:tbl>
    <w:p w14:paraId="06F5673E" w14:textId="5BFA341C" w:rsidR="009A4057" w:rsidRDefault="00CF13E2" w:rsidP="00CF13E2">
      <w:pPr>
        <w:pStyle w:val="Heading3"/>
        <w:rPr>
          <w:rStyle w:val="Heading2Char"/>
        </w:rPr>
      </w:pPr>
      <w:r w:rsidRPr="00CF13E2">
        <w:t>3.3.</w:t>
      </w:r>
      <w:r>
        <w:rPr>
          <w:lang w:val="en-US"/>
        </w:rPr>
        <w:t xml:space="preserve"> </w:t>
      </w:r>
      <w:r w:rsidRPr="00CF13E2">
        <w:rPr>
          <w:rStyle w:val="Heading2Char"/>
        </w:rPr>
        <w:t>Траектории</w:t>
      </w:r>
    </w:p>
    <w:p w14:paraId="27CBE29B" w14:textId="1DA20BD9" w:rsidR="00470F26" w:rsidRDefault="00470F26" w:rsidP="00470F26">
      <w:r>
        <w:t>Эти эксперименты заданы формулой, описывающей движение объекта в зависимости от времени. Они были заданы так с целью симулировать съемку движения объекта с какой-то частотой кадров. Далее при обработке изображений в «хронологическом» порядке (по увеличению параметра времени в формуле), считая их за реальное движение объекта, можно применить фильтр Кальмана и другие приемы, использующие историю обнаружений одного и того же объекта.</w:t>
      </w:r>
    </w:p>
    <w:p w14:paraId="4D9F92D1" w14:textId="3BA3B7EA" w:rsidR="00470F26" w:rsidRDefault="00470F26" w:rsidP="00470F26">
      <w:pPr>
        <w:rPr>
          <w:lang w:val="en-US"/>
        </w:rPr>
      </w:pPr>
      <w:r>
        <w:t>Мы используем две траектории, одна без вращения и одна с вращением</w:t>
      </w:r>
      <w:r w:rsidRPr="00470F26">
        <w:t>:</w:t>
      </w:r>
    </w:p>
    <w:tbl>
      <w:tblPr>
        <w:tblStyle w:val="TableGrid"/>
        <w:tblW w:w="0" w:type="auto"/>
        <w:tblLook w:val="04A0" w:firstRow="1" w:lastRow="0" w:firstColumn="1" w:lastColumn="0" w:noHBand="0" w:noVBand="1"/>
      </w:tblPr>
      <w:tblGrid>
        <w:gridCol w:w="1925"/>
        <w:gridCol w:w="1925"/>
        <w:gridCol w:w="1926"/>
        <w:gridCol w:w="1926"/>
        <w:gridCol w:w="1926"/>
      </w:tblGrid>
      <w:tr w:rsidR="00470F26" w14:paraId="336E4558" w14:textId="77777777" w:rsidTr="00470F26">
        <w:tc>
          <w:tcPr>
            <w:tcW w:w="1925" w:type="dxa"/>
          </w:tcPr>
          <w:p w14:paraId="3EDA1808" w14:textId="0E289B15" w:rsidR="00470F26" w:rsidRPr="00470F26" w:rsidRDefault="00470F26" w:rsidP="00470F26">
            <w:pPr>
              <w:ind w:firstLine="0"/>
            </w:pPr>
            <w:r>
              <w:t>Название</w:t>
            </w:r>
          </w:p>
        </w:tc>
        <w:tc>
          <w:tcPr>
            <w:tcW w:w="1925" w:type="dxa"/>
          </w:tcPr>
          <w:p w14:paraId="4FD8BE60" w14:textId="780F10DB" w:rsidR="00470F26" w:rsidRPr="00470F26" w:rsidRDefault="00470F26" w:rsidP="00470F26">
            <w:pPr>
              <w:ind w:firstLine="0"/>
              <w:rPr>
                <w:i/>
                <w:lang w:val="en-US"/>
              </w:rPr>
            </w:pPr>
            <m:oMathPara>
              <m:oMath>
                <m:sSub>
                  <m:sSubPr>
                    <m:ctrlPr>
                      <w:rPr>
                        <w:rFonts w:ascii="Cambria Math" w:hAnsi="Cambria Math"/>
                        <w:i/>
                      </w:rPr>
                    </m:ctrlPr>
                  </m:sSubPr>
                  <m:e>
                    <m:r>
                      <w:rPr>
                        <w:rFonts w:ascii="Cambria Math" w:hAnsi="Cambria Math"/>
                      </w:rPr>
                      <m:t>T</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490C500D" w14:textId="38A78380" w:rsidR="00470F26" w:rsidRDefault="00470F26" w:rsidP="00470F26">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7867E121" w14:textId="069EEA27" w:rsidR="00470F26" w:rsidRDefault="00470F26" w:rsidP="00470F26">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c>
          <w:tcPr>
            <w:tcW w:w="1926" w:type="dxa"/>
          </w:tcPr>
          <w:p w14:paraId="4434AA18" w14:textId="19899118" w:rsidR="00470F26" w:rsidRDefault="00470F26" w:rsidP="00470F26">
            <w:pPr>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r>
      <w:tr w:rsidR="00470F26" w14:paraId="30BD7CD0" w14:textId="77777777" w:rsidTr="00470F26">
        <w:tc>
          <w:tcPr>
            <w:tcW w:w="1925" w:type="dxa"/>
          </w:tcPr>
          <w:p w14:paraId="286706A7" w14:textId="7A7D4BAE" w:rsidR="00470F26" w:rsidRDefault="00470F26" w:rsidP="00470F26">
            <w:pPr>
              <w:ind w:firstLine="0"/>
              <w:rPr>
                <w:lang w:val="en-US"/>
              </w:rPr>
            </w:pPr>
            <w:r>
              <w:rPr>
                <w:lang w:val="en-US"/>
              </w:rPr>
              <w:t>“</w:t>
            </w:r>
            <w:proofErr w:type="gramStart"/>
            <w:r>
              <w:rPr>
                <w:lang w:val="en-US"/>
              </w:rPr>
              <w:t>traj</w:t>
            </w:r>
            <w:proofErr w:type="gramEnd"/>
            <w:r>
              <w:rPr>
                <w:lang w:val="en-US"/>
              </w:rPr>
              <w:t>_1”</w:t>
            </w:r>
          </w:p>
        </w:tc>
        <w:tc>
          <w:tcPr>
            <w:tcW w:w="1925" w:type="dxa"/>
          </w:tcPr>
          <w:p w14:paraId="13770BAA" w14:textId="77777777" w:rsidR="00470F26" w:rsidRDefault="00470F26" w:rsidP="00470F26">
            <w:pPr>
              <w:ind w:firstLine="0"/>
              <w:rPr>
                <w:lang w:val="en-US"/>
              </w:rPr>
            </w:pPr>
          </w:p>
        </w:tc>
        <w:tc>
          <w:tcPr>
            <w:tcW w:w="1926" w:type="dxa"/>
          </w:tcPr>
          <w:p w14:paraId="590727D0" w14:textId="77777777" w:rsidR="00470F26" w:rsidRDefault="00470F26" w:rsidP="00470F26">
            <w:pPr>
              <w:ind w:firstLine="0"/>
              <w:rPr>
                <w:lang w:val="en-US"/>
              </w:rPr>
            </w:pPr>
          </w:p>
        </w:tc>
        <w:tc>
          <w:tcPr>
            <w:tcW w:w="1926" w:type="dxa"/>
          </w:tcPr>
          <w:p w14:paraId="028F331A" w14:textId="77777777" w:rsidR="00470F26" w:rsidRDefault="00470F26" w:rsidP="00470F26">
            <w:pPr>
              <w:ind w:firstLine="0"/>
              <w:rPr>
                <w:lang w:val="en-US"/>
              </w:rPr>
            </w:pPr>
          </w:p>
        </w:tc>
        <w:tc>
          <w:tcPr>
            <w:tcW w:w="1926" w:type="dxa"/>
          </w:tcPr>
          <w:p w14:paraId="4AA82C6F" w14:textId="77777777" w:rsidR="00470F26" w:rsidRDefault="00470F26" w:rsidP="00470F26">
            <w:pPr>
              <w:ind w:firstLine="0"/>
              <w:rPr>
                <w:lang w:val="en-US"/>
              </w:rPr>
            </w:pPr>
          </w:p>
        </w:tc>
      </w:tr>
      <w:tr w:rsidR="00470F26" w14:paraId="6E094A9B" w14:textId="77777777" w:rsidTr="00470F26">
        <w:tc>
          <w:tcPr>
            <w:tcW w:w="1925" w:type="dxa"/>
          </w:tcPr>
          <w:p w14:paraId="706A03E9" w14:textId="586495FD" w:rsidR="00470F26" w:rsidRDefault="00470F26" w:rsidP="00470F26">
            <w:pPr>
              <w:ind w:firstLine="0"/>
              <w:rPr>
                <w:lang w:val="en-US"/>
              </w:rPr>
            </w:pPr>
            <w:r>
              <w:rPr>
                <w:lang w:val="en-US"/>
              </w:rPr>
              <w:t>“</w:t>
            </w:r>
            <w:proofErr w:type="gramStart"/>
            <w:r>
              <w:rPr>
                <w:lang w:val="en-US"/>
              </w:rPr>
              <w:t>traj</w:t>
            </w:r>
            <w:proofErr w:type="gramEnd"/>
            <w:r>
              <w:rPr>
                <w:lang w:val="en-US"/>
              </w:rPr>
              <w:t>_2”</w:t>
            </w:r>
          </w:p>
        </w:tc>
        <w:tc>
          <w:tcPr>
            <w:tcW w:w="1925" w:type="dxa"/>
          </w:tcPr>
          <w:p w14:paraId="2E25055F" w14:textId="77777777" w:rsidR="00470F26" w:rsidRDefault="00470F26" w:rsidP="00470F26">
            <w:pPr>
              <w:ind w:firstLine="0"/>
              <w:rPr>
                <w:lang w:val="en-US"/>
              </w:rPr>
            </w:pPr>
          </w:p>
        </w:tc>
        <w:tc>
          <w:tcPr>
            <w:tcW w:w="1926" w:type="dxa"/>
          </w:tcPr>
          <w:p w14:paraId="5D4BCD93" w14:textId="77777777" w:rsidR="00470F26" w:rsidRDefault="00470F26" w:rsidP="00470F26">
            <w:pPr>
              <w:ind w:firstLine="0"/>
              <w:rPr>
                <w:lang w:val="en-US"/>
              </w:rPr>
            </w:pPr>
          </w:p>
        </w:tc>
        <w:tc>
          <w:tcPr>
            <w:tcW w:w="1926" w:type="dxa"/>
          </w:tcPr>
          <w:p w14:paraId="401A65DB" w14:textId="77777777" w:rsidR="00470F26" w:rsidRDefault="00470F26" w:rsidP="00470F26">
            <w:pPr>
              <w:ind w:firstLine="0"/>
              <w:rPr>
                <w:lang w:val="en-US"/>
              </w:rPr>
            </w:pPr>
          </w:p>
        </w:tc>
        <w:tc>
          <w:tcPr>
            <w:tcW w:w="1926" w:type="dxa"/>
          </w:tcPr>
          <w:p w14:paraId="4FC25A26" w14:textId="77777777" w:rsidR="00470F26" w:rsidRDefault="00470F26" w:rsidP="00470F26">
            <w:pPr>
              <w:ind w:firstLine="0"/>
              <w:rPr>
                <w:lang w:val="en-US"/>
              </w:rPr>
            </w:pPr>
          </w:p>
        </w:tc>
      </w:tr>
    </w:tbl>
    <w:p w14:paraId="5313C636" w14:textId="5601DCDE" w:rsidR="00470F26" w:rsidRPr="00470F26" w:rsidRDefault="00470F26" w:rsidP="00470F26">
      <w:pPr>
        <w:pStyle w:val="Heading3"/>
      </w:pPr>
      <w:r>
        <w:rPr>
          <w:lang w:val="en-US"/>
        </w:rPr>
        <w:t xml:space="preserve">3.4. </w:t>
      </w:r>
      <w:r w:rsidRPr="00470F26">
        <w:rPr>
          <w:rStyle w:val="Heading2Char"/>
        </w:rPr>
        <w:t>Повторение в виртуальном пространстве</w:t>
      </w:r>
    </w:p>
    <w:p w14:paraId="5CC5260C" w14:textId="68DD20BD" w:rsidR="00470F26" w:rsidRDefault="00470F26" w:rsidP="00470F26">
      <w:r>
        <w:t xml:space="preserve">Далее мы проводим аналогичные измерения на </w:t>
      </w:r>
      <w:proofErr w:type="spellStart"/>
      <w:r>
        <w:rPr>
          <w:lang w:val="en-US"/>
        </w:rPr>
        <w:t>vtk</w:t>
      </w:r>
      <w:proofErr w:type="spellEnd"/>
      <w:r w:rsidRPr="00470F26">
        <w:t>.</w:t>
      </w:r>
    </w:p>
    <w:p w14:paraId="0E5C1F56" w14:textId="1158AD59" w:rsidR="00470F26" w:rsidRDefault="00470F26" w:rsidP="00470F26">
      <w:r>
        <w:t>Для возможности сопоставления результатов мы используем те же внутренние параметры камеры, что и замеренные в реальности</w:t>
      </w:r>
      <w:r w:rsidR="00CE2390">
        <w:t>.</w:t>
      </w:r>
    </w:p>
    <w:p w14:paraId="507CF944" w14:textId="578E28A7" w:rsidR="00CE2390" w:rsidRPr="00CE2390" w:rsidRDefault="00CE2390" w:rsidP="00CE2390">
      <w:r>
        <w:t xml:space="preserve">Также положения относительно виртуальной камеры равны тем, что использовались в реальности, с точностью до результатов алгоритма </w:t>
      </w:r>
      <w:r>
        <w:rPr>
          <w:lang w:val="en-US"/>
        </w:rPr>
        <w:t>hand</w:t>
      </w:r>
      <w:r w:rsidRPr="00CE2390">
        <w:t>-</w:t>
      </w:r>
      <w:r>
        <w:rPr>
          <w:lang w:val="en-US"/>
        </w:rPr>
        <w:t>to</w:t>
      </w:r>
      <w:r w:rsidRPr="00CE2390">
        <w:t>-</w:t>
      </w:r>
      <w:r>
        <w:rPr>
          <w:lang w:val="en-US"/>
        </w:rPr>
        <w:t>eye</w:t>
      </w:r>
      <w:r w:rsidRPr="00CE2390">
        <w:t xml:space="preserve"> (</w:t>
      </w:r>
      <w:r>
        <w:t>подробнее позже</w:t>
      </w:r>
      <w:r w:rsidRPr="00CE2390">
        <w:t>).</w:t>
      </w:r>
    </w:p>
    <w:p w14:paraId="74CBEFAB" w14:textId="1BAB5324" w:rsidR="00CE2390" w:rsidRPr="00470F26" w:rsidRDefault="00CE2390" w:rsidP="00CE2390">
      <w:pPr>
        <w:pStyle w:val="Heading3"/>
      </w:pPr>
      <w:r w:rsidRPr="00CE2390">
        <w:t>3.</w:t>
      </w:r>
      <w:r w:rsidRPr="00CE2390">
        <w:t>5</w:t>
      </w:r>
      <w:r w:rsidRPr="00CE2390">
        <w:t xml:space="preserve">. </w:t>
      </w:r>
      <w:r>
        <w:rPr>
          <w:rStyle w:val="Heading2Char"/>
        </w:rPr>
        <w:t>Дополнительные этапы</w:t>
      </w:r>
    </w:p>
    <w:p w14:paraId="78F3F2BD" w14:textId="461AE212" w:rsidR="000330EB" w:rsidRPr="000330EB" w:rsidRDefault="000330EB" w:rsidP="00C912FC">
      <w:pPr>
        <w:rPr>
          <w:rFonts w:cs="Times New Roman"/>
          <w:szCs w:val="24"/>
        </w:rPr>
      </w:pPr>
      <w:r w:rsidRPr="000330EB">
        <w:rPr>
          <w:rFonts w:cs="Times New Roman"/>
          <w:szCs w:val="24"/>
        </w:rPr>
        <w:t>[</w:t>
      </w:r>
      <w:r>
        <w:rPr>
          <w:rFonts w:cs="Times New Roman"/>
          <w:szCs w:val="24"/>
        </w:rPr>
        <w:t xml:space="preserve">описать дополнительные задачи, как </w:t>
      </w:r>
      <w:proofErr w:type="spellStart"/>
      <w:r>
        <w:rPr>
          <w:rFonts w:cs="Times New Roman"/>
          <w:szCs w:val="24"/>
          <w:lang w:val="en-US"/>
        </w:rPr>
        <w:t>handtoeye</w:t>
      </w:r>
      <w:proofErr w:type="spellEnd"/>
      <w:r>
        <w:rPr>
          <w:rFonts w:cs="Times New Roman"/>
          <w:szCs w:val="24"/>
        </w:rPr>
        <w:t>, которые решали и проводили замеры для проведения основных экспериментов</w:t>
      </w:r>
      <w:r w:rsidRPr="000330EB">
        <w:rPr>
          <w:rFonts w:cs="Times New Roman"/>
          <w:szCs w:val="24"/>
        </w:rPr>
        <w:t>]</w:t>
      </w:r>
    </w:p>
    <w:p w14:paraId="7A2E8EEC" w14:textId="51D52410" w:rsidR="00EF7F7C" w:rsidRPr="00B03C27" w:rsidRDefault="00EF7F7C" w:rsidP="00B03C27">
      <w:pPr>
        <w:pStyle w:val="ListParagraph"/>
        <w:numPr>
          <w:ilvl w:val="0"/>
          <w:numId w:val="5"/>
        </w:numPr>
        <w:rPr>
          <w:b/>
          <w:bCs/>
        </w:rPr>
      </w:pPr>
      <w:r w:rsidRPr="00B03C27">
        <w:rPr>
          <w:b/>
          <w:bCs/>
        </w:rPr>
        <w:t>Результаты</w:t>
      </w:r>
    </w:p>
    <w:p w14:paraId="2598996C" w14:textId="77777777" w:rsidR="008E14DF" w:rsidRPr="002A643A" w:rsidRDefault="008E14DF" w:rsidP="002A643A">
      <w:pPr>
        <w:ind w:firstLine="737"/>
        <w:rPr>
          <w:rFonts w:cs="Times New Roman"/>
          <w:szCs w:val="24"/>
        </w:rPr>
      </w:pPr>
    </w:p>
    <w:p w14:paraId="184135E1" w14:textId="4C3085CD" w:rsidR="008E14DF" w:rsidRPr="00B03C27" w:rsidRDefault="003D4E99" w:rsidP="00B03C27">
      <w:pPr>
        <w:pStyle w:val="ListParagraph"/>
        <w:numPr>
          <w:ilvl w:val="0"/>
          <w:numId w:val="5"/>
        </w:numPr>
        <w:rPr>
          <w:b/>
          <w:bCs/>
        </w:rPr>
      </w:pPr>
      <w:r w:rsidRPr="00B03C27">
        <w:rPr>
          <w:b/>
          <w:bCs/>
        </w:rPr>
        <w:t>Заключение</w:t>
      </w:r>
    </w:p>
    <w:p w14:paraId="7585A4FD" w14:textId="77777777" w:rsidR="003D4E99" w:rsidRPr="003D4E99" w:rsidRDefault="003D4E99" w:rsidP="003D4E99"/>
    <w:sdt>
      <w:sdtPr>
        <w:rPr>
          <w:b w:val="0"/>
          <w:bCs w:val="0"/>
          <w:szCs w:val="24"/>
        </w:rPr>
        <w:id w:val="-1586600267"/>
        <w:docPartObj>
          <w:docPartGallery w:val="Bibliographies"/>
          <w:docPartUnique/>
        </w:docPartObj>
      </w:sdtPr>
      <w:sdtEndPr>
        <w:rPr>
          <w:szCs w:val="22"/>
        </w:rPr>
      </w:sdtEndPr>
      <w:sdtContent>
        <w:p w14:paraId="15539FE1" w14:textId="56B0A1D2" w:rsidR="0090775A" w:rsidRPr="002A643A" w:rsidRDefault="0090775A" w:rsidP="00616576">
          <w:pPr>
            <w:pStyle w:val="Heading1"/>
          </w:pPr>
          <w:r w:rsidRPr="00E95D1E">
            <w:t>Ссылки</w:t>
          </w:r>
        </w:p>
        <w:sdt>
          <w:sdtPr>
            <w:id w:val="-573587230"/>
            <w:bibliography/>
          </w:sdtPr>
          <w:sdtContent>
            <w:p w14:paraId="1179CC61" w14:textId="77777777" w:rsidR="00A768DE" w:rsidRDefault="0090775A" w:rsidP="00A768DE">
              <w:pPr>
                <w:pStyle w:val="Bibliography"/>
                <w:ind w:left="720" w:hanging="720"/>
                <w:rPr>
                  <w:noProof/>
                  <w:kern w:val="0"/>
                  <w:szCs w:val="24"/>
                  <w14:ligatures w14:val="none"/>
                </w:rPr>
              </w:pPr>
              <w:r w:rsidRPr="002A643A">
                <w:fldChar w:fldCharType="begin"/>
              </w:r>
              <w:r w:rsidRPr="002A643A">
                <w:instrText>BIBLIOGRAPHY</w:instrText>
              </w:r>
              <w:r w:rsidRPr="002A643A">
                <w:fldChar w:fldCharType="separate"/>
              </w:r>
              <w:r w:rsidR="00A768DE">
                <w:rPr>
                  <w:noProof/>
                </w:rPr>
                <w:t>(б.д.). Получено из https://openaccess.thecvf.com/content_CVPR_2019/html/Hu_Deep_ChArUco_Dark_ChArUco_Marker_Pose_Estimation_CVPR_2019_paper.html</w:t>
              </w:r>
            </w:p>
            <w:p w14:paraId="08A256C5" w14:textId="77777777" w:rsidR="00A768DE" w:rsidRDefault="00A768DE" w:rsidP="00A768DE">
              <w:pPr>
                <w:pStyle w:val="Bibliography"/>
                <w:ind w:left="720" w:hanging="720"/>
                <w:rPr>
                  <w:noProof/>
                </w:rPr>
              </w:pPr>
              <w:r>
                <w:rPr>
                  <w:noProof/>
                </w:rPr>
                <w:t>(б.д.). Получено из https://ieeexplore.ieee.org/abstract/document/1115078/</w:t>
              </w:r>
            </w:p>
            <w:p w14:paraId="56E77984" w14:textId="77777777" w:rsidR="00A768DE" w:rsidRDefault="00A768DE" w:rsidP="00A768DE">
              <w:pPr>
                <w:pStyle w:val="Bibliography"/>
                <w:ind w:left="720" w:hanging="720"/>
                <w:rPr>
                  <w:noProof/>
                </w:rPr>
              </w:pPr>
              <w:r>
                <w:rPr>
                  <w:noProof/>
                </w:rPr>
                <w:t>(б.д.). Получено из https://link.springer.com/chapter/10.1007/978-3-031-61582-5_12</w:t>
              </w:r>
            </w:p>
            <w:p w14:paraId="092D8E67" w14:textId="77777777" w:rsidR="00A768DE" w:rsidRDefault="00A768DE" w:rsidP="00A768DE">
              <w:pPr>
                <w:pStyle w:val="Bibliography"/>
                <w:ind w:left="720" w:hanging="720"/>
                <w:rPr>
                  <w:noProof/>
                </w:rPr>
              </w:pPr>
              <w:r>
                <w:rPr>
                  <w:noProof/>
                </w:rPr>
                <w:t>(б.д.). Получено из https://link.springer.com/chapter/10.1007/978-3-030-11292-9_27</w:t>
              </w:r>
            </w:p>
            <w:p w14:paraId="33BCC9E7" w14:textId="77777777" w:rsidR="00A768DE" w:rsidRDefault="00A768DE" w:rsidP="00A768DE">
              <w:pPr>
                <w:pStyle w:val="Bibliography"/>
                <w:ind w:left="720" w:hanging="720"/>
                <w:rPr>
                  <w:noProof/>
                </w:rPr>
              </w:pPr>
              <w:r>
                <w:rPr>
                  <w:noProof/>
                </w:rPr>
                <w:t>(б.д.). Получено из https://ieeexplore.ieee.org/abstract/document/8441049/</w:t>
              </w:r>
            </w:p>
            <w:p w14:paraId="6C9A7D81" w14:textId="77777777" w:rsidR="00A768DE" w:rsidRDefault="00A768DE" w:rsidP="00A768DE">
              <w:pPr>
                <w:pStyle w:val="Bibliography"/>
                <w:ind w:left="720" w:hanging="720"/>
                <w:rPr>
                  <w:noProof/>
                </w:rPr>
              </w:pPr>
              <w:r>
                <w:rPr>
                  <w:noProof/>
                </w:rPr>
                <w:t>(б.д.). Получено из https://link.springer.com/article/10.1007/s10846-020-01307-9</w:t>
              </w:r>
            </w:p>
            <w:p w14:paraId="7DCDAEDA" w14:textId="77777777" w:rsidR="00A768DE" w:rsidRDefault="00A768DE" w:rsidP="00A768DE">
              <w:pPr>
                <w:pStyle w:val="Bibliography"/>
                <w:ind w:left="720" w:hanging="720"/>
                <w:rPr>
                  <w:noProof/>
                </w:rPr>
              </w:pPr>
              <w:r>
                <w:rPr>
                  <w:noProof/>
                </w:rPr>
                <w:t>(б.д.). Получено из https://www.sciencedirect.com/science/article/pii/S0031320314000235</w:t>
              </w:r>
            </w:p>
            <w:p w14:paraId="56B9DE1A" w14:textId="77777777" w:rsidR="00A768DE" w:rsidRDefault="00A768DE" w:rsidP="00A768DE">
              <w:pPr>
                <w:pStyle w:val="Bibliography"/>
                <w:ind w:left="720" w:hanging="720"/>
                <w:rPr>
                  <w:noProof/>
                </w:rPr>
              </w:pPr>
              <w:r>
                <w:rPr>
                  <w:noProof/>
                </w:rPr>
                <w:t>(б.д.). Получено из https://ieeexplore.ieee.org/abstract/document/9196902/</w:t>
              </w:r>
            </w:p>
            <w:p w14:paraId="338A5D7E" w14:textId="77777777" w:rsidR="00A768DE" w:rsidRDefault="00A768DE" w:rsidP="00A768DE">
              <w:pPr>
                <w:pStyle w:val="Bibliography"/>
                <w:ind w:left="720" w:hanging="720"/>
                <w:rPr>
                  <w:noProof/>
                </w:rPr>
              </w:pPr>
              <w:r>
                <w:rPr>
                  <w:noProof/>
                </w:rPr>
                <w:t>(б.д.). Получено из https://ieeexplore.ieee.org/abstract/document/9650050/</w:t>
              </w:r>
            </w:p>
            <w:p w14:paraId="5E3180A4" w14:textId="77777777" w:rsidR="00A768DE" w:rsidRDefault="00A768DE" w:rsidP="00A768DE">
              <w:pPr>
                <w:pStyle w:val="Bibliography"/>
                <w:ind w:left="720" w:hanging="720"/>
                <w:rPr>
                  <w:noProof/>
                </w:rPr>
              </w:pPr>
              <w:r>
                <w:rPr>
                  <w:noProof/>
                </w:rPr>
                <w:t>(б.д.). Получено из https://www.researchgate.net/publication/316592734_Relative_Vessel_Motion_Tracking_using_Sensor_Fusion_Aruco_Markers_and_MRU_Sensors</w:t>
              </w:r>
            </w:p>
            <w:p w14:paraId="2C20F390" w14:textId="77777777" w:rsidR="00A768DE" w:rsidRDefault="00A768DE" w:rsidP="00A768DE">
              <w:pPr>
                <w:pStyle w:val="Bibliography"/>
                <w:ind w:left="720" w:hanging="720"/>
                <w:rPr>
                  <w:noProof/>
                </w:rPr>
              </w:pPr>
              <w:r>
                <w:rPr>
                  <w:noProof/>
                </w:rPr>
                <w:t>(б.д.). Получено из https://docs.opencv.org/4.x/d5/dae/tutorial_aruco_detection.html</w:t>
              </w:r>
            </w:p>
            <w:p w14:paraId="072CA8F1" w14:textId="77777777" w:rsidR="00A768DE" w:rsidRDefault="00A768DE" w:rsidP="00A768DE">
              <w:pPr>
                <w:pStyle w:val="Bibliography"/>
                <w:ind w:left="720" w:hanging="720"/>
                <w:rPr>
                  <w:noProof/>
                </w:rPr>
              </w:pPr>
              <w:r>
                <w:rPr>
                  <w:noProof/>
                </w:rPr>
                <w:t>(б.д.). Получено из https://april.eecs.umich.edu/media/pdfs/krogius2019iros.pdf</w:t>
              </w:r>
            </w:p>
            <w:p w14:paraId="5759DFEB" w14:textId="77777777" w:rsidR="00A768DE" w:rsidRDefault="00A768DE" w:rsidP="00A768DE">
              <w:pPr>
                <w:pStyle w:val="Bibliography"/>
                <w:ind w:left="720" w:hanging="720"/>
                <w:rPr>
                  <w:noProof/>
                </w:rPr>
              </w:pPr>
              <w:r>
                <w:rPr>
                  <w:noProof/>
                </w:rPr>
                <w:t>(б.д.). Получено из https://www.researchgate.net/publication/362902063_A_novel_encoding_element_for_robust_pose_estimation_using_planar_fiducials</w:t>
              </w:r>
            </w:p>
            <w:p w14:paraId="2DF02751" w14:textId="77777777" w:rsidR="00A768DE" w:rsidRDefault="00A768DE" w:rsidP="00A768DE">
              <w:pPr>
                <w:pStyle w:val="Bibliography"/>
                <w:ind w:left="720" w:hanging="720"/>
                <w:rPr>
                  <w:noProof/>
                </w:rPr>
              </w:pPr>
              <w:r>
                <w:rPr>
                  <w:noProof/>
                </w:rPr>
                <w:t>(б.д.). Получено из https://github.com/AprilRobotics/apriltag</w:t>
              </w:r>
            </w:p>
            <w:p w14:paraId="442931BC" w14:textId="74936C5A" w:rsidR="0090775A" w:rsidRPr="002A643A" w:rsidRDefault="0090775A" w:rsidP="00A768DE">
              <w:r w:rsidRPr="002A643A">
                <w:rPr>
                  <w:b/>
                  <w:bCs/>
                </w:rPr>
                <w:fldChar w:fldCharType="end"/>
              </w:r>
            </w:p>
          </w:sdtContent>
        </w:sdt>
      </w:sdtContent>
    </w:sdt>
    <w:p w14:paraId="1B6951A9" w14:textId="77777777" w:rsidR="008E14DF" w:rsidRPr="002A643A" w:rsidRDefault="008E14DF" w:rsidP="002A643A">
      <w:pPr>
        <w:ind w:firstLine="737"/>
        <w:rPr>
          <w:rFonts w:cs="Times New Roman"/>
          <w:szCs w:val="24"/>
        </w:rPr>
      </w:pPr>
    </w:p>
    <w:sectPr w:rsidR="008E14DF" w:rsidRPr="002A643A" w:rsidSect="00616FA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926B5"/>
    <w:multiLevelType w:val="hybridMultilevel"/>
    <w:tmpl w:val="C2826FA6"/>
    <w:lvl w:ilvl="0" w:tplc="6338F3D4">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35A00B00"/>
    <w:multiLevelType w:val="hybridMultilevel"/>
    <w:tmpl w:val="6F1E39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00257F7"/>
    <w:multiLevelType w:val="hybridMultilevel"/>
    <w:tmpl w:val="CCB4A0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0B808EE"/>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430C745E"/>
    <w:multiLevelType w:val="hybridMultilevel"/>
    <w:tmpl w:val="12E2E0AE"/>
    <w:lvl w:ilvl="0" w:tplc="ABD8FB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5" w15:restartNumberingAfterBreak="0">
    <w:nsid w:val="45C6016A"/>
    <w:multiLevelType w:val="multilevel"/>
    <w:tmpl w:val="C3646666"/>
    <w:lvl w:ilvl="0">
      <w:start w:val="1"/>
      <w:numFmt w:val="decimal"/>
      <w:pStyle w:val="Heading1"/>
      <w:lvlText w:val="%1."/>
      <w:lvlJc w:val="left"/>
      <w:pPr>
        <w:ind w:left="1406" w:hanging="555"/>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15:restartNumberingAfterBreak="0">
    <w:nsid w:val="4B467B27"/>
    <w:multiLevelType w:val="hybridMultilevel"/>
    <w:tmpl w:val="BCA0D22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15:restartNumberingAfterBreak="0">
    <w:nsid w:val="642D5055"/>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79E4607F"/>
    <w:multiLevelType w:val="hybridMultilevel"/>
    <w:tmpl w:val="50B0D4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764498211">
    <w:abstractNumId w:val="4"/>
  </w:num>
  <w:num w:numId="2" w16cid:durableId="1747605610">
    <w:abstractNumId w:val="0"/>
  </w:num>
  <w:num w:numId="3" w16cid:durableId="698969694">
    <w:abstractNumId w:val="6"/>
  </w:num>
  <w:num w:numId="4" w16cid:durableId="243494134">
    <w:abstractNumId w:val="8"/>
  </w:num>
  <w:num w:numId="5" w16cid:durableId="521364573">
    <w:abstractNumId w:val="5"/>
  </w:num>
  <w:num w:numId="6" w16cid:durableId="497114824">
    <w:abstractNumId w:val="7"/>
  </w:num>
  <w:num w:numId="7" w16cid:durableId="876434512">
    <w:abstractNumId w:val="3"/>
  </w:num>
  <w:num w:numId="8" w16cid:durableId="850529745">
    <w:abstractNumId w:val="2"/>
  </w:num>
  <w:num w:numId="9" w16cid:durableId="91069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77"/>
    <w:rsid w:val="000330EB"/>
    <w:rsid w:val="000474F3"/>
    <w:rsid w:val="00056C93"/>
    <w:rsid w:val="00095590"/>
    <w:rsid w:val="000E6ED1"/>
    <w:rsid w:val="00104676"/>
    <w:rsid w:val="00105887"/>
    <w:rsid w:val="0010686A"/>
    <w:rsid w:val="00132DA1"/>
    <w:rsid w:val="00134561"/>
    <w:rsid w:val="00194297"/>
    <w:rsid w:val="001B6F2B"/>
    <w:rsid w:val="001F0A4E"/>
    <w:rsid w:val="002434FA"/>
    <w:rsid w:val="00263354"/>
    <w:rsid w:val="002A643A"/>
    <w:rsid w:val="002C47F9"/>
    <w:rsid w:val="00304455"/>
    <w:rsid w:val="00317D42"/>
    <w:rsid w:val="00332D32"/>
    <w:rsid w:val="003C75C6"/>
    <w:rsid w:val="003D4E99"/>
    <w:rsid w:val="004059DB"/>
    <w:rsid w:val="00470F26"/>
    <w:rsid w:val="00475543"/>
    <w:rsid w:val="0049021D"/>
    <w:rsid w:val="004A7096"/>
    <w:rsid w:val="004C5698"/>
    <w:rsid w:val="004E3210"/>
    <w:rsid w:val="004F0A00"/>
    <w:rsid w:val="005369A2"/>
    <w:rsid w:val="00614E23"/>
    <w:rsid w:val="00616576"/>
    <w:rsid w:val="00616FAB"/>
    <w:rsid w:val="00641869"/>
    <w:rsid w:val="006559CC"/>
    <w:rsid w:val="0066723F"/>
    <w:rsid w:val="00692C7B"/>
    <w:rsid w:val="006A41DA"/>
    <w:rsid w:val="006A6806"/>
    <w:rsid w:val="006C3B4D"/>
    <w:rsid w:val="00702EE2"/>
    <w:rsid w:val="00777E2B"/>
    <w:rsid w:val="007F6B5C"/>
    <w:rsid w:val="008259C0"/>
    <w:rsid w:val="00847EF8"/>
    <w:rsid w:val="00890F77"/>
    <w:rsid w:val="008E14DF"/>
    <w:rsid w:val="008E62E5"/>
    <w:rsid w:val="0090775A"/>
    <w:rsid w:val="00922A18"/>
    <w:rsid w:val="009275BE"/>
    <w:rsid w:val="009A4057"/>
    <w:rsid w:val="009D078E"/>
    <w:rsid w:val="00A1506C"/>
    <w:rsid w:val="00A26869"/>
    <w:rsid w:val="00A768DE"/>
    <w:rsid w:val="00A85741"/>
    <w:rsid w:val="00AB6FD2"/>
    <w:rsid w:val="00B02662"/>
    <w:rsid w:val="00B03C27"/>
    <w:rsid w:val="00B078D0"/>
    <w:rsid w:val="00BA5BB5"/>
    <w:rsid w:val="00BD29E5"/>
    <w:rsid w:val="00BE31ED"/>
    <w:rsid w:val="00BE40FA"/>
    <w:rsid w:val="00C26625"/>
    <w:rsid w:val="00C912FC"/>
    <w:rsid w:val="00CA6C05"/>
    <w:rsid w:val="00CE2390"/>
    <w:rsid w:val="00CF13E2"/>
    <w:rsid w:val="00D11C75"/>
    <w:rsid w:val="00D3284F"/>
    <w:rsid w:val="00D86657"/>
    <w:rsid w:val="00DA694A"/>
    <w:rsid w:val="00DD1DC9"/>
    <w:rsid w:val="00DD5363"/>
    <w:rsid w:val="00E53EC5"/>
    <w:rsid w:val="00E5660A"/>
    <w:rsid w:val="00E65894"/>
    <w:rsid w:val="00E95D1E"/>
    <w:rsid w:val="00ED26BE"/>
    <w:rsid w:val="00EF7F7C"/>
    <w:rsid w:val="00F26E3F"/>
    <w:rsid w:val="00FD2132"/>
    <w:rsid w:val="00FE1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D20A"/>
  <w15:chartTrackingRefBased/>
  <w15:docId w15:val="{B6245D42-E51A-4C17-A3EB-9D6734C8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FAB"/>
    <w:pPr>
      <w:spacing w:after="240" w:line="360" w:lineRule="auto"/>
      <w:ind w:firstLine="851"/>
      <w:contextualSpacing/>
    </w:pPr>
    <w:rPr>
      <w:rFonts w:ascii="Times New Roman" w:hAnsi="Times New Roman"/>
      <w:sz w:val="24"/>
    </w:rPr>
  </w:style>
  <w:style w:type="paragraph" w:styleId="Heading1">
    <w:name w:val="heading 1"/>
    <w:basedOn w:val="ListParagraph"/>
    <w:next w:val="Normal"/>
    <w:link w:val="Heading1Char"/>
    <w:uiPriority w:val="9"/>
    <w:qFormat/>
    <w:rsid w:val="00616576"/>
    <w:pPr>
      <w:numPr>
        <w:numId w:val="5"/>
      </w:numPr>
      <w:outlineLvl w:val="0"/>
    </w:pPr>
    <w:rPr>
      <w:b/>
      <w:bCs/>
    </w:rPr>
  </w:style>
  <w:style w:type="paragraph" w:styleId="Heading2">
    <w:name w:val="heading 2"/>
    <w:basedOn w:val="Normal"/>
    <w:next w:val="Normal"/>
    <w:link w:val="Heading2Char"/>
    <w:uiPriority w:val="9"/>
    <w:unhideWhenUsed/>
    <w:qFormat/>
    <w:rsid w:val="00616576"/>
    <w:pPr>
      <w:outlineLvl w:val="1"/>
    </w:pPr>
    <w:rPr>
      <w:spacing w:val="40"/>
    </w:rPr>
  </w:style>
  <w:style w:type="paragraph" w:styleId="Heading3">
    <w:name w:val="heading 3"/>
    <w:aliases w:val="Heading 2 - digits"/>
    <w:basedOn w:val="Normal"/>
    <w:next w:val="Normal"/>
    <w:link w:val="Heading3Char"/>
    <w:uiPriority w:val="9"/>
    <w:unhideWhenUsed/>
    <w:qFormat/>
    <w:rsid w:val="00616FAB"/>
    <w:pPr>
      <w:ind w:left="851" w:firstLine="0"/>
      <w:outlineLvl w:val="2"/>
    </w:pPr>
    <w:rPr>
      <w:spacing w:val="22"/>
    </w:rPr>
  </w:style>
  <w:style w:type="paragraph" w:styleId="Heading4">
    <w:name w:val="heading 4"/>
    <w:basedOn w:val="Normal"/>
    <w:next w:val="Normal"/>
    <w:link w:val="Heading4Char"/>
    <w:uiPriority w:val="9"/>
    <w:semiHidden/>
    <w:unhideWhenUsed/>
    <w:qFormat/>
    <w:rsid w:val="00890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76"/>
    <w:rPr>
      <w:rFonts w:ascii="Times New Roman" w:hAnsi="Times New Roman"/>
      <w:b/>
      <w:bCs/>
      <w:sz w:val="24"/>
    </w:rPr>
  </w:style>
  <w:style w:type="character" w:customStyle="1" w:styleId="Heading2Char">
    <w:name w:val="Heading 2 Char"/>
    <w:basedOn w:val="DefaultParagraphFont"/>
    <w:link w:val="Heading2"/>
    <w:uiPriority w:val="9"/>
    <w:rsid w:val="00616576"/>
    <w:rPr>
      <w:rFonts w:ascii="Times New Roman" w:hAnsi="Times New Roman"/>
      <w:spacing w:val="40"/>
      <w:sz w:val="24"/>
    </w:rPr>
  </w:style>
  <w:style w:type="character" w:customStyle="1" w:styleId="Heading3Char">
    <w:name w:val="Heading 3 Char"/>
    <w:aliases w:val="Heading 2 - digits Char"/>
    <w:basedOn w:val="DefaultParagraphFont"/>
    <w:link w:val="Heading3"/>
    <w:uiPriority w:val="9"/>
    <w:rsid w:val="00616FAB"/>
    <w:rPr>
      <w:rFonts w:ascii="Times New Roman" w:hAnsi="Times New Roman"/>
      <w:spacing w:val="22"/>
      <w:sz w:val="24"/>
    </w:rPr>
  </w:style>
  <w:style w:type="character" w:customStyle="1" w:styleId="Heading4Char">
    <w:name w:val="Heading 4 Char"/>
    <w:basedOn w:val="DefaultParagraphFont"/>
    <w:link w:val="Heading4"/>
    <w:uiPriority w:val="9"/>
    <w:semiHidden/>
    <w:rsid w:val="00890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F77"/>
    <w:rPr>
      <w:rFonts w:eastAsiaTheme="majorEastAsia" w:cstheme="majorBidi"/>
      <w:color w:val="272727" w:themeColor="text1" w:themeTint="D8"/>
    </w:rPr>
  </w:style>
  <w:style w:type="paragraph" w:styleId="Title">
    <w:name w:val="Title"/>
    <w:basedOn w:val="Normal"/>
    <w:next w:val="Normal"/>
    <w:link w:val="TitleChar"/>
    <w:uiPriority w:val="10"/>
    <w:qFormat/>
    <w:rsid w:val="00890F77"/>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F77"/>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F77"/>
    <w:pPr>
      <w:spacing w:before="160"/>
      <w:jc w:val="center"/>
    </w:pPr>
    <w:rPr>
      <w:i/>
      <w:iCs/>
      <w:color w:val="404040" w:themeColor="text1" w:themeTint="BF"/>
    </w:rPr>
  </w:style>
  <w:style w:type="character" w:customStyle="1" w:styleId="QuoteChar">
    <w:name w:val="Quote Char"/>
    <w:basedOn w:val="DefaultParagraphFont"/>
    <w:link w:val="Quote"/>
    <w:uiPriority w:val="29"/>
    <w:rsid w:val="00890F77"/>
    <w:rPr>
      <w:i/>
      <w:iCs/>
      <w:color w:val="404040" w:themeColor="text1" w:themeTint="BF"/>
    </w:rPr>
  </w:style>
  <w:style w:type="paragraph" w:styleId="ListParagraph">
    <w:name w:val="List Paragraph"/>
    <w:basedOn w:val="Normal"/>
    <w:uiPriority w:val="34"/>
    <w:qFormat/>
    <w:rsid w:val="00890F77"/>
    <w:pPr>
      <w:ind w:left="720"/>
    </w:pPr>
  </w:style>
  <w:style w:type="character" w:styleId="IntenseEmphasis">
    <w:name w:val="Intense Emphasis"/>
    <w:basedOn w:val="DefaultParagraphFont"/>
    <w:uiPriority w:val="21"/>
    <w:qFormat/>
    <w:rsid w:val="00890F77"/>
    <w:rPr>
      <w:i/>
      <w:iCs/>
      <w:color w:val="2F5496" w:themeColor="accent1" w:themeShade="BF"/>
    </w:rPr>
  </w:style>
  <w:style w:type="paragraph" w:styleId="IntenseQuote">
    <w:name w:val="Intense Quote"/>
    <w:basedOn w:val="Normal"/>
    <w:next w:val="Normal"/>
    <w:link w:val="IntenseQuoteChar"/>
    <w:uiPriority w:val="30"/>
    <w:qFormat/>
    <w:rsid w:val="00890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F77"/>
    <w:rPr>
      <w:i/>
      <w:iCs/>
      <w:color w:val="2F5496" w:themeColor="accent1" w:themeShade="BF"/>
    </w:rPr>
  </w:style>
  <w:style w:type="character" w:styleId="IntenseReference">
    <w:name w:val="Intense Reference"/>
    <w:basedOn w:val="DefaultParagraphFont"/>
    <w:uiPriority w:val="32"/>
    <w:qFormat/>
    <w:rsid w:val="00890F77"/>
    <w:rPr>
      <w:b/>
      <w:bCs/>
      <w:smallCaps/>
      <w:color w:val="2F5496" w:themeColor="accent1" w:themeShade="BF"/>
      <w:spacing w:val="5"/>
    </w:rPr>
  </w:style>
  <w:style w:type="character" w:styleId="Hyperlink">
    <w:name w:val="Hyperlink"/>
    <w:basedOn w:val="DefaultParagraphFont"/>
    <w:uiPriority w:val="99"/>
    <w:unhideWhenUsed/>
    <w:rsid w:val="00304455"/>
    <w:rPr>
      <w:color w:val="0563C1" w:themeColor="hyperlink"/>
      <w:u w:val="single"/>
    </w:rPr>
  </w:style>
  <w:style w:type="character" w:styleId="UnresolvedMention">
    <w:name w:val="Unresolved Mention"/>
    <w:basedOn w:val="DefaultParagraphFont"/>
    <w:uiPriority w:val="99"/>
    <w:semiHidden/>
    <w:unhideWhenUsed/>
    <w:rsid w:val="00304455"/>
    <w:rPr>
      <w:color w:val="605E5C"/>
      <w:shd w:val="clear" w:color="auto" w:fill="E1DFDD"/>
    </w:rPr>
  </w:style>
  <w:style w:type="paragraph" w:styleId="Bibliography">
    <w:name w:val="Bibliography"/>
    <w:basedOn w:val="Normal"/>
    <w:next w:val="Normal"/>
    <w:uiPriority w:val="37"/>
    <w:unhideWhenUsed/>
    <w:rsid w:val="0090775A"/>
  </w:style>
  <w:style w:type="character" w:styleId="PlaceholderText">
    <w:name w:val="Placeholder Text"/>
    <w:basedOn w:val="DefaultParagraphFont"/>
    <w:uiPriority w:val="99"/>
    <w:semiHidden/>
    <w:rsid w:val="000330EB"/>
    <w:rPr>
      <w:color w:val="666666"/>
    </w:rPr>
  </w:style>
  <w:style w:type="paragraph" w:styleId="NoSpacing">
    <w:name w:val="No Spacing"/>
    <w:aliases w:val="Abstract"/>
    <w:basedOn w:val="Normal"/>
    <w:uiPriority w:val="1"/>
    <w:qFormat/>
    <w:rsid w:val="00616576"/>
    <w:pPr>
      <w:spacing w:line="276" w:lineRule="auto"/>
    </w:pPr>
  </w:style>
  <w:style w:type="table" w:styleId="TableGrid">
    <w:name w:val="Table Grid"/>
    <w:basedOn w:val="TableNormal"/>
    <w:uiPriority w:val="39"/>
    <w:rsid w:val="00BA5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055">
      <w:bodyDiv w:val="1"/>
      <w:marLeft w:val="0"/>
      <w:marRight w:val="0"/>
      <w:marTop w:val="0"/>
      <w:marBottom w:val="0"/>
      <w:divBdr>
        <w:top w:val="none" w:sz="0" w:space="0" w:color="auto"/>
        <w:left w:val="none" w:sz="0" w:space="0" w:color="auto"/>
        <w:bottom w:val="none" w:sz="0" w:space="0" w:color="auto"/>
        <w:right w:val="none" w:sz="0" w:space="0" w:color="auto"/>
      </w:divBdr>
    </w:div>
    <w:div w:id="41297262">
      <w:bodyDiv w:val="1"/>
      <w:marLeft w:val="0"/>
      <w:marRight w:val="0"/>
      <w:marTop w:val="0"/>
      <w:marBottom w:val="0"/>
      <w:divBdr>
        <w:top w:val="none" w:sz="0" w:space="0" w:color="auto"/>
        <w:left w:val="none" w:sz="0" w:space="0" w:color="auto"/>
        <w:bottom w:val="none" w:sz="0" w:space="0" w:color="auto"/>
        <w:right w:val="none" w:sz="0" w:space="0" w:color="auto"/>
      </w:divBdr>
    </w:div>
    <w:div w:id="76945039">
      <w:bodyDiv w:val="1"/>
      <w:marLeft w:val="0"/>
      <w:marRight w:val="0"/>
      <w:marTop w:val="0"/>
      <w:marBottom w:val="0"/>
      <w:divBdr>
        <w:top w:val="none" w:sz="0" w:space="0" w:color="auto"/>
        <w:left w:val="none" w:sz="0" w:space="0" w:color="auto"/>
        <w:bottom w:val="none" w:sz="0" w:space="0" w:color="auto"/>
        <w:right w:val="none" w:sz="0" w:space="0" w:color="auto"/>
      </w:divBdr>
    </w:div>
    <w:div w:id="85394023">
      <w:bodyDiv w:val="1"/>
      <w:marLeft w:val="0"/>
      <w:marRight w:val="0"/>
      <w:marTop w:val="0"/>
      <w:marBottom w:val="0"/>
      <w:divBdr>
        <w:top w:val="none" w:sz="0" w:space="0" w:color="auto"/>
        <w:left w:val="none" w:sz="0" w:space="0" w:color="auto"/>
        <w:bottom w:val="none" w:sz="0" w:space="0" w:color="auto"/>
        <w:right w:val="none" w:sz="0" w:space="0" w:color="auto"/>
      </w:divBdr>
    </w:div>
    <w:div w:id="91248840">
      <w:bodyDiv w:val="1"/>
      <w:marLeft w:val="0"/>
      <w:marRight w:val="0"/>
      <w:marTop w:val="0"/>
      <w:marBottom w:val="0"/>
      <w:divBdr>
        <w:top w:val="none" w:sz="0" w:space="0" w:color="auto"/>
        <w:left w:val="none" w:sz="0" w:space="0" w:color="auto"/>
        <w:bottom w:val="none" w:sz="0" w:space="0" w:color="auto"/>
        <w:right w:val="none" w:sz="0" w:space="0" w:color="auto"/>
      </w:divBdr>
    </w:div>
    <w:div w:id="166410587">
      <w:bodyDiv w:val="1"/>
      <w:marLeft w:val="0"/>
      <w:marRight w:val="0"/>
      <w:marTop w:val="0"/>
      <w:marBottom w:val="0"/>
      <w:divBdr>
        <w:top w:val="none" w:sz="0" w:space="0" w:color="auto"/>
        <w:left w:val="none" w:sz="0" w:space="0" w:color="auto"/>
        <w:bottom w:val="none" w:sz="0" w:space="0" w:color="auto"/>
        <w:right w:val="none" w:sz="0" w:space="0" w:color="auto"/>
      </w:divBdr>
    </w:div>
    <w:div w:id="211625766">
      <w:bodyDiv w:val="1"/>
      <w:marLeft w:val="0"/>
      <w:marRight w:val="0"/>
      <w:marTop w:val="0"/>
      <w:marBottom w:val="0"/>
      <w:divBdr>
        <w:top w:val="none" w:sz="0" w:space="0" w:color="auto"/>
        <w:left w:val="none" w:sz="0" w:space="0" w:color="auto"/>
        <w:bottom w:val="none" w:sz="0" w:space="0" w:color="auto"/>
        <w:right w:val="none" w:sz="0" w:space="0" w:color="auto"/>
      </w:divBdr>
    </w:div>
    <w:div w:id="219101716">
      <w:bodyDiv w:val="1"/>
      <w:marLeft w:val="0"/>
      <w:marRight w:val="0"/>
      <w:marTop w:val="0"/>
      <w:marBottom w:val="0"/>
      <w:divBdr>
        <w:top w:val="none" w:sz="0" w:space="0" w:color="auto"/>
        <w:left w:val="none" w:sz="0" w:space="0" w:color="auto"/>
        <w:bottom w:val="none" w:sz="0" w:space="0" w:color="auto"/>
        <w:right w:val="none" w:sz="0" w:space="0" w:color="auto"/>
      </w:divBdr>
    </w:div>
    <w:div w:id="262692113">
      <w:bodyDiv w:val="1"/>
      <w:marLeft w:val="0"/>
      <w:marRight w:val="0"/>
      <w:marTop w:val="0"/>
      <w:marBottom w:val="0"/>
      <w:divBdr>
        <w:top w:val="none" w:sz="0" w:space="0" w:color="auto"/>
        <w:left w:val="none" w:sz="0" w:space="0" w:color="auto"/>
        <w:bottom w:val="none" w:sz="0" w:space="0" w:color="auto"/>
        <w:right w:val="none" w:sz="0" w:space="0" w:color="auto"/>
      </w:divBdr>
    </w:div>
    <w:div w:id="276716004">
      <w:bodyDiv w:val="1"/>
      <w:marLeft w:val="0"/>
      <w:marRight w:val="0"/>
      <w:marTop w:val="0"/>
      <w:marBottom w:val="0"/>
      <w:divBdr>
        <w:top w:val="none" w:sz="0" w:space="0" w:color="auto"/>
        <w:left w:val="none" w:sz="0" w:space="0" w:color="auto"/>
        <w:bottom w:val="none" w:sz="0" w:space="0" w:color="auto"/>
        <w:right w:val="none" w:sz="0" w:space="0" w:color="auto"/>
      </w:divBdr>
    </w:div>
    <w:div w:id="297616679">
      <w:bodyDiv w:val="1"/>
      <w:marLeft w:val="0"/>
      <w:marRight w:val="0"/>
      <w:marTop w:val="0"/>
      <w:marBottom w:val="0"/>
      <w:divBdr>
        <w:top w:val="none" w:sz="0" w:space="0" w:color="auto"/>
        <w:left w:val="none" w:sz="0" w:space="0" w:color="auto"/>
        <w:bottom w:val="none" w:sz="0" w:space="0" w:color="auto"/>
        <w:right w:val="none" w:sz="0" w:space="0" w:color="auto"/>
      </w:divBdr>
    </w:div>
    <w:div w:id="332219067">
      <w:bodyDiv w:val="1"/>
      <w:marLeft w:val="0"/>
      <w:marRight w:val="0"/>
      <w:marTop w:val="0"/>
      <w:marBottom w:val="0"/>
      <w:divBdr>
        <w:top w:val="none" w:sz="0" w:space="0" w:color="auto"/>
        <w:left w:val="none" w:sz="0" w:space="0" w:color="auto"/>
        <w:bottom w:val="none" w:sz="0" w:space="0" w:color="auto"/>
        <w:right w:val="none" w:sz="0" w:space="0" w:color="auto"/>
      </w:divBdr>
    </w:div>
    <w:div w:id="386926155">
      <w:bodyDiv w:val="1"/>
      <w:marLeft w:val="0"/>
      <w:marRight w:val="0"/>
      <w:marTop w:val="0"/>
      <w:marBottom w:val="0"/>
      <w:divBdr>
        <w:top w:val="none" w:sz="0" w:space="0" w:color="auto"/>
        <w:left w:val="none" w:sz="0" w:space="0" w:color="auto"/>
        <w:bottom w:val="none" w:sz="0" w:space="0" w:color="auto"/>
        <w:right w:val="none" w:sz="0" w:space="0" w:color="auto"/>
      </w:divBdr>
    </w:div>
    <w:div w:id="400059978">
      <w:bodyDiv w:val="1"/>
      <w:marLeft w:val="0"/>
      <w:marRight w:val="0"/>
      <w:marTop w:val="0"/>
      <w:marBottom w:val="0"/>
      <w:divBdr>
        <w:top w:val="none" w:sz="0" w:space="0" w:color="auto"/>
        <w:left w:val="none" w:sz="0" w:space="0" w:color="auto"/>
        <w:bottom w:val="none" w:sz="0" w:space="0" w:color="auto"/>
        <w:right w:val="none" w:sz="0" w:space="0" w:color="auto"/>
      </w:divBdr>
    </w:div>
    <w:div w:id="422149573">
      <w:bodyDiv w:val="1"/>
      <w:marLeft w:val="0"/>
      <w:marRight w:val="0"/>
      <w:marTop w:val="0"/>
      <w:marBottom w:val="0"/>
      <w:divBdr>
        <w:top w:val="none" w:sz="0" w:space="0" w:color="auto"/>
        <w:left w:val="none" w:sz="0" w:space="0" w:color="auto"/>
        <w:bottom w:val="none" w:sz="0" w:space="0" w:color="auto"/>
        <w:right w:val="none" w:sz="0" w:space="0" w:color="auto"/>
      </w:divBdr>
    </w:div>
    <w:div w:id="523716094">
      <w:bodyDiv w:val="1"/>
      <w:marLeft w:val="0"/>
      <w:marRight w:val="0"/>
      <w:marTop w:val="0"/>
      <w:marBottom w:val="0"/>
      <w:divBdr>
        <w:top w:val="none" w:sz="0" w:space="0" w:color="auto"/>
        <w:left w:val="none" w:sz="0" w:space="0" w:color="auto"/>
        <w:bottom w:val="none" w:sz="0" w:space="0" w:color="auto"/>
        <w:right w:val="none" w:sz="0" w:space="0" w:color="auto"/>
      </w:divBdr>
    </w:div>
    <w:div w:id="593896959">
      <w:bodyDiv w:val="1"/>
      <w:marLeft w:val="0"/>
      <w:marRight w:val="0"/>
      <w:marTop w:val="0"/>
      <w:marBottom w:val="0"/>
      <w:divBdr>
        <w:top w:val="none" w:sz="0" w:space="0" w:color="auto"/>
        <w:left w:val="none" w:sz="0" w:space="0" w:color="auto"/>
        <w:bottom w:val="none" w:sz="0" w:space="0" w:color="auto"/>
        <w:right w:val="none" w:sz="0" w:space="0" w:color="auto"/>
      </w:divBdr>
    </w:div>
    <w:div w:id="604071425">
      <w:bodyDiv w:val="1"/>
      <w:marLeft w:val="0"/>
      <w:marRight w:val="0"/>
      <w:marTop w:val="0"/>
      <w:marBottom w:val="0"/>
      <w:divBdr>
        <w:top w:val="none" w:sz="0" w:space="0" w:color="auto"/>
        <w:left w:val="none" w:sz="0" w:space="0" w:color="auto"/>
        <w:bottom w:val="none" w:sz="0" w:space="0" w:color="auto"/>
        <w:right w:val="none" w:sz="0" w:space="0" w:color="auto"/>
      </w:divBdr>
    </w:div>
    <w:div w:id="674654844">
      <w:bodyDiv w:val="1"/>
      <w:marLeft w:val="0"/>
      <w:marRight w:val="0"/>
      <w:marTop w:val="0"/>
      <w:marBottom w:val="0"/>
      <w:divBdr>
        <w:top w:val="none" w:sz="0" w:space="0" w:color="auto"/>
        <w:left w:val="none" w:sz="0" w:space="0" w:color="auto"/>
        <w:bottom w:val="none" w:sz="0" w:space="0" w:color="auto"/>
        <w:right w:val="none" w:sz="0" w:space="0" w:color="auto"/>
      </w:divBdr>
    </w:div>
    <w:div w:id="681395170">
      <w:bodyDiv w:val="1"/>
      <w:marLeft w:val="0"/>
      <w:marRight w:val="0"/>
      <w:marTop w:val="0"/>
      <w:marBottom w:val="0"/>
      <w:divBdr>
        <w:top w:val="none" w:sz="0" w:space="0" w:color="auto"/>
        <w:left w:val="none" w:sz="0" w:space="0" w:color="auto"/>
        <w:bottom w:val="none" w:sz="0" w:space="0" w:color="auto"/>
        <w:right w:val="none" w:sz="0" w:space="0" w:color="auto"/>
      </w:divBdr>
    </w:div>
    <w:div w:id="720330650">
      <w:bodyDiv w:val="1"/>
      <w:marLeft w:val="0"/>
      <w:marRight w:val="0"/>
      <w:marTop w:val="0"/>
      <w:marBottom w:val="0"/>
      <w:divBdr>
        <w:top w:val="none" w:sz="0" w:space="0" w:color="auto"/>
        <w:left w:val="none" w:sz="0" w:space="0" w:color="auto"/>
        <w:bottom w:val="none" w:sz="0" w:space="0" w:color="auto"/>
        <w:right w:val="none" w:sz="0" w:space="0" w:color="auto"/>
      </w:divBdr>
    </w:div>
    <w:div w:id="734006777">
      <w:bodyDiv w:val="1"/>
      <w:marLeft w:val="0"/>
      <w:marRight w:val="0"/>
      <w:marTop w:val="0"/>
      <w:marBottom w:val="0"/>
      <w:divBdr>
        <w:top w:val="none" w:sz="0" w:space="0" w:color="auto"/>
        <w:left w:val="none" w:sz="0" w:space="0" w:color="auto"/>
        <w:bottom w:val="none" w:sz="0" w:space="0" w:color="auto"/>
        <w:right w:val="none" w:sz="0" w:space="0" w:color="auto"/>
      </w:divBdr>
    </w:div>
    <w:div w:id="745341352">
      <w:bodyDiv w:val="1"/>
      <w:marLeft w:val="0"/>
      <w:marRight w:val="0"/>
      <w:marTop w:val="0"/>
      <w:marBottom w:val="0"/>
      <w:divBdr>
        <w:top w:val="none" w:sz="0" w:space="0" w:color="auto"/>
        <w:left w:val="none" w:sz="0" w:space="0" w:color="auto"/>
        <w:bottom w:val="none" w:sz="0" w:space="0" w:color="auto"/>
        <w:right w:val="none" w:sz="0" w:space="0" w:color="auto"/>
      </w:divBdr>
    </w:div>
    <w:div w:id="753625381">
      <w:bodyDiv w:val="1"/>
      <w:marLeft w:val="0"/>
      <w:marRight w:val="0"/>
      <w:marTop w:val="0"/>
      <w:marBottom w:val="0"/>
      <w:divBdr>
        <w:top w:val="none" w:sz="0" w:space="0" w:color="auto"/>
        <w:left w:val="none" w:sz="0" w:space="0" w:color="auto"/>
        <w:bottom w:val="none" w:sz="0" w:space="0" w:color="auto"/>
        <w:right w:val="none" w:sz="0" w:space="0" w:color="auto"/>
      </w:divBdr>
    </w:div>
    <w:div w:id="821700189">
      <w:bodyDiv w:val="1"/>
      <w:marLeft w:val="0"/>
      <w:marRight w:val="0"/>
      <w:marTop w:val="0"/>
      <w:marBottom w:val="0"/>
      <w:divBdr>
        <w:top w:val="none" w:sz="0" w:space="0" w:color="auto"/>
        <w:left w:val="none" w:sz="0" w:space="0" w:color="auto"/>
        <w:bottom w:val="none" w:sz="0" w:space="0" w:color="auto"/>
        <w:right w:val="none" w:sz="0" w:space="0" w:color="auto"/>
      </w:divBdr>
    </w:div>
    <w:div w:id="823357966">
      <w:bodyDiv w:val="1"/>
      <w:marLeft w:val="0"/>
      <w:marRight w:val="0"/>
      <w:marTop w:val="0"/>
      <w:marBottom w:val="0"/>
      <w:divBdr>
        <w:top w:val="none" w:sz="0" w:space="0" w:color="auto"/>
        <w:left w:val="none" w:sz="0" w:space="0" w:color="auto"/>
        <w:bottom w:val="none" w:sz="0" w:space="0" w:color="auto"/>
        <w:right w:val="none" w:sz="0" w:space="0" w:color="auto"/>
      </w:divBdr>
    </w:div>
    <w:div w:id="844397042">
      <w:bodyDiv w:val="1"/>
      <w:marLeft w:val="0"/>
      <w:marRight w:val="0"/>
      <w:marTop w:val="0"/>
      <w:marBottom w:val="0"/>
      <w:divBdr>
        <w:top w:val="none" w:sz="0" w:space="0" w:color="auto"/>
        <w:left w:val="none" w:sz="0" w:space="0" w:color="auto"/>
        <w:bottom w:val="none" w:sz="0" w:space="0" w:color="auto"/>
        <w:right w:val="none" w:sz="0" w:space="0" w:color="auto"/>
      </w:divBdr>
    </w:div>
    <w:div w:id="889730274">
      <w:bodyDiv w:val="1"/>
      <w:marLeft w:val="0"/>
      <w:marRight w:val="0"/>
      <w:marTop w:val="0"/>
      <w:marBottom w:val="0"/>
      <w:divBdr>
        <w:top w:val="none" w:sz="0" w:space="0" w:color="auto"/>
        <w:left w:val="none" w:sz="0" w:space="0" w:color="auto"/>
        <w:bottom w:val="none" w:sz="0" w:space="0" w:color="auto"/>
        <w:right w:val="none" w:sz="0" w:space="0" w:color="auto"/>
      </w:divBdr>
    </w:div>
    <w:div w:id="932205473">
      <w:bodyDiv w:val="1"/>
      <w:marLeft w:val="0"/>
      <w:marRight w:val="0"/>
      <w:marTop w:val="0"/>
      <w:marBottom w:val="0"/>
      <w:divBdr>
        <w:top w:val="none" w:sz="0" w:space="0" w:color="auto"/>
        <w:left w:val="none" w:sz="0" w:space="0" w:color="auto"/>
        <w:bottom w:val="none" w:sz="0" w:space="0" w:color="auto"/>
        <w:right w:val="none" w:sz="0" w:space="0" w:color="auto"/>
      </w:divBdr>
    </w:div>
    <w:div w:id="946040091">
      <w:bodyDiv w:val="1"/>
      <w:marLeft w:val="0"/>
      <w:marRight w:val="0"/>
      <w:marTop w:val="0"/>
      <w:marBottom w:val="0"/>
      <w:divBdr>
        <w:top w:val="none" w:sz="0" w:space="0" w:color="auto"/>
        <w:left w:val="none" w:sz="0" w:space="0" w:color="auto"/>
        <w:bottom w:val="none" w:sz="0" w:space="0" w:color="auto"/>
        <w:right w:val="none" w:sz="0" w:space="0" w:color="auto"/>
      </w:divBdr>
    </w:div>
    <w:div w:id="954795724">
      <w:bodyDiv w:val="1"/>
      <w:marLeft w:val="0"/>
      <w:marRight w:val="0"/>
      <w:marTop w:val="0"/>
      <w:marBottom w:val="0"/>
      <w:divBdr>
        <w:top w:val="none" w:sz="0" w:space="0" w:color="auto"/>
        <w:left w:val="none" w:sz="0" w:space="0" w:color="auto"/>
        <w:bottom w:val="none" w:sz="0" w:space="0" w:color="auto"/>
        <w:right w:val="none" w:sz="0" w:space="0" w:color="auto"/>
      </w:divBdr>
    </w:div>
    <w:div w:id="969751962">
      <w:bodyDiv w:val="1"/>
      <w:marLeft w:val="0"/>
      <w:marRight w:val="0"/>
      <w:marTop w:val="0"/>
      <w:marBottom w:val="0"/>
      <w:divBdr>
        <w:top w:val="none" w:sz="0" w:space="0" w:color="auto"/>
        <w:left w:val="none" w:sz="0" w:space="0" w:color="auto"/>
        <w:bottom w:val="none" w:sz="0" w:space="0" w:color="auto"/>
        <w:right w:val="none" w:sz="0" w:space="0" w:color="auto"/>
      </w:divBdr>
    </w:div>
    <w:div w:id="986589367">
      <w:bodyDiv w:val="1"/>
      <w:marLeft w:val="0"/>
      <w:marRight w:val="0"/>
      <w:marTop w:val="0"/>
      <w:marBottom w:val="0"/>
      <w:divBdr>
        <w:top w:val="none" w:sz="0" w:space="0" w:color="auto"/>
        <w:left w:val="none" w:sz="0" w:space="0" w:color="auto"/>
        <w:bottom w:val="none" w:sz="0" w:space="0" w:color="auto"/>
        <w:right w:val="none" w:sz="0" w:space="0" w:color="auto"/>
      </w:divBdr>
    </w:div>
    <w:div w:id="1045331563">
      <w:bodyDiv w:val="1"/>
      <w:marLeft w:val="0"/>
      <w:marRight w:val="0"/>
      <w:marTop w:val="0"/>
      <w:marBottom w:val="0"/>
      <w:divBdr>
        <w:top w:val="none" w:sz="0" w:space="0" w:color="auto"/>
        <w:left w:val="none" w:sz="0" w:space="0" w:color="auto"/>
        <w:bottom w:val="none" w:sz="0" w:space="0" w:color="auto"/>
        <w:right w:val="none" w:sz="0" w:space="0" w:color="auto"/>
      </w:divBdr>
    </w:div>
    <w:div w:id="1075279381">
      <w:bodyDiv w:val="1"/>
      <w:marLeft w:val="0"/>
      <w:marRight w:val="0"/>
      <w:marTop w:val="0"/>
      <w:marBottom w:val="0"/>
      <w:divBdr>
        <w:top w:val="none" w:sz="0" w:space="0" w:color="auto"/>
        <w:left w:val="none" w:sz="0" w:space="0" w:color="auto"/>
        <w:bottom w:val="none" w:sz="0" w:space="0" w:color="auto"/>
        <w:right w:val="none" w:sz="0" w:space="0" w:color="auto"/>
      </w:divBdr>
    </w:div>
    <w:div w:id="1075321589">
      <w:bodyDiv w:val="1"/>
      <w:marLeft w:val="0"/>
      <w:marRight w:val="0"/>
      <w:marTop w:val="0"/>
      <w:marBottom w:val="0"/>
      <w:divBdr>
        <w:top w:val="none" w:sz="0" w:space="0" w:color="auto"/>
        <w:left w:val="none" w:sz="0" w:space="0" w:color="auto"/>
        <w:bottom w:val="none" w:sz="0" w:space="0" w:color="auto"/>
        <w:right w:val="none" w:sz="0" w:space="0" w:color="auto"/>
      </w:divBdr>
    </w:div>
    <w:div w:id="1124620448">
      <w:bodyDiv w:val="1"/>
      <w:marLeft w:val="0"/>
      <w:marRight w:val="0"/>
      <w:marTop w:val="0"/>
      <w:marBottom w:val="0"/>
      <w:divBdr>
        <w:top w:val="none" w:sz="0" w:space="0" w:color="auto"/>
        <w:left w:val="none" w:sz="0" w:space="0" w:color="auto"/>
        <w:bottom w:val="none" w:sz="0" w:space="0" w:color="auto"/>
        <w:right w:val="none" w:sz="0" w:space="0" w:color="auto"/>
      </w:divBdr>
    </w:div>
    <w:div w:id="1148012269">
      <w:bodyDiv w:val="1"/>
      <w:marLeft w:val="0"/>
      <w:marRight w:val="0"/>
      <w:marTop w:val="0"/>
      <w:marBottom w:val="0"/>
      <w:divBdr>
        <w:top w:val="none" w:sz="0" w:space="0" w:color="auto"/>
        <w:left w:val="none" w:sz="0" w:space="0" w:color="auto"/>
        <w:bottom w:val="none" w:sz="0" w:space="0" w:color="auto"/>
        <w:right w:val="none" w:sz="0" w:space="0" w:color="auto"/>
      </w:divBdr>
    </w:div>
    <w:div w:id="1154375590">
      <w:bodyDiv w:val="1"/>
      <w:marLeft w:val="0"/>
      <w:marRight w:val="0"/>
      <w:marTop w:val="0"/>
      <w:marBottom w:val="0"/>
      <w:divBdr>
        <w:top w:val="none" w:sz="0" w:space="0" w:color="auto"/>
        <w:left w:val="none" w:sz="0" w:space="0" w:color="auto"/>
        <w:bottom w:val="none" w:sz="0" w:space="0" w:color="auto"/>
        <w:right w:val="none" w:sz="0" w:space="0" w:color="auto"/>
      </w:divBdr>
    </w:div>
    <w:div w:id="1168057748">
      <w:bodyDiv w:val="1"/>
      <w:marLeft w:val="0"/>
      <w:marRight w:val="0"/>
      <w:marTop w:val="0"/>
      <w:marBottom w:val="0"/>
      <w:divBdr>
        <w:top w:val="none" w:sz="0" w:space="0" w:color="auto"/>
        <w:left w:val="none" w:sz="0" w:space="0" w:color="auto"/>
        <w:bottom w:val="none" w:sz="0" w:space="0" w:color="auto"/>
        <w:right w:val="none" w:sz="0" w:space="0" w:color="auto"/>
      </w:divBdr>
    </w:div>
    <w:div w:id="1195844328">
      <w:bodyDiv w:val="1"/>
      <w:marLeft w:val="0"/>
      <w:marRight w:val="0"/>
      <w:marTop w:val="0"/>
      <w:marBottom w:val="0"/>
      <w:divBdr>
        <w:top w:val="none" w:sz="0" w:space="0" w:color="auto"/>
        <w:left w:val="none" w:sz="0" w:space="0" w:color="auto"/>
        <w:bottom w:val="none" w:sz="0" w:space="0" w:color="auto"/>
        <w:right w:val="none" w:sz="0" w:space="0" w:color="auto"/>
      </w:divBdr>
    </w:div>
    <w:div w:id="1257011680">
      <w:bodyDiv w:val="1"/>
      <w:marLeft w:val="0"/>
      <w:marRight w:val="0"/>
      <w:marTop w:val="0"/>
      <w:marBottom w:val="0"/>
      <w:divBdr>
        <w:top w:val="none" w:sz="0" w:space="0" w:color="auto"/>
        <w:left w:val="none" w:sz="0" w:space="0" w:color="auto"/>
        <w:bottom w:val="none" w:sz="0" w:space="0" w:color="auto"/>
        <w:right w:val="none" w:sz="0" w:space="0" w:color="auto"/>
      </w:divBdr>
    </w:div>
    <w:div w:id="1342009876">
      <w:bodyDiv w:val="1"/>
      <w:marLeft w:val="0"/>
      <w:marRight w:val="0"/>
      <w:marTop w:val="0"/>
      <w:marBottom w:val="0"/>
      <w:divBdr>
        <w:top w:val="none" w:sz="0" w:space="0" w:color="auto"/>
        <w:left w:val="none" w:sz="0" w:space="0" w:color="auto"/>
        <w:bottom w:val="none" w:sz="0" w:space="0" w:color="auto"/>
        <w:right w:val="none" w:sz="0" w:space="0" w:color="auto"/>
      </w:divBdr>
    </w:div>
    <w:div w:id="1347171866">
      <w:bodyDiv w:val="1"/>
      <w:marLeft w:val="0"/>
      <w:marRight w:val="0"/>
      <w:marTop w:val="0"/>
      <w:marBottom w:val="0"/>
      <w:divBdr>
        <w:top w:val="none" w:sz="0" w:space="0" w:color="auto"/>
        <w:left w:val="none" w:sz="0" w:space="0" w:color="auto"/>
        <w:bottom w:val="none" w:sz="0" w:space="0" w:color="auto"/>
        <w:right w:val="none" w:sz="0" w:space="0" w:color="auto"/>
      </w:divBdr>
    </w:div>
    <w:div w:id="1376543941">
      <w:bodyDiv w:val="1"/>
      <w:marLeft w:val="0"/>
      <w:marRight w:val="0"/>
      <w:marTop w:val="0"/>
      <w:marBottom w:val="0"/>
      <w:divBdr>
        <w:top w:val="none" w:sz="0" w:space="0" w:color="auto"/>
        <w:left w:val="none" w:sz="0" w:space="0" w:color="auto"/>
        <w:bottom w:val="none" w:sz="0" w:space="0" w:color="auto"/>
        <w:right w:val="none" w:sz="0" w:space="0" w:color="auto"/>
      </w:divBdr>
    </w:div>
    <w:div w:id="1386485691">
      <w:bodyDiv w:val="1"/>
      <w:marLeft w:val="0"/>
      <w:marRight w:val="0"/>
      <w:marTop w:val="0"/>
      <w:marBottom w:val="0"/>
      <w:divBdr>
        <w:top w:val="none" w:sz="0" w:space="0" w:color="auto"/>
        <w:left w:val="none" w:sz="0" w:space="0" w:color="auto"/>
        <w:bottom w:val="none" w:sz="0" w:space="0" w:color="auto"/>
        <w:right w:val="none" w:sz="0" w:space="0" w:color="auto"/>
      </w:divBdr>
    </w:div>
    <w:div w:id="1530676220">
      <w:bodyDiv w:val="1"/>
      <w:marLeft w:val="0"/>
      <w:marRight w:val="0"/>
      <w:marTop w:val="0"/>
      <w:marBottom w:val="0"/>
      <w:divBdr>
        <w:top w:val="none" w:sz="0" w:space="0" w:color="auto"/>
        <w:left w:val="none" w:sz="0" w:space="0" w:color="auto"/>
        <w:bottom w:val="none" w:sz="0" w:space="0" w:color="auto"/>
        <w:right w:val="none" w:sz="0" w:space="0" w:color="auto"/>
      </w:divBdr>
    </w:div>
    <w:div w:id="1591768836">
      <w:bodyDiv w:val="1"/>
      <w:marLeft w:val="0"/>
      <w:marRight w:val="0"/>
      <w:marTop w:val="0"/>
      <w:marBottom w:val="0"/>
      <w:divBdr>
        <w:top w:val="none" w:sz="0" w:space="0" w:color="auto"/>
        <w:left w:val="none" w:sz="0" w:space="0" w:color="auto"/>
        <w:bottom w:val="none" w:sz="0" w:space="0" w:color="auto"/>
        <w:right w:val="none" w:sz="0" w:space="0" w:color="auto"/>
      </w:divBdr>
    </w:div>
    <w:div w:id="1624728850">
      <w:bodyDiv w:val="1"/>
      <w:marLeft w:val="0"/>
      <w:marRight w:val="0"/>
      <w:marTop w:val="0"/>
      <w:marBottom w:val="0"/>
      <w:divBdr>
        <w:top w:val="none" w:sz="0" w:space="0" w:color="auto"/>
        <w:left w:val="none" w:sz="0" w:space="0" w:color="auto"/>
        <w:bottom w:val="none" w:sz="0" w:space="0" w:color="auto"/>
        <w:right w:val="none" w:sz="0" w:space="0" w:color="auto"/>
      </w:divBdr>
    </w:div>
    <w:div w:id="1646856866">
      <w:bodyDiv w:val="1"/>
      <w:marLeft w:val="0"/>
      <w:marRight w:val="0"/>
      <w:marTop w:val="0"/>
      <w:marBottom w:val="0"/>
      <w:divBdr>
        <w:top w:val="none" w:sz="0" w:space="0" w:color="auto"/>
        <w:left w:val="none" w:sz="0" w:space="0" w:color="auto"/>
        <w:bottom w:val="none" w:sz="0" w:space="0" w:color="auto"/>
        <w:right w:val="none" w:sz="0" w:space="0" w:color="auto"/>
      </w:divBdr>
    </w:div>
    <w:div w:id="1658268213">
      <w:bodyDiv w:val="1"/>
      <w:marLeft w:val="0"/>
      <w:marRight w:val="0"/>
      <w:marTop w:val="0"/>
      <w:marBottom w:val="0"/>
      <w:divBdr>
        <w:top w:val="none" w:sz="0" w:space="0" w:color="auto"/>
        <w:left w:val="none" w:sz="0" w:space="0" w:color="auto"/>
        <w:bottom w:val="none" w:sz="0" w:space="0" w:color="auto"/>
        <w:right w:val="none" w:sz="0" w:space="0" w:color="auto"/>
      </w:divBdr>
    </w:div>
    <w:div w:id="1691252393">
      <w:bodyDiv w:val="1"/>
      <w:marLeft w:val="0"/>
      <w:marRight w:val="0"/>
      <w:marTop w:val="0"/>
      <w:marBottom w:val="0"/>
      <w:divBdr>
        <w:top w:val="none" w:sz="0" w:space="0" w:color="auto"/>
        <w:left w:val="none" w:sz="0" w:space="0" w:color="auto"/>
        <w:bottom w:val="none" w:sz="0" w:space="0" w:color="auto"/>
        <w:right w:val="none" w:sz="0" w:space="0" w:color="auto"/>
      </w:divBdr>
    </w:div>
    <w:div w:id="1691905724">
      <w:bodyDiv w:val="1"/>
      <w:marLeft w:val="0"/>
      <w:marRight w:val="0"/>
      <w:marTop w:val="0"/>
      <w:marBottom w:val="0"/>
      <w:divBdr>
        <w:top w:val="none" w:sz="0" w:space="0" w:color="auto"/>
        <w:left w:val="none" w:sz="0" w:space="0" w:color="auto"/>
        <w:bottom w:val="none" w:sz="0" w:space="0" w:color="auto"/>
        <w:right w:val="none" w:sz="0" w:space="0" w:color="auto"/>
      </w:divBdr>
    </w:div>
    <w:div w:id="1712417765">
      <w:bodyDiv w:val="1"/>
      <w:marLeft w:val="0"/>
      <w:marRight w:val="0"/>
      <w:marTop w:val="0"/>
      <w:marBottom w:val="0"/>
      <w:divBdr>
        <w:top w:val="none" w:sz="0" w:space="0" w:color="auto"/>
        <w:left w:val="none" w:sz="0" w:space="0" w:color="auto"/>
        <w:bottom w:val="none" w:sz="0" w:space="0" w:color="auto"/>
        <w:right w:val="none" w:sz="0" w:space="0" w:color="auto"/>
      </w:divBdr>
    </w:div>
    <w:div w:id="1713534000">
      <w:bodyDiv w:val="1"/>
      <w:marLeft w:val="0"/>
      <w:marRight w:val="0"/>
      <w:marTop w:val="0"/>
      <w:marBottom w:val="0"/>
      <w:divBdr>
        <w:top w:val="none" w:sz="0" w:space="0" w:color="auto"/>
        <w:left w:val="none" w:sz="0" w:space="0" w:color="auto"/>
        <w:bottom w:val="none" w:sz="0" w:space="0" w:color="auto"/>
        <w:right w:val="none" w:sz="0" w:space="0" w:color="auto"/>
      </w:divBdr>
    </w:div>
    <w:div w:id="1747267037">
      <w:bodyDiv w:val="1"/>
      <w:marLeft w:val="0"/>
      <w:marRight w:val="0"/>
      <w:marTop w:val="0"/>
      <w:marBottom w:val="0"/>
      <w:divBdr>
        <w:top w:val="none" w:sz="0" w:space="0" w:color="auto"/>
        <w:left w:val="none" w:sz="0" w:space="0" w:color="auto"/>
        <w:bottom w:val="none" w:sz="0" w:space="0" w:color="auto"/>
        <w:right w:val="none" w:sz="0" w:space="0" w:color="auto"/>
      </w:divBdr>
    </w:div>
    <w:div w:id="1756777180">
      <w:bodyDiv w:val="1"/>
      <w:marLeft w:val="0"/>
      <w:marRight w:val="0"/>
      <w:marTop w:val="0"/>
      <w:marBottom w:val="0"/>
      <w:divBdr>
        <w:top w:val="none" w:sz="0" w:space="0" w:color="auto"/>
        <w:left w:val="none" w:sz="0" w:space="0" w:color="auto"/>
        <w:bottom w:val="none" w:sz="0" w:space="0" w:color="auto"/>
        <w:right w:val="none" w:sz="0" w:space="0" w:color="auto"/>
      </w:divBdr>
    </w:div>
    <w:div w:id="1762868938">
      <w:bodyDiv w:val="1"/>
      <w:marLeft w:val="0"/>
      <w:marRight w:val="0"/>
      <w:marTop w:val="0"/>
      <w:marBottom w:val="0"/>
      <w:divBdr>
        <w:top w:val="none" w:sz="0" w:space="0" w:color="auto"/>
        <w:left w:val="none" w:sz="0" w:space="0" w:color="auto"/>
        <w:bottom w:val="none" w:sz="0" w:space="0" w:color="auto"/>
        <w:right w:val="none" w:sz="0" w:space="0" w:color="auto"/>
      </w:divBdr>
    </w:div>
    <w:div w:id="1774008699">
      <w:bodyDiv w:val="1"/>
      <w:marLeft w:val="0"/>
      <w:marRight w:val="0"/>
      <w:marTop w:val="0"/>
      <w:marBottom w:val="0"/>
      <w:divBdr>
        <w:top w:val="none" w:sz="0" w:space="0" w:color="auto"/>
        <w:left w:val="none" w:sz="0" w:space="0" w:color="auto"/>
        <w:bottom w:val="none" w:sz="0" w:space="0" w:color="auto"/>
        <w:right w:val="none" w:sz="0" w:space="0" w:color="auto"/>
      </w:divBdr>
    </w:div>
    <w:div w:id="1811482218">
      <w:bodyDiv w:val="1"/>
      <w:marLeft w:val="0"/>
      <w:marRight w:val="0"/>
      <w:marTop w:val="0"/>
      <w:marBottom w:val="0"/>
      <w:divBdr>
        <w:top w:val="none" w:sz="0" w:space="0" w:color="auto"/>
        <w:left w:val="none" w:sz="0" w:space="0" w:color="auto"/>
        <w:bottom w:val="none" w:sz="0" w:space="0" w:color="auto"/>
        <w:right w:val="none" w:sz="0" w:space="0" w:color="auto"/>
      </w:divBdr>
    </w:div>
    <w:div w:id="1863975313">
      <w:bodyDiv w:val="1"/>
      <w:marLeft w:val="0"/>
      <w:marRight w:val="0"/>
      <w:marTop w:val="0"/>
      <w:marBottom w:val="0"/>
      <w:divBdr>
        <w:top w:val="none" w:sz="0" w:space="0" w:color="auto"/>
        <w:left w:val="none" w:sz="0" w:space="0" w:color="auto"/>
        <w:bottom w:val="none" w:sz="0" w:space="0" w:color="auto"/>
        <w:right w:val="none" w:sz="0" w:space="0" w:color="auto"/>
      </w:divBdr>
    </w:div>
    <w:div w:id="1872379176">
      <w:bodyDiv w:val="1"/>
      <w:marLeft w:val="0"/>
      <w:marRight w:val="0"/>
      <w:marTop w:val="0"/>
      <w:marBottom w:val="0"/>
      <w:divBdr>
        <w:top w:val="none" w:sz="0" w:space="0" w:color="auto"/>
        <w:left w:val="none" w:sz="0" w:space="0" w:color="auto"/>
        <w:bottom w:val="none" w:sz="0" w:space="0" w:color="auto"/>
        <w:right w:val="none" w:sz="0" w:space="0" w:color="auto"/>
      </w:divBdr>
    </w:div>
    <w:div w:id="1874920089">
      <w:bodyDiv w:val="1"/>
      <w:marLeft w:val="0"/>
      <w:marRight w:val="0"/>
      <w:marTop w:val="0"/>
      <w:marBottom w:val="0"/>
      <w:divBdr>
        <w:top w:val="none" w:sz="0" w:space="0" w:color="auto"/>
        <w:left w:val="none" w:sz="0" w:space="0" w:color="auto"/>
        <w:bottom w:val="none" w:sz="0" w:space="0" w:color="auto"/>
        <w:right w:val="none" w:sz="0" w:space="0" w:color="auto"/>
      </w:divBdr>
    </w:div>
    <w:div w:id="1906404986">
      <w:bodyDiv w:val="1"/>
      <w:marLeft w:val="0"/>
      <w:marRight w:val="0"/>
      <w:marTop w:val="0"/>
      <w:marBottom w:val="0"/>
      <w:divBdr>
        <w:top w:val="none" w:sz="0" w:space="0" w:color="auto"/>
        <w:left w:val="none" w:sz="0" w:space="0" w:color="auto"/>
        <w:bottom w:val="none" w:sz="0" w:space="0" w:color="auto"/>
        <w:right w:val="none" w:sz="0" w:space="0" w:color="auto"/>
      </w:divBdr>
    </w:div>
    <w:div w:id="1998998211">
      <w:bodyDiv w:val="1"/>
      <w:marLeft w:val="0"/>
      <w:marRight w:val="0"/>
      <w:marTop w:val="0"/>
      <w:marBottom w:val="0"/>
      <w:divBdr>
        <w:top w:val="none" w:sz="0" w:space="0" w:color="auto"/>
        <w:left w:val="none" w:sz="0" w:space="0" w:color="auto"/>
        <w:bottom w:val="none" w:sz="0" w:space="0" w:color="auto"/>
        <w:right w:val="none" w:sz="0" w:space="0" w:color="auto"/>
      </w:divBdr>
    </w:div>
    <w:div w:id="2011249444">
      <w:bodyDiv w:val="1"/>
      <w:marLeft w:val="0"/>
      <w:marRight w:val="0"/>
      <w:marTop w:val="0"/>
      <w:marBottom w:val="0"/>
      <w:divBdr>
        <w:top w:val="none" w:sz="0" w:space="0" w:color="auto"/>
        <w:left w:val="none" w:sz="0" w:space="0" w:color="auto"/>
        <w:bottom w:val="none" w:sz="0" w:space="0" w:color="auto"/>
        <w:right w:val="none" w:sz="0" w:space="0" w:color="auto"/>
      </w:divBdr>
    </w:div>
    <w:div w:id="2033533607">
      <w:bodyDiv w:val="1"/>
      <w:marLeft w:val="0"/>
      <w:marRight w:val="0"/>
      <w:marTop w:val="0"/>
      <w:marBottom w:val="0"/>
      <w:divBdr>
        <w:top w:val="none" w:sz="0" w:space="0" w:color="auto"/>
        <w:left w:val="none" w:sz="0" w:space="0" w:color="auto"/>
        <w:bottom w:val="none" w:sz="0" w:space="0" w:color="auto"/>
        <w:right w:val="none" w:sz="0" w:space="0" w:color="auto"/>
      </w:divBdr>
    </w:div>
    <w:div w:id="2070029302">
      <w:bodyDiv w:val="1"/>
      <w:marLeft w:val="0"/>
      <w:marRight w:val="0"/>
      <w:marTop w:val="0"/>
      <w:marBottom w:val="0"/>
      <w:divBdr>
        <w:top w:val="none" w:sz="0" w:space="0" w:color="auto"/>
        <w:left w:val="none" w:sz="0" w:space="0" w:color="auto"/>
        <w:bottom w:val="none" w:sz="0" w:space="0" w:color="auto"/>
        <w:right w:val="none" w:sz="0" w:space="0" w:color="auto"/>
      </w:divBdr>
    </w:div>
    <w:div w:id="2070154815">
      <w:bodyDiv w:val="1"/>
      <w:marLeft w:val="0"/>
      <w:marRight w:val="0"/>
      <w:marTop w:val="0"/>
      <w:marBottom w:val="0"/>
      <w:divBdr>
        <w:top w:val="none" w:sz="0" w:space="0" w:color="auto"/>
        <w:left w:val="none" w:sz="0" w:space="0" w:color="auto"/>
        <w:bottom w:val="none" w:sz="0" w:space="0" w:color="auto"/>
        <w:right w:val="none" w:sz="0" w:space="0" w:color="auto"/>
      </w:divBdr>
    </w:div>
    <w:div w:id="2070882306">
      <w:bodyDiv w:val="1"/>
      <w:marLeft w:val="0"/>
      <w:marRight w:val="0"/>
      <w:marTop w:val="0"/>
      <w:marBottom w:val="0"/>
      <w:divBdr>
        <w:top w:val="none" w:sz="0" w:space="0" w:color="auto"/>
        <w:left w:val="none" w:sz="0" w:space="0" w:color="auto"/>
        <w:bottom w:val="none" w:sz="0" w:space="0" w:color="auto"/>
        <w:right w:val="none" w:sz="0" w:space="0" w:color="auto"/>
      </w:divBdr>
    </w:div>
    <w:div w:id="2073113478">
      <w:bodyDiv w:val="1"/>
      <w:marLeft w:val="0"/>
      <w:marRight w:val="0"/>
      <w:marTop w:val="0"/>
      <w:marBottom w:val="0"/>
      <w:divBdr>
        <w:top w:val="none" w:sz="0" w:space="0" w:color="auto"/>
        <w:left w:val="none" w:sz="0" w:space="0" w:color="auto"/>
        <w:bottom w:val="none" w:sz="0" w:space="0" w:color="auto"/>
        <w:right w:val="none" w:sz="0" w:space="0" w:color="auto"/>
      </w:divBdr>
    </w:div>
    <w:div w:id="2080010300">
      <w:bodyDiv w:val="1"/>
      <w:marLeft w:val="0"/>
      <w:marRight w:val="0"/>
      <w:marTop w:val="0"/>
      <w:marBottom w:val="0"/>
      <w:divBdr>
        <w:top w:val="none" w:sz="0" w:space="0" w:color="auto"/>
        <w:left w:val="none" w:sz="0" w:space="0" w:color="auto"/>
        <w:bottom w:val="none" w:sz="0" w:space="0" w:color="auto"/>
        <w:right w:val="none" w:sz="0" w:space="0" w:color="auto"/>
      </w:divBdr>
    </w:div>
    <w:div w:id="2103255152">
      <w:bodyDiv w:val="1"/>
      <w:marLeft w:val="0"/>
      <w:marRight w:val="0"/>
      <w:marTop w:val="0"/>
      <w:marBottom w:val="0"/>
      <w:divBdr>
        <w:top w:val="none" w:sz="0" w:space="0" w:color="auto"/>
        <w:left w:val="none" w:sz="0" w:space="0" w:color="auto"/>
        <w:bottom w:val="none" w:sz="0" w:space="0" w:color="auto"/>
        <w:right w:val="none" w:sz="0" w:space="0" w:color="auto"/>
      </w:divBdr>
    </w:div>
    <w:div w:id="21226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lov.tn@phys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InternetSite</b:SourceType>
    <b:Guid>{90BCA3B4-7996-4BE3-B79B-6CDCC27296B7}</b:Guid>
    <b:URL>https://openaccess.thecvf.com/content_CVPR_2019/html/Hu_Deep_ChArUco_Dark_ChArUco_Marker_Pose_Estimation_CVPR_2019_paper.html</b:URL>
    <b:RefOrder>2</b:RefOrder>
  </b:Source>
  <b:Source>
    <b:Tag>3</b:Tag>
    <b:SourceType>InternetSite</b:SourceType>
    <b:Guid>{7F73B08D-0897-4CA5-908B-AF683B22A7A7}</b:Guid>
    <b:URL>https://ieeexplore.ieee.org/abstract/document/1115078/</b:URL>
    <b:RefOrder>3</b:RefOrder>
  </b:Source>
  <b:Source>
    <b:Tag>4</b:Tag>
    <b:SourceType>InternetSite</b:SourceType>
    <b:Guid>{103B7C28-2A5F-4CD0-99D7-BB2C06F99F74}</b:Guid>
    <b:URL>https://link.springer.com/chapter/10.1007/978-3-031-61582-5_12</b:URL>
    <b:RefOrder>4</b:RefOrder>
  </b:Source>
  <b:Source>
    <b:Tag>5</b:Tag>
    <b:SourceType>InternetSite</b:SourceType>
    <b:Guid>{FD4DC865-C107-46EA-9D57-6F5BC0736A27}</b:Guid>
    <b:URL>https://link.springer.com/chapter/10.1007/978-3-030-11292-9_27</b:URL>
    <b:RefOrder>5</b:RefOrder>
  </b:Source>
  <b:Source>
    <b:Tag>6</b:Tag>
    <b:SourceType>InternetSite</b:SourceType>
    <b:Guid>{8372AF93-B276-4946-87E8-56F4614B4244}</b:Guid>
    <b:URL>https://ieeexplore.ieee.org/abstract/document/8441049/</b:URL>
    <b:RefOrder>6</b:RefOrder>
  </b:Source>
  <b:Source>
    <b:Tag>7</b:Tag>
    <b:SourceType>InternetSite</b:SourceType>
    <b:Guid>{1CB026D4-752C-4846-8862-BC36F833826B}</b:Guid>
    <b:URL>https://link.springer.com/article/10.1007/s10846-020-01307-9</b:URL>
    <b:RefOrder>7</b:RefOrder>
  </b:Source>
  <b:Source>
    <b:Tag>8</b:Tag>
    <b:SourceType>InternetSite</b:SourceType>
    <b:Guid>{6E934175-AD36-4038-9515-A7D0BB0F5923}</b:Guid>
    <b:URL>https://www.sciencedirect.com/science/article/pii/S0031320314000235</b:URL>
    <b:RefOrder>8</b:RefOrder>
  </b:Source>
  <b:Source>
    <b:Tag>9</b:Tag>
    <b:SourceType>InternetSite</b:SourceType>
    <b:Guid>{9BB4B678-7012-4A08-9460-B93783385635}</b:Guid>
    <b:URL>https://ieeexplore.ieee.org/abstract/document/9196902/</b:URL>
    <b:RefOrder>9</b:RefOrder>
  </b:Source>
  <b:Source>
    <b:Tag>1</b:Tag>
    <b:SourceType>InternetSite</b:SourceType>
    <b:Guid>{3EB10461-728B-4B85-9900-DA5AE96B05E3}</b:Guid>
    <b:URL>https://ieeexplore.ieee.org/abstract/document/9650050/</b:URL>
    <b:RefOrder>1</b:RefOrder>
  </b:Source>
  <b:Source>
    <b:Tag>10</b:Tag>
    <b:SourceType>InternetSite</b:SourceType>
    <b:Guid>{1D700F6F-5003-42F7-811D-5BFD4F3A2E1D}</b:Guid>
    <b:URL>https://www.researchgate.net/publication/316592734_Relative_Vessel_Motion_Tracking_using_Sensor_Fusion_Aruco_Markers_and_MRU_Sensors</b:URL>
    <b:RefOrder>10</b:RefOrder>
  </b:Source>
  <b:Source>
    <b:Tag>11</b:Tag>
    <b:SourceType>InternetSite</b:SourceType>
    <b:Guid>{BCFB6983-FF83-45B8-8B06-4D2C45968132}</b:Guid>
    <b:URL>https://docs.opencv.org/4.x/d5/dae/tutorial_aruco_detection.html</b:URL>
    <b:RefOrder>11</b:RefOrder>
  </b:Source>
  <b:Source>
    <b:Tag>12</b:Tag>
    <b:SourceType>InternetSite</b:SourceType>
    <b:Guid>{C5CF920E-8E33-4B08-AD6C-D16806546685}</b:Guid>
    <b:URL>https://april.eecs.umich.edu/media/pdfs/krogius2019iros.pdf</b:URL>
    <b:RefOrder>12</b:RefOrder>
  </b:Source>
  <b:Source>
    <b:Tag>13</b:Tag>
    <b:SourceType>InternetSite</b:SourceType>
    <b:Guid>{B1CECA00-0D6A-4BC2-820F-23024341786B}</b:Guid>
    <b:URL>https://www.researchgate.net/publication/362902063_A_novel_encoding_element_for_robust_pose_estimation_using_planar_fiducials</b:URL>
    <b:RefOrder>13</b:RefOrder>
  </b:Source>
  <b:Source>
    <b:Tag>apriltag</b:Tag>
    <b:SourceType>InternetSite</b:SourceType>
    <b:Guid>{F24A80C5-559B-4AB5-9820-20CBAD6D84F2}</b:Guid>
    <b:URL>https://github.com/AprilRobotics/apriltag</b:URL>
    <b:RefOrder>14</b:RefOrder>
  </b:Source>
</b:Sources>
</file>

<file path=customXml/itemProps1.xml><?xml version="1.0" encoding="utf-8"?>
<ds:datastoreItem xmlns:ds="http://schemas.openxmlformats.org/officeDocument/2006/customXml" ds:itemID="{F6068782-A486-4397-AED0-0B98BE49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8</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 Tima</dc:creator>
  <cp:keywords/>
  <dc:description/>
  <cp:lastModifiedBy>Belov Tima</cp:lastModifiedBy>
  <cp:revision>40</cp:revision>
  <dcterms:created xsi:type="dcterms:W3CDTF">2025-04-04T07:45:00Z</dcterms:created>
  <dcterms:modified xsi:type="dcterms:W3CDTF">2025-04-20T15:07:00Z</dcterms:modified>
</cp:coreProperties>
</file>