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72.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96b"/>
          <w:sz w:val="37"/>
          <w:szCs w:val="37"/>
          <w:rtl w:val="0"/>
        </w:rPr>
        <w:t xml:space="preserve">JT Kazousky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1806575</wp:posOffset>
            </wp:positionH>
            <wp:positionV relativeFrom="paragraph">
              <wp:posOffset>-144779</wp:posOffset>
            </wp:positionV>
            <wp:extent cx="5176520" cy="53975"/>
            <wp:effectExtent b="0" l="0" r="0" t="0"/>
            <wp:wrapSquare wrapText="bothSides" distB="0" distT="0" distL="0" distR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5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9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7aba2"/>
          <w:sz w:val="23"/>
          <w:szCs w:val="23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200"/>
        </w:tabs>
        <w:ind w:left="4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96b"/>
          <w:sz w:val="21"/>
          <w:szCs w:val="21"/>
          <w:rtl w:val="0"/>
        </w:rPr>
        <w:t xml:space="preserve">Phone: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724-757-5992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4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200"/>
        </w:tabs>
        <w:ind w:left="4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96b"/>
          <w:sz w:val="21"/>
          <w:szCs w:val="21"/>
          <w:rtl w:val="0"/>
        </w:rPr>
        <w:t xml:space="preserve">Website:</w:t>
      </w:r>
      <w:r w:rsidDel="00000000" w:rsidR="00000000" w:rsidRPr="00000000">
        <w:rPr>
          <w:sz w:val="20"/>
          <w:szCs w:val="20"/>
          <w:rtl w:val="0"/>
        </w:rPr>
        <w:tab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www.jtkazousky.com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4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200"/>
        </w:tabs>
        <w:ind w:left="40" w:firstLine="0"/>
        <w:rPr>
          <w:rFonts w:ascii="Arial" w:cs="Arial" w:eastAsia="Arial" w:hAnsi="Arial"/>
          <w:color w:val="337ab7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796b"/>
          <w:sz w:val="21"/>
          <w:szCs w:val="21"/>
          <w:rtl w:val="0"/>
        </w:rPr>
        <w:t xml:space="preserve">Email:</w:t>
      </w: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rFonts w:ascii="Arial" w:cs="Arial" w:eastAsia="Arial" w:hAnsi="Arial"/>
            <w:color w:val="337ab7"/>
            <w:sz w:val="21"/>
            <w:szCs w:val="21"/>
            <w:rtl w:val="0"/>
          </w:rPr>
          <w:t xml:space="preserve">jtkazo@gmail.com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8" w:lineRule="auto"/>
        <w:ind w:right="120"/>
        <w:rPr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i w:val="1"/>
          <w:color w:val="777270"/>
          <w:sz w:val="21"/>
          <w:szCs w:val="21"/>
          <w:rtl w:val="0"/>
        </w:rPr>
        <w:t xml:space="preserve">Experienced front-end web developer with an affinity for web applications. Working knowledge in JavaScript, React and Gatsby.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96b"/>
          <w:sz w:val="23"/>
          <w:szCs w:val="23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1112520</wp:posOffset>
            </wp:positionH>
            <wp:positionV relativeFrom="paragraph">
              <wp:posOffset>-133349</wp:posOffset>
            </wp:positionV>
            <wp:extent cx="5871210" cy="53975"/>
            <wp:effectExtent b="0" l="0" r="0" t="0"/>
            <wp:wrapSquare wrapText="bothSides" distB="0" distT="0" distL="0" distR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5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hanging="450"/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47aba2"/>
          <w:sz w:val="23"/>
          <w:szCs w:val="23"/>
          <w:rtl w:val="0"/>
        </w:rPr>
        <w:t xml:space="preserve">Movie Voting App</w:t>
        <w:tab/>
      </w:r>
      <w:r w:rsidDel="00000000" w:rsidR="00000000" w:rsidRPr="00000000">
        <w:rPr>
          <w:rFonts w:ascii="Arial" w:cs="Arial" w:eastAsia="Arial" w:hAnsi="Arial"/>
          <w:i w:val="1"/>
          <w:color w:val="47aba2"/>
          <w:sz w:val="19"/>
          <w:szCs w:val="19"/>
          <w:rtl w:val="0"/>
        </w:rPr>
        <w:t xml:space="preserve">React / SASS / Go /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6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95" w:lineRule="auto"/>
        <w:ind w:left="540" w:right="48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Assembled a React web application that allows the user to generate a list of movies. Each client can then vote on which movie they would like to 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-316229</wp:posOffset>
            </wp:positionV>
            <wp:extent cx="60960" cy="60960"/>
            <wp:effectExtent b="0" l="0" r="0" t="0"/>
            <wp:wrapSquare wrapText="bothSides" distB="0" distT="0" distL="0" distR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Brainstormed and coordinated with a colleague to build an API to retrieve data and then displays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3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Engineered the application with useState, useEffect and useContext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3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Utilized useContext hook to replace Redux.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</wp:posOffset>
            </wp:positionH>
            <wp:positionV relativeFrom="paragraph">
              <wp:posOffset>68580</wp:posOffset>
            </wp:positionV>
            <wp:extent cx="6990080" cy="6985"/>
            <wp:effectExtent b="0" l="0" r="0" t="0"/>
            <wp:wrapSquare wrapText="bothSides" distB="0" distT="0" distL="0" distR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6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2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40" w:hanging="450"/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47aba2"/>
          <w:sz w:val="23"/>
          <w:szCs w:val="23"/>
          <w:rtl w:val="0"/>
        </w:rPr>
        <w:t xml:space="preserve">CaffeinatedTrout Blog</w:t>
        <w:tab/>
      </w:r>
      <w:r w:rsidDel="00000000" w:rsidR="00000000" w:rsidRPr="00000000">
        <w:rPr>
          <w:rFonts w:ascii="Arial" w:cs="Arial" w:eastAsia="Arial" w:hAnsi="Arial"/>
          <w:i w:val="1"/>
          <w:color w:val="47aba2"/>
          <w:sz w:val="19"/>
          <w:szCs w:val="19"/>
          <w:rtl w:val="0"/>
        </w:rPr>
        <w:t xml:space="preserve">Gatsby / SASS / CMS / 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6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Established using Gatsby to generate a static progressive web application 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3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Integrated with Contentful to create a CMS for blog posts.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Pulled information for the blog using GraphQL built into Gatsby.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</wp:posOffset>
            </wp:positionH>
            <wp:positionV relativeFrom="paragraph">
              <wp:posOffset>68580</wp:posOffset>
            </wp:positionV>
            <wp:extent cx="6990080" cy="6985"/>
            <wp:effectExtent b="0" l="0" r="0" t="0"/>
            <wp:wrapSquare wrapText="bothSides" distB="0" distT="0" distL="0" distR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6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2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40" w:hanging="450"/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47aba2"/>
          <w:sz w:val="23"/>
          <w:szCs w:val="23"/>
          <w:rtl w:val="0"/>
        </w:rPr>
        <w:t xml:space="preserve">Contakter App</w:t>
        <w:tab/>
      </w:r>
      <w:r w:rsidDel="00000000" w:rsidR="00000000" w:rsidRPr="00000000">
        <w:rPr>
          <w:rFonts w:ascii="Arial" w:cs="Arial" w:eastAsia="Arial" w:hAnsi="Arial"/>
          <w:i w:val="1"/>
          <w:color w:val="47aba2"/>
          <w:sz w:val="19"/>
          <w:szCs w:val="19"/>
          <w:rtl w:val="0"/>
        </w:rPr>
        <w:t xml:space="preserve">React /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6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Imagined and generated a contact book that allows clients to submit and remove items from their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3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Fashioned the application to utilize clean web design to provide a welcoming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3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Utilized SASS for redesigned UI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</wp:posOffset>
            </wp:positionH>
            <wp:positionV relativeFrom="paragraph">
              <wp:posOffset>68580</wp:posOffset>
            </wp:positionV>
            <wp:extent cx="6990080" cy="6985"/>
            <wp:effectExtent b="0" l="0" r="0" t="0"/>
            <wp:wrapSquare wrapText="bothSides" distB="0" distT="0" distL="0" distR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6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22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40" w:hanging="450"/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47aba2"/>
          <w:sz w:val="23"/>
          <w:szCs w:val="23"/>
          <w:rtl w:val="0"/>
        </w:rPr>
        <w:t xml:space="preserve">Budgeting Calculator</w:t>
        <w:tab/>
      </w:r>
      <w:r w:rsidDel="00000000" w:rsidR="00000000" w:rsidRPr="00000000">
        <w:rPr>
          <w:rFonts w:ascii="Arial" w:cs="Arial" w:eastAsia="Arial" w:hAnsi="Arial"/>
          <w:i w:val="1"/>
          <w:color w:val="47aba2"/>
          <w:sz w:val="19"/>
          <w:szCs w:val="19"/>
          <w:rtl w:val="0"/>
        </w:rPr>
        <w:t xml:space="preserve">React /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66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95" w:lineRule="auto"/>
        <w:ind w:left="540" w:right="16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Customized a budget calculator that enables the client to input parameters to calculate how long it will take to save up for a specific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" w:lineRule="auto"/>
        <w:ind w:left="540" w:hanging="18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-316229</wp:posOffset>
            </wp:positionV>
            <wp:extent cx="60960" cy="60960"/>
            <wp:effectExtent b="0" l="0" r="0" t="0"/>
            <wp:wrapSquare wrapText="bothSides" distB="0" distT="0" distL="0" distR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540" w:hanging="18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777270"/>
          <w:sz w:val="21"/>
          <w:szCs w:val="21"/>
          <w:rtl w:val="0"/>
        </w:rPr>
        <w:t xml:space="preserve">Coded the application with ES7 syntax and utilizes useEffect and useState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40640</wp:posOffset>
            </wp:positionH>
            <wp:positionV relativeFrom="paragraph">
              <wp:posOffset>-92074</wp:posOffset>
            </wp:positionV>
            <wp:extent cx="60960" cy="60960"/>
            <wp:effectExtent b="0" l="0" r="0" t="0"/>
            <wp:wrapSquare wrapText="bothSides" distB="0" distT="0" distL="0" distR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line="25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796b"/>
          <w:sz w:val="23"/>
          <w:szCs w:val="23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689610</wp:posOffset>
            </wp:positionH>
            <wp:positionV relativeFrom="paragraph">
              <wp:posOffset>-133349</wp:posOffset>
            </wp:positionV>
            <wp:extent cx="6295390" cy="53975"/>
            <wp:effectExtent b="0" l="0" r="0" t="0"/>
            <wp:wrapSquare wrapText="bothSides" distB="0" distT="0" distL="0" distR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5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1947.999999999993" w:type="dxa"/>
        <w:jc w:val="left"/>
        <w:tblInd w:w="0.0" w:type="pct"/>
        <w:tblLayout w:type="fixed"/>
        <w:tblLook w:val="0400"/>
      </w:tblPr>
      <w:tblGrid>
        <w:gridCol w:w="11880"/>
        <w:gridCol w:w="20"/>
        <w:gridCol w:w="6"/>
        <w:gridCol w:w="6"/>
        <w:gridCol w:w="6"/>
        <w:gridCol w:w="6"/>
        <w:gridCol w:w="6"/>
        <w:gridCol w:w="6"/>
        <w:gridCol w:w="6"/>
        <w:gridCol w:w="6"/>
        <w:tblGridChange w:id="0">
          <w:tblGrid>
            <w:gridCol w:w="11880"/>
            <w:gridCol w:w="20"/>
            <w:gridCol w:w="6"/>
            <w:gridCol w:w="6"/>
            <w:gridCol w:w="6"/>
            <w:gridCol w:w="6"/>
            <w:gridCol w:w="6"/>
            <w:gridCol w:w="6"/>
            <w:gridCol w:w="6"/>
            <w:gridCol w:w="6"/>
          </w:tblGrid>
        </w:tblGridChange>
      </w:tblGrid>
      <w:tr>
        <w:trPr>
          <w:trHeight w:val="8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40">
            <w:pPr>
              <w:tabs>
                <w:tab w:val="left" w:pos="2855"/>
                <w:tab w:val="left" w:pos="5602"/>
                <w:tab w:val="left" w:pos="8349"/>
              </w:tabs>
              <w:ind w:left="108" w:firstLine="0"/>
              <w:rPr>
                <w:rFonts w:ascii="Arial" w:cs="Arial" w:eastAsia="Arial" w:hAnsi="Arial"/>
                <w:color w:val="00796b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860.0" w:type="dxa"/>
              <w:jc w:val="left"/>
              <w:tblLayout w:type="fixed"/>
              <w:tblLook w:val="0620"/>
            </w:tblPr>
            <w:tblGrid>
              <w:gridCol w:w="2700"/>
              <w:gridCol w:w="2940"/>
              <w:gridCol w:w="2940"/>
              <w:gridCol w:w="2280"/>
              <w:tblGridChange w:id="0">
                <w:tblGrid>
                  <w:gridCol w:w="2700"/>
                  <w:gridCol w:w="2940"/>
                  <w:gridCol w:w="2940"/>
                  <w:gridCol w:w="2280"/>
                </w:tblGrid>
              </w:tblGridChange>
            </w:tblGrid>
            <w:tr>
              <w:trPr>
                <w:trHeight w:val="166.22167968750034" w:hRule="atLeast"/>
              </w:trPr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color w:val="00796b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96b"/>
                      <w:sz w:val="24"/>
                      <w:szCs w:val="24"/>
                      <w:u w:val="single"/>
                      <w:rtl w:val="0"/>
                    </w:rPr>
                    <w:t xml:space="preserve">Front-End Skills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color w:val="00796b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96b"/>
                      <w:sz w:val="24"/>
                      <w:szCs w:val="24"/>
                      <w:u w:val="single"/>
                      <w:rtl w:val="0"/>
                    </w:rPr>
                    <w:t xml:space="preserve">Tech Skills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color w:val="00796b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96b"/>
                      <w:sz w:val="24"/>
                      <w:szCs w:val="24"/>
                      <w:u w:val="single"/>
                      <w:rtl w:val="0"/>
                    </w:rPr>
                    <w:t xml:space="preserve">Design Skills</w:t>
                  </w:r>
                </w:p>
              </w:tc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color w:val="00796b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796b"/>
                      <w:sz w:val="24"/>
                      <w:szCs w:val="24"/>
                      <w:u w:val="single"/>
                      <w:rtl w:val="0"/>
                    </w:rPr>
                    <w:t xml:space="preserve">Soft Skills</w:t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React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Git/GitHub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Illustrator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Communication</w:t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Gatsby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Node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Photoshop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Decision Making</w:t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SASS/CSS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CMS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F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Adobe xD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Leadership</w:t>
                  </w:r>
                </w:p>
              </w:tc>
            </w:tr>
            <w:tr>
              <w:tc>
                <w:tcPr>
                  <w:shd w:fill="auto" w:val="clear"/>
                </w:tcPr>
                <w:p w:rsidR="00000000" w:rsidDel="00000000" w:rsidP="00000000" w:rsidRDefault="00000000" w:rsidRPr="00000000" w14:paraId="00000051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Javascript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2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APIs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3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Figma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4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Forward Thinking</w:t>
                  </w:r>
                </w:p>
              </w:tc>
            </w:tr>
            <w:tr>
              <w:trPr>
                <w:trHeight w:val="89" w:hRule="atLeast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55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HTML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6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3"/>
                      <w:szCs w:val="23"/>
                      <w:rtl w:val="0"/>
                    </w:rPr>
                    <w:t xml:space="preserve">GraphQL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7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tabs>
                      <w:tab w:val="left" w:pos="3060"/>
                      <w:tab w:val="left" w:pos="5760"/>
                      <w:tab w:val="left" w:pos="8460"/>
                    </w:tabs>
                    <w:spacing w:line="360" w:lineRule="auto"/>
                    <w:ind w:left="-180" w:firstLine="0"/>
                    <w:jc w:val="center"/>
                    <w:rPr>
                      <w:rFonts w:ascii="Arial" w:cs="Arial" w:eastAsia="Arial" w:hAnsi="Arial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tabs>
                <w:tab w:val="left" w:pos="3060"/>
                <w:tab w:val="left" w:pos="5760"/>
                <w:tab w:val="left" w:pos="8460"/>
              </w:tabs>
              <w:spacing w:line="360" w:lineRule="auto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ab/>
            </w:r>
          </w:p>
          <w:p w:rsidR="00000000" w:rsidDel="00000000" w:rsidP="00000000" w:rsidRDefault="00000000" w:rsidRPr="00000000" w14:paraId="0000005A">
            <w:pPr>
              <w:ind w:right="79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6b"/>
                <w:sz w:val="23"/>
                <w:szCs w:val="23"/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1096645</wp:posOffset>
                  </wp:positionH>
                  <wp:positionV relativeFrom="paragraph">
                    <wp:posOffset>45085</wp:posOffset>
                  </wp:positionV>
                  <wp:extent cx="5890260" cy="50165"/>
                  <wp:effectExtent b="0" l="0" r="0" t="0"/>
                  <wp:wrapSquare wrapText="bothSides" distB="0" distT="0" distL="0" distR="0"/>
                  <wp:docPr id="3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50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rPr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96b" w:val="clear"/>
            <w:vAlign w:val="bottom"/>
          </w:tcPr>
          <w:p w:rsidR="00000000" w:rsidDel="00000000" w:rsidP="00000000" w:rsidRDefault="00000000" w:rsidRPr="00000000" w14:paraId="00000065">
            <w:pPr>
              <w:rPr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96b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796b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3.1943359375005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.48144531250034" w:hRule="atLeast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color w:val="00796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96b"/>
                <w:sz w:val="27"/>
                <w:szCs w:val="27"/>
                <w:rtl w:val="0"/>
              </w:rPr>
              <w:t xml:space="preserve">University of Pittsburgh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color w:val="00796b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color w:val="47aba2"/>
                <w:sz w:val="24"/>
                <w:szCs w:val="24"/>
                <w:rtl w:val="0"/>
              </w:rPr>
              <w:t xml:space="preserve">Bachelor of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right="-199"/>
        <w:rPr>
          <w:rFonts w:ascii="Arial" w:cs="Arial" w:eastAsia="Arial" w:hAnsi="Arial"/>
          <w:b w:val="1"/>
          <w:color w:val="357ba9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5913" w:w="12240" w:orient="portrait"/>
      <w:pgMar w:bottom="0" w:top="0" w:left="576" w:right="662.40000000000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617F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617F3"/>
  </w:style>
  <w:style w:type="paragraph" w:styleId="Footer">
    <w:name w:val="footer"/>
    <w:basedOn w:val="Normal"/>
    <w:link w:val="FooterChar"/>
    <w:uiPriority w:val="99"/>
    <w:unhideWhenUsed w:val="1"/>
    <w:rsid w:val="003617F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617F3"/>
  </w:style>
  <w:style w:type="table" w:styleId="TableGrid">
    <w:name w:val="Table Grid"/>
    <w:basedOn w:val="TableNormal"/>
    <w:uiPriority w:val="59"/>
    <w:rsid w:val="007C034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4">
    <w:name w:val="Plain Table 4"/>
    <w:basedOn w:val="TableNormal"/>
    <w:uiPriority w:val="44"/>
    <w:rsid w:val="00B67A40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ListTable1Light">
    <w:name w:val="List Table 1 Light"/>
    <w:basedOn w:val="TableNormal"/>
    <w:uiPriority w:val="46"/>
    <w:rsid w:val="00B67A40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B67A40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-Accent3">
    <w:name w:val="Grid Table 5 Dark Accent 3"/>
    <w:basedOn w:val="TableNormal"/>
    <w:uiPriority w:val="50"/>
    <w:rsid w:val="00B67A40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ListTable3">
    <w:name w:val="List Table 3"/>
    <w:basedOn w:val="TableNormal"/>
    <w:uiPriority w:val="48"/>
    <w:rsid w:val="00B67A40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B67A40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1Light">
    <w:name w:val="Grid Table 1 Light"/>
    <w:basedOn w:val="TableNormal"/>
    <w:uiPriority w:val="46"/>
    <w:rsid w:val="00B67A40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B67A40"/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3">
    <w:name w:val="Plain Table 3"/>
    <w:basedOn w:val="TableNormal"/>
    <w:uiPriority w:val="43"/>
    <w:rsid w:val="001C121B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tkazo@gmail.com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hyperlink" Target="http://www.jtkazousk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6leJpLwxMGj2w9P8mbg8YzM3w==">AMUW2mWTgpJou0lRQb1x9Wm0NdPVl0A1n+/ilmogfa16349qNHIBTX4cklxJWkuqY3WYeE3f7y9nyzWdbJqwQ7CW591emLPOcQwhVNLMpk0ij4i1coeivfRb+xO+NodqAhAITBjmLt4X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2020-12-28T17:51:00Z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a8ce42-0a38-4038-af78-0463c9adb574_Enabled">
    <vt:lpwstr>True</vt:lpwstr>
  </property>
  <property fmtid="{D5CDD505-2E9C-101B-9397-08002B2CF9AE}" pid="3" name="MSIP_Label_cea8ce42-0a38-4038-af78-0463c9adb574_SiteId">
    <vt:lpwstr>5d25c963-07db-4627-9db3-720b2ff89865</vt:lpwstr>
  </property>
  <property fmtid="{D5CDD505-2E9C-101B-9397-08002B2CF9AE}" pid="4" name="MSIP_Label_cea8ce42-0a38-4038-af78-0463c9adb574_Owner">
    <vt:lpwstr>john.kazousky@pnc.com</vt:lpwstr>
  </property>
  <property fmtid="{D5CDD505-2E9C-101B-9397-08002B2CF9AE}" pid="5" name="MSIP_Label_cea8ce42-0a38-4038-af78-0463c9adb574_SetDate">
    <vt:lpwstr>2020-12-28T17:51:05.2889060Z</vt:lpwstr>
  </property>
  <property fmtid="{D5CDD505-2E9C-101B-9397-08002B2CF9AE}" pid="6" name="MSIP_Label_cea8ce42-0a38-4038-af78-0463c9adb574_Name">
    <vt:lpwstr>Internal</vt:lpwstr>
  </property>
  <property fmtid="{D5CDD505-2E9C-101B-9397-08002B2CF9AE}" pid="7" name="MSIP_Label_cea8ce42-0a38-4038-af78-0463c9adb574_Application">
    <vt:lpwstr>Microsoft Azure Information Protection</vt:lpwstr>
  </property>
  <property fmtid="{D5CDD505-2E9C-101B-9397-08002B2CF9AE}" pid="8" name="MSIP_Label_cea8ce42-0a38-4038-af78-0463c9adb574_ActionId">
    <vt:lpwstr>80a2aeab-ae2d-4df0-8a5f-923e7832e19e</vt:lpwstr>
  </property>
  <property fmtid="{D5CDD505-2E9C-101B-9397-08002B2CF9AE}" pid="9" name="MSIP_Label_cea8ce42-0a38-4038-af78-0463c9adb574_Extended_MSFT_Method">
    <vt:lpwstr>Automatic</vt:lpwstr>
  </property>
  <property fmtid="{D5CDD505-2E9C-101B-9397-08002B2CF9AE}" pid="10" name="Sensitivity">
    <vt:lpwstr>Internal</vt:lpwstr>
  </property>
</Properties>
</file>