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94958" w14:textId="1C877DF8" w:rsidR="0077407A" w:rsidRDefault="00787384" w:rsidP="00787384">
      <w:pPr>
        <w:pStyle w:val="waifumain"/>
        <w:rPr>
          <w:sz w:val="144"/>
          <w:szCs w:val="144"/>
        </w:rPr>
      </w:pPr>
      <w:r w:rsidRPr="00787384">
        <w:rPr>
          <w:sz w:val="144"/>
          <w:szCs w:val="144"/>
        </w:rPr>
        <w:t>SIST: Tema 4.3</w:t>
      </w:r>
    </w:p>
    <w:p w14:paraId="14F863F2" w14:textId="4C89A10D" w:rsidR="00787384" w:rsidRDefault="00787384" w:rsidP="00300C3D">
      <w:pPr>
        <w:pStyle w:val="waifutitle"/>
        <w:numPr>
          <w:ilvl w:val="0"/>
          <w:numId w:val="1"/>
        </w:numPr>
        <w:jc w:val="both"/>
      </w:pPr>
      <w:r>
        <w:t>Componentes de un PC</w:t>
      </w:r>
    </w:p>
    <w:p w14:paraId="56F443F1" w14:textId="0D37A2C2" w:rsidR="00787384" w:rsidRDefault="00787384" w:rsidP="00300C3D">
      <w:pPr>
        <w:pStyle w:val="waifutext"/>
        <w:jc w:val="both"/>
      </w:pPr>
      <w:r>
        <w:t xml:space="preserve">Los elementos principales que forman un ordenador son la placa base, el procesador y la memoria, el resto se </w:t>
      </w:r>
      <w:r w:rsidR="00233322">
        <w:t>consideran</w:t>
      </w:r>
      <w:r>
        <w:t xml:space="preserve"> elementos periféricos.</w:t>
      </w:r>
    </w:p>
    <w:p w14:paraId="31D2A8FB" w14:textId="7892642A" w:rsidR="00787384" w:rsidRPr="00787384" w:rsidRDefault="00787384" w:rsidP="00300C3D">
      <w:pPr>
        <w:pStyle w:val="waifutext"/>
        <w:jc w:val="both"/>
      </w:pPr>
      <w:r>
        <w:t>Es importante que los componentes sigan ciertos estándares para que sus interfaces sean compatibles con el resto de componentes del sistema</w:t>
      </w:r>
      <w:r w:rsidR="00300C3D">
        <w:t>.</w:t>
      </w:r>
    </w:p>
    <w:p w14:paraId="53574942" w14:textId="2A6BB04A" w:rsidR="00787384" w:rsidRDefault="00787384" w:rsidP="00300C3D">
      <w:pPr>
        <w:jc w:val="both"/>
      </w:pPr>
    </w:p>
    <w:p w14:paraId="0056C920" w14:textId="4DB668DB" w:rsidR="00233322" w:rsidRDefault="00233322" w:rsidP="00300C3D">
      <w:pPr>
        <w:pStyle w:val="waifutitle"/>
        <w:numPr>
          <w:ilvl w:val="0"/>
          <w:numId w:val="1"/>
        </w:numPr>
        <w:jc w:val="both"/>
      </w:pPr>
      <w:r>
        <w:t>Carcasa</w:t>
      </w:r>
    </w:p>
    <w:p w14:paraId="69E173EB" w14:textId="5E69356E" w:rsidR="00233322" w:rsidRDefault="00233322" w:rsidP="00300C3D">
      <w:pPr>
        <w:pStyle w:val="waifutext"/>
        <w:jc w:val="both"/>
      </w:pPr>
      <w:r>
        <w:t>La carcasa de un ordenador contiene y protege los elementos principales de un ordenador, así como algunos de los principales periféricos. Las carcasas están construidas a partir de materiales resistentes al calor.</w:t>
      </w:r>
    </w:p>
    <w:p w14:paraId="0A2AE005" w14:textId="57B4DBC3" w:rsidR="00233322" w:rsidRDefault="00233322" w:rsidP="00300C3D">
      <w:pPr>
        <w:pStyle w:val="waifutext"/>
        <w:jc w:val="both"/>
      </w:pPr>
      <w:r>
        <w:t>Existen diferentes factores de forma estándar con características determinadas (Semitorre, Slim, Sobremesa…). Independientemente de su factor de forma, las carcasas tienen:</w:t>
      </w:r>
    </w:p>
    <w:p w14:paraId="505FBCA7" w14:textId="2212BD14" w:rsidR="00233322" w:rsidRDefault="00233322" w:rsidP="00300C3D">
      <w:pPr>
        <w:pStyle w:val="waifutext"/>
        <w:numPr>
          <w:ilvl w:val="0"/>
          <w:numId w:val="3"/>
        </w:numPr>
        <w:jc w:val="both"/>
      </w:pPr>
      <w:r>
        <w:t>Compartimentos diseñados para alojar los principales componentes de un ordenador</w:t>
      </w:r>
      <w:r w:rsidR="001C4970">
        <w:t>,</w:t>
      </w:r>
    </w:p>
    <w:p w14:paraId="168106BA" w14:textId="22D6E0AD" w:rsidR="00233322" w:rsidRDefault="00233322" w:rsidP="00300C3D">
      <w:pPr>
        <w:pStyle w:val="waifutext"/>
        <w:numPr>
          <w:ilvl w:val="0"/>
          <w:numId w:val="3"/>
        </w:numPr>
        <w:jc w:val="both"/>
      </w:pPr>
      <w:r>
        <w:t>En el panel frontal ha de tener botones para encender y reiniciar el ordenador, así como LEDs de estado y algunos puertos de uso habitual (como el USB).</w:t>
      </w:r>
    </w:p>
    <w:p w14:paraId="28761FF2" w14:textId="43EC67A8" w:rsidR="00233322" w:rsidRDefault="00233322" w:rsidP="00300C3D">
      <w:pPr>
        <w:pStyle w:val="waifutext"/>
        <w:numPr>
          <w:ilvl w:val="0"/>
          <w:numId w:val="3"/>
        </w:numPr>
        <w:jc w:val="both"/>
      </w:pPr>
      <w:r>
        <w:t>En el panel posterior debe tener compartimentos para alojar los puertos de la placa base y las tarjetas de expansión</w:t>
      </w:r>
      <w:r w:rsidR="001C4970">
        <w:t>.</w:t>
      </w:r>
    </w:p>
    <w:p w14:paraId="20C3CDE6" w14:textId="035034C4" w:rsidR="00233322" w:rsidRDefault="00233322" w:rsidP="00300C3D">
      <w:pPr>
        <w:pStyle w:val="waifutext"/>
        <w:numPr>
          <w:ilvl w:val="0"/>
          <w:numId w:val="3"/>
        </w:numPr>
        <w:jc w:val="both"/>
      </w:pPr>
      <w:r>
        <w:t>Debe tener compartimentos que favorezcan la ventilación y extracción de calor de la caja, con el fin de disipar el calor que generan los componentes eléctricos</w:t>
      </w:r>
      <w:r w:rsidR="006F41F8">
        <w:t>.</w:t>
      </w:r>
    </w:p>
    <w:p w14:paraId="66A91228" w14:textId="77777777" w:rsidR="007D3FFC" w:rsidRPr="007D3FFC" w:rsidRDefault="007D3FFC" w:rsidP="00300C3D">
      <w:pPr>
        <w:jc w:val="both"/>
      </w:pPr>
    </w:p>
    <w:p w14:paraId="40B8719F" w14:textId="5642B4C8" w:rsidR="007D3FFC" w:rsidRDefault="007D3FFC" w:rsidP="00300C3D">
      <w:pPr>
        <w:pStyle w:val="waifutitle"/>
        <w:numPr>
          <w:ilvl w:val="0"/>
          <w:numId w:val="1"/>
        </w:numPr>
        <w:jc w:val="both"/>
      </w:pPr>
      <w:r>
        <w:t>Placa base</w:t>
      </w:r>
    </w:p>
    <w:p w14:paraId="581E35F8" w14:textId="3704F4BB" w:rsidR="007D3FFC" w:rsidRDefault="007D3FFC" w:rsidP="00300C3D">
      <w:pPr>
        <w:pStyle w:val="waifutext"/>
        <w:jc w:val="both"/>
      </w:pPr>
      <w:r>
        <w:t>La placa base es el circuito impreso principal del ordenador, todos los componentes del ordenador están integrados en la placa base o se conectan a ella</w:t>
      </w:r>
      <w:r w:rsidR="006F41F8">
        <w:t>.</w:t>
      </w:r>
    </w:p>
    <w:p w14:paraId="2C239CDF" w14:textId="64845EB7" w:rsidR="007D3FFC" w:rsidRDefault="007D3FFC" w:rsidP="00300C3D">
      <w:pPr>
        <w:pStyle w:val="waifutext"/>
        <w:jc w:val="both"/>
      </w:pPr>
      <w:r>
        <w:t>Su diseño está basado según los estándares de factor de forma (al igual que las carcasas, para que sean compatibles</w:t>
      </w:r>
      <w:r w:rsidR="006F41F8">
        <w:t>).</w:t>
      </w:r>
      <w:r>
        <w:t xml:space="preserve"> </w:t>
      </w:r>
      <w:r w:rsidR="006F41F8">
        <w:t>L</w:t>
      </w:r>
      <w:r>
        <w:t>os factores de forma definen:</w:t>
      </w:r>
    </w:p>
    <w:p w14:paraId="747A9EFD" w14:textId="61C9698A" w:rsidR="007D3FFC" w:rsidRDefault="007D3FFC" w:rsidP="00300C3D">
      <w:pPr>
        <w:pStyle w:val="waifutext"/>
        <w:numPr>
          <w:ilvl w:val="0"/>
          <w:numId w:val="3"/>
        </w:numPr>
        <w:jc w:val="both"/>
      </w:pPr>
      <w:r>
        <w:t>La forma de la placa base y sus dimensiones</w:t>
      </w:r>
      <w:r w:rsidR="0079101A">
        <w:t>.</w:t>
      </w:r>
    </w:p>
    <w:p w14:paraId="02E16C0C" w14:textId="06E2C567" w:rsidR="007D3FFC" w:rsidRDefault="007D3FFC" w:rsidP="00300C3D">
      <w:pPr>
        <w:pStyle w:val="waifutext"/>
        <w:numPr>
          <w:ilvl w:val="0"/>
          <w:numId w:val="3"/>
        </w:numPr>
        <w:jc w:val="both"/>
      </w:pPr>
      <w:r>
        <w:t>Posición de los anclajes de fijación</w:t>
      </w:r>
      <w:r w:rsidR="0079101A">
        <w:t>.</w:t>
      </w:r>
    </w:p>
    <w:p w14:paraId="6033A3BF" w14:textId="05DF3B24" w:rsidR="007D3FFC" w:rsidRDefault="007D3FFC" w:rsidP="00300C3D">
      <w:pPr>
        <w:pStyle w:val="waifutext"/>
        <w:numPr>
          <w:ilvl w:val="0"/>
          <w:numId w:val="3"/>
        </w:numPr>
        <w:jc w:val="both"/>
      </w:pPr>
      <w:r>
        <w:t>Las zonas donde se sitúan sus componentes: procesador, memoria, puertos externos</w:t>
      </w:r>
    </w:p>
    <w:p w14:paraId="5FEC884D" w14:textId="2820EA9C" w:rsidR="007D3FFC" w:rsidRDefault="007D3FFC" w:rsidP="00300C3D">
      <w:pPr>
        <w:pStyle w:val="waifutext"/>
        <w:numPr>
          <w:ilvl w:val="0"/>
          <w:numId w:val="3"/>
        </w:numPr>
        <w:jc w:val="both"/>
      </w:pPr>
      <w:r>
        <w:t>La conexión con la fuente de alimentación</w:t>
      </w:r>
    </w:p>
    <w:p w14:paraId="11D535EC" w14:textId="73DBF35E" w:rsidR="007D3FFC" w:rsidRDefault="007D3FFC" w:rsidP="00300C3D">
      <w:pPr>
        <w:pStyle w:val="waifutext"/>
        <w:numPr>
          <w:ilvl w:val="0"/>
          <w:numId w:val="6"/>
        </w:numPr>
        <w:jc w:val="both"/>
      </w:pPr>
      <w:r>
        <w:t>Los factores de forma más utilizados son: ATX, Micro-ATX, Mini-ITX, Nano-ITX, Pico-ITX</w:t>
      </w:r>
    </w:p>
    <w:p w14:paraId="58146165" w14:textId="52B60410" w:rsidR="00283379" w:rsidRDefault="00283379" w:rsidP="00300C3D">
      <w:pPr>
        <w:pStyle w:val="waifutitle"/>
        <w:numPr>
          <w:ilvl w:val="0"/>
          <w:numId w:val="1"/>
        </w:numPr>
        <w:jc w:val="both"/>
      </w:pPr>
      <w:r>
        <w:lastRenderedPageBreak/>
        <w:t>Memoria interna</w:t>
      </w:r>
    </w:p>
    <w:p w14:paraId="2BC6AB09" w14:textId="73675D55" w:rsidR="00283379" w:rsidRDefault="00283379" w:rsidP="00300C3D">
      <w:pPr>
        <w:pStyle w:val="waifutext"/>
        <w:jc w:val="both"/>
      </w:pPr>
      <w:r>
        <w:t>La memoria interna de un ordenador permite almacenar información de manera volátil. Se puede diferenciar entre:</w:t>
      </w:r>
    </w:p>
    <w:p w14:paraId="0663C752" w14:textId="5AB4BAEB" w:rsidR="00283379" w:rsidRDefault="00283379" w:rsidP="00300C3D">
      <w:pPr>
        <w:pStyle w:val="waifutext"/>
        <w:numPr>
          <w:ilvl w:val="0"/>
          <w:numId w:val="9"/>
        </w:numPr>
        <w:jc w:val="both"/>
      </w:pPr>
      <w:r>
        <w:t xml:space="preserve">RAM (Random Access Memory): permite </w:t>
      </w:r>
      <w:r w:rsidR="00E128D1">
        <w:t>almacenar</w:t>
      </w:r>
      <w:r>
        <w:t xml:space="preserve"> </w:t>
      </w:r>
      <w:r w:rsidR="00E128D1">
        <w:t>información</w:t>
      </w:r>
      <w:r>
        <w:t xml:space="preserve"> en sus registros mientras el ordenador esté conectado, en ella se cargan los programas en ejecución de manera temporal. Una vez termina su ejecución libera dicha memoria. La información se almacena en bloques de 8bits (1byte). Existen diferentes tipos de RAM:</w:t>
      </w:r>
    </w:p>
    <w:p w14:paraId="08DC823F" w14:textId="5B3B901F" w:rsidR="00283379" w:rsidRDefault="00283379" w:rsidP="00300C3D">
      <w:pPr>
        <w:pStyle w:val="waifutext"/>
        <w:numPr>
          <w:ilvl w:val="0"/>
          <w:numId w:val="10"/>
        </w:numPr>
        <w:jc w:val="both"/>
      </w:pPr>
      <w:r>
        <w:t>DRAM (Dynamic RAM)</w:t>
      </w:r>
    </w:p>
    <w:p w14:paraId="1714DEFD" w14:textId="705844A5" w:rsidR="00283379" w:rsidRDefault="00283379" w:rsidP="00300C3D">
      <w:pPr>
        <w:pStyle w:val="waifutext"/>
        <w:numPr>
          <w:ilvl w:val="0"/>
          <w:numId w:val="10"/>
        </w:numPr>
        <w:jc w:val="both"/>
      </w:pPr>
      <w:r>
        <w:t>SRAM (Static RAM): no necesita refresco</w:t>
      </w:r>
    </w:p>
    <w:p w14:paraId="054E50ED" w14:textId="65FC6086" w:rsidR="00283379" w:rsidRDefault="00283379" w:rsidP="00300C3D">
      <w:pPr>
        <w:pStyle w:val="waifutext"/>
        <w:numPr>
          <w:ilvl w:val="0"/>
          <w:numId w:val="10"/>
        </w:numPr>
        <w:jc w:val="both"/>
      </w:pPr>
      <w:r>
        <w:t>SDRAM</w:t>
      </w:r>
    </w:p>
    <w:p w14:paraId="1E0FF196" w14:textId="3C328B85" w:rsidR="00283379" w:rsidRDefault="00283379" w:rsidP="00300C3D">
      <w:pPr>
        <w:pStyle w:val="waifutext"/>
        <w:numPr>
          <w:ilvl w:val="0"/>
          <w:numId w:val="10"/>
        </w:numPr>
        <w:jc w:val="both"/>
      </w:pPr>
      <w:r>
        <w:t>DDRAM</w:t>
      </w:r>
    </w:p>
    <w:p w14:paraId="5BFC375A" w14:textId="56195BFD" w:rsidR="00283379" w:rsidRDefault="00283379" w:rsidP="00300C3D">
      <w:pPr>
        <w:pStyle w:val="waifutext"/>
        <w:numPr>
          <w:ilvl w:val="0"/>
          <w:numId w:val="10"/>
        </w:numPr>
        <w:jc w:val="both"/>
      </w:pPr>
      <w:r>
        <w:t>Otros (VRAM, SGRAM, CDRAM)</w:t>
      </w:r>
    </w:p>
    <w:p w14:paraId="46CFDD19" w14:textId="3C32FF3C" w:rsidR="00283379" w:rsidRDefault="00283379" w:rsidP="00300C3D">
      <w:pPr>
        <w:pStyle w:val="waifutext"/>
        <w:ind w:left="708"/>
        <w:jc w:val="both"/>
      </w:pPr>
      <w:r>
        <w:t>La memoria RAM se estructura de la siguiente manera:</w:t>
      </w:r>
    </w:p>
    <w:p w14:paraId="0B766DB7" w14:textId="6F0358F8" w:rsidR="00283379" w:rsidRDefault="00283379" w:rsidP="00300C3D">
      <w:pPr>
        <w:pStyle w:val="waifutext"/>
        <w:numPr>
          <w:ilvl w:val="0"/>
          <w:numId w:val="10"/>
        </w:numPr>
        <w:jc w:val="both"/>
      </w:pPr>
      <w:r>
        <w:t>Memoria convencional (0 – 640KB)</w:t>
      </w:r>
    </w:p>
    <w:p w14:paraId="6E791A20" w14:textId="67CDDAF2" w:rsidR="00283379" w:rsidRDefault="00283379" w:rsidP="00300C3D">
      <w:pPr>
        <w:pStyle w:val="waifutext"/>
        <w:numPr>
          <w:ilvl w:val="0"/>
          <w:numId w:val="10"/>
        </w:numPr>
        <w:jc w:val="both"/>
      </w:pPr>
      <w:r>
        <w:t>Memoria superior (641KB – 1024KB)</w:t>
      </w:r>
    </w:p>
    <w:p w14:paraId="2BEBAB67" w14:textId="77777777" w:rsidR="00E128D1" w:rsidRDefault="00283379" w:rsidP="00300C3D">
      <w:pPr>
        <w:pStyle w:val="waifutext"/>
        <w:numPr>
          <w:ilvl w:val="0"/>
          <w:numId w:val="10"/>
        </w:numPr>
        <w:jc w:val="both"/>
      </w:pPr>
      <w:r>
        <w:t>Memor</w:t>
      </w:r>
      <w:r w:rsidR="00E128D1">
        <w:t>ia extendida (1025KB – Limite placa base)</w:t>
      </w:r>
    </w:p>
    <w:p w14:paraId="29648199" w14:textId="489A2A58" w:rsidR="00E128D1" w:rsidRDefault="00E128D1" w:rsidP="00300C3D">
      <w:pPr>
        <w:pStyle w:val="waifutext"/>
        <w:numPr>
          <w:ilvl w:val="0"/>
          <w:numId w:val="9"/>
        </w:numPr>
        <w:jc w:val="both"/>
      </w:pPr>
      <w:r>
        <w:t>ROM (Read Only Memory): memoria de solo lectura, utilizada principalmente para iniciar el sistema. Los diferentes tipos son:</w:t>
      </w:r>
    </w:p>
    <w:p w14:paraId="297D7DFC" w14:textId="77777777" w:rsidR="00E128D1" w:rsidRDefault="00E128D1" w:rsidP="00300C3D">
      <w:pPr>
        <w:pStyle w:val="waifutext"/>
        <w:numPr>
          <w:ilvl w:val="0"/>
          <w:numId w:val="10"/>
        </w:numPr>
        <w:jc w:val="both"/>
      </w:pPr>
      <w:r>
        <w:t>BIOS (Basic Input/Ouput System)</w:t>
      </w:r>
    </w:p>
    <w:p w14:paraId="78DBD4C7" w14:textId="77777777" w:rsidR="00E128D1" w:rsidRDefault="00E128D1" w:rsidP="00300C3D">
      <w:pPr>
        <w:pStyle w:val="waifutext"/>
        <w:numPr>
          <w:ilvl w:val="0"/>
          <w:numId w:val="10"/>
        </w:numPr>
        <w:jc w:val="both"/>
      </w:pPr>
      <w:r>
        <w:t>CMOS (Complementary Metal Exide Semiconductor): Información sobre la BIOS</w:t>
      </w:r>
    </w:p>
    <w:p w14:paraId="3BE64E12" w14:textId="77777777" w:rsidR="00E128D1" w:rsidRDefault="00E128D1" w:rsidP="00300C3D">
      <w:pPr>
        <w:pStyle w:val="waifutext"/>
        <w:numPr>
          <w:ilvl w:val="0"/>
          <w:numId w:val="10"/>
        </w:numPr>
        <w:jc w:val="both"/>
      </w:pPr>
      <w:r>
        <w:t>PROM (Programable ROM)</w:t>
      </w:r>
    </w:p>
    <w:p w14:paraId="5F5551D9" w14:textId="20758274" w:rsidR="00283379" w:rsidRDefault="00E128D1" w:rsidP="00300C3D">
      <w:pPr>
        <w:pStyle w:val="waifutext"/>
        <w:numPr>
          <w:ilvl w:val="0"/>
          <w:numId w:val="10"/>
        </w:numPr>
        <w:jc w:val="both"/>
      </w:pPr>
      <w:r>
        <w:t xml:space="preserve">EPROM (Erasable Programable ROM) </w:t>
      </w:r>
    </w:p>
    <w:p w14:paraId="571A5DDA" w14:textId="77777777" w:rsidR="00E128D1" w:rsidRPr="00E128D1" w:rsidRDefault="00E128D1" w:rsidP="00300C3D">
      <w:pPr>
        <w:jc w:val="both"/>
      </w:pPr>
    </w:p>
    <w:p w14:paraId="4EE13DAB" w14:textId="77777777" w:rsidR="00E128D1" w:rsidRDefault="00E128D1" w:rsidP="00300C3D">
      <w:pPr>
        <w:pStyle w:val="waifutitle"/>
        <w:numPr>
          <w:ilvl w:val="0"/>
          <w:numId w:val="1"/>
        </w:numPr>
        <w:jc w:val="both"/>
      </w:pPr>
      <w:r>
        <w:t>Periféricos</w:t>
      </w:r>
    </w:p>
    <w:p w14:paraId="32079D31" w14:textId="77777777" w:rsidR="00E128D1" w:rsidRDefault="00E128D1" w:rsidP="00300C3D">
      <w:pPr>
        <w:pStyle w:val="waifutext"/>
        <w:jc w:val="both"/>
      </w:pPr>
      <w:r>
        <w:t>Dispositivos externos al ordenador que se conectan a este a través de los buses de entrada y salida, siendo capaces de interactuar con el sistema.</w:t>
      </w:r>
    </w:p>
    <w:p w14:paraId="692632FF" w14:textId="77777777" w:rsidR="00E128D1" w:rsidRDefault="00E128D1" w:rsidP="00300C3D">
      <w:pPr>
        <w:pStyle w:val="waifutext"/>
        <w:jc w:val="both"/>
      </w:pPr>
      <w:r>
        <w:t>Algunos periféricos necesitan un SW específico para ser configurados, llamados drivers o controladores.</w:t>
      </w:r>
    </w:p>
    <w:p w14:paraId="797F4470" w14:textId="105CBC56" w:rsidR="00E128D1" w:rsidRDefault="00E128D1" w:rsidP="00300C3D">
      <w:pPr>
        <w:pStyle w:val="waifutext"/>
        <w:jc w:val="both"/>
      </w:pPr>
      <w:r>
        <w:t>Los periféricos se pueden clasificar en</w:t>
      </w:r>
      <w:r w:rsidR="00646165">
        <w:t>:</w:t>
      </w:r>
    </w:p>
    <w:p w14:paraId="22717ACB" w14:textId="50B1DA8D" w:rsidR="00E128D1" w:rsidRDefault="00E128D1" w:rsidP="00300C3D">
      <w:pPr>
        <w:pStyle w:val="waifutext"/>
        <w:numPr>
          <w:ilvl w:val="0"/>
          <w:numId w:val="7"/>
        </w:numPr>
        <w:jc w:val="both"/>
      </w:pPr>
      <w:r>
        <w:t>Periféricos de entrada: la información se introduce al ordenador desde el exterior</w:t>
      </w:r>
      <w:r w:rsidR="00646165">
        <w:t>.</w:t>
      </w:r>
    </w:p>
    <w:p w14:paraId="76808C31" w14:textId="77777777" w:rsidR="00E128D1" w:rsidRDefault="00E128D1" w:rsidP="00300C3D">
      <w:pPr>
        <w:pStyle w:val="waifutext"/>
        <w:numPr>
          <w:ilvl w:val="0"/>
          <w:numId w:val="7"/>
        </w:numPr>
        <w:jc w:val="both"/>
      </w:pPr>
      <w:r>
        <w:t>Periféricos de salida: se muestra la información procesada.</w:t>
      </w:r>
    </w:p>
    <w:p w14:paraId="3C8F3AD2" w14:textId="521A2C9D" w:rsidR="00E128D1" w:rsidRDefault="00E128D1" w:rsidP="00300C3D">
      <w:pPr>
        <w:pStyle w:val="waifutext"/>
        <w:numPr>
          <w:ilvl w:val="0"/>
          <w:numId w:val="7"/>
        </w:numPr>
        <w:jc w:val="both"/>
      </w:pPr>
      <w:r>
        <w:t>Periféricos de entrada y salida: permiten recibir y mostrar información</w:t>
      </w:r>
      <w:r w:rsidR="00646165">
        <w:t>.</w:t>
      </w:r>
    </w:p>
    <w:p w14:paraId="43682E02" w14:textId="512E5142" w:rsidR="00E128D1" w:rsidRDefault="00E128D1" w:rsidP="00300C3D">
      <w:pPr>
        <w:pStyle w:val="waifutext"/>
        <w:numPr>
          <w:ilvl w:val="0"/>
          <w:numId w:val="7"/>
        </w:numPr>
        <w:jc w:val="both"/>
      </w:pPr>
      <w:r>
        <w:t>Unidades de almacenamiento: permiten guardar información de manera permanente</w:t>
      </w:r>
      <w:r w:rsidR="00646165">
        <w:t>.</w:t>
      </w:r>
      <w:r>
        <w:br w:type="page"/>
      </w:r>
    </w:p>
    <w:p w14:paraId="63BB5F4E" w14:textId="7035AF12" w:rsidR="007D3FFC" w:rsidRDefault="007D3FFC" w:rsidP="00300C3D">
      <w:pPr>
        <w:pStyle w:val="waifutitle"/>
        <w:numPr>
          <w:ilvl w:val="0"/>
          <w:numId w:val="1"/>
        </w:numPr>
        <w:jc w:val="both"/>
      </w:pPr>
      <w:r>
        <w:lastRenderedPageBreak/>
        <w:t>Fuente de alimentación</w:t>
      </w:r>
    </w:p>
    <w:p w14:paraId="568A41EB" w14:textId="0702540A" w:rsidR="000F1565" w:rsidRDefault="00052B52" w:rsidP="00300C3D">
      <w:pPr>
        <w:pStyle w:val="waifutext"/>
        <w:jc w:val="both"/>
      </w:pPr>
      <w:r>
        <w:t>Proporciona corriente continua a todos los componentes conectados, es importante que tenga la potencia suficiente para alimentar todos los componentes o el ordenador tendrá un mal funcionamiento e incluso se puede llegar a dañar los componentes.</w:t>
      </w:r>
    </w:p>
    <w:p w14:paraId="55FDEE1A" w14:textId="7B2C06E8" w:rsidR="00052B52" w:rsidRDefault="00052B52" w:rsidP="00300C3D">
      <w:pPr>
        <w:pStyle w:val="waifutext"/>
        <w:jc w:val="both"/>
      </w:pPr>
      <w:r>
        <w:t>La fuente de alimentación también actúa como un trasformador, convirtiendo la corriente continua en corriente alterna y transformando el voltaje de la toma de luz (220V) al voltaje requerido por el ordenador (12V o 5V)</w:t>
      </w:r>
    </w:p>
    <w:p w14:paraId="2C298227" w14:textId="6E28409C" w:rsidR="00052B52" w:rsidRDefault="00052B52" w:rsidP="00300C3D">
      <w:pPr>
        <w:pStyle w:val="waifutext"/>
        <w:jc w:val="both"/>
      </w:pPr>
      <w:r>
        <w:t>Las fuentes de alimentación más recientes tienen la tecnología Advance Power Managment para entrar en modo de bajo consumo cuando el ordenador está en suspensión.</w:t>
      </w:r>
    </w:p>
    <w:p w14:paraId="1943A4EC" w14:textId="2BFCE935" w:rsidR="00052B52" w:rsidRDefault="00052B52" w:rsidP="00300C3D">
      <w:pPr>
        <w:pStyle w:val="waifutext"/>
        <w:jc w:val="both"/>
      </w:pPr>
      <w:r>
        <w:t>Los conectores principales que proporciona una fuente de alimentación son:</w:t>
      </w:r>
    </w:p>
    <w:p w14:paraId="208B65FB" w14:textId="76980D17" w:rsidR="00052B52" w:rsidRDefault="00052B52" w:rsidP="00300C3D">
      <w:pPr>
        <w:pStyle w:val="waifutext"/>
        <w:numPr>
          <w:ilvl w:val="0"/>
          <w:numId w:val="7"/>
        </w:numPr>
        <w:jc w:val="both"/>
      </w:pPr>
      <w:r>
        <w:t>Conectores principales (ATX): se conectan a la placa base</w:t>
      </w:r>
    </w:p>
    <w:p w14:paraId="423B2198" w14:textId="563729A3" w:rsidR="00052B52" w:rsidRDefault="00052B52" w:rsidP="00300C3D">
      <w:pPr>
        <w:pStyle w:val="waifutext"/>
        <w:numPr>
          <w:ilvl w:val="0"/>
          <w:numId w:val="7"/>
        </w:numPr>
        <w:jc w:val="both"/>
      </w:pPr>
      <w:r>
        <w:t>Conectores STA: para dispositivos SATA (discos duros)</w:t>
      </w:r>
    </w:p>
    <w:p w14:paraId="1D453BA4" w14:textId="00D078EA" w:rsidR="00052B52" w:rsidRDefault="00052B52" w:rsidP="00300C3D">
      <w:pPr>
        <w:pStyle w:val="waifutext"/>
        <w:numPr>
          <w:ilvl w:val="0"/>
          <w:numId w:val="7"/>
        </w:numPr>
        <w:jc w:val="both"/>
      </w:pPr>
      <w:r>
        <w:t>Correctores Berg: para disqueteras</w:t>
      </w:r>
    </w:p>
    <w:p w14:paraId="0B90FEE4" w14:textId="4AC792C9" w:rsidR="00052B52" w:rsidRDefault="00052B52" w:rsidP="00300C3D">
      <w:pPr>
        <w:pStyle w:val="waifutext"/>
        <w:numPr>
          <w:ilvl w:val="0"/>
          <w:numId w:val="7"/>
        </w:numPr>
        <w:jc w:val="both"/>
      </w:pPr>
      <w:r>
        <w:t>Conectores Molex: para discos IDE (discos duros antiguos)</w:t>
      </w:r>
    </w:p>
    <w:p w14:paraId="65571524" w14:textId="77777777" w:rsidR="0046006A" w:rsidRPr="0046006A" w:rsidRDefault="0046006A" w:rsidP="00300C3D">
      <w:pPr>
        <w:jc w:val="both"/>
      </w:pPr>
    </w:p>
    <w:sectPr w:rsidR="0046006A" w:rsidRPr="0046006A" w:rsidSect="00B44F9A">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D5056" w14:textId="77777777" w:rsidR="002A54FC" w:rsidRDefault="002A54FC" w:rsidP="00B44F9A">
      <w:pPr>
        <w:spacing w:after="0" w:line="240" w:lineRule="auto"/>
      </w:pPr>
      <w:r>
        <w:separator/>
      </w:r>
    </w:p>
  </w:endnote>
  <w:endnote w:type="continuationSeparator" w:id="0">
    <w:p w14:paraId="634CCA7B" w14:textId="77777777" w:rsidR="002A54FC" w:rsidRDefault="002A54FC" w:rsidP="00B44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4B0C8" w14:textId="77777777" w:rsidR="00436097" w:rsidRDefault="0043609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943"/>
      <w:gridCol w:w="523"/>
    </w:tblGrid>
    <w:tr w:rsidR="00B44F9A" w14:paraId="4D0B1D7E" w14:textId="77777777" w:rsidTr="00B44F9A">
      <w:trPr>
        <w:jc w:val="right"/>
      </w:trPr>
      <w:tc>
        <w:tcPr>
          <w:tcW w:w="4795" w:type="dxa"/>
          <w:vAlign w:val="center"/>
        </w:tcPr>
        <w:p w14:paraId="6F6ECA2A" w14:textId="77777777" w:rsidR="00B44F9A" w:rsidRPr="00B44F9A" w:rsidRDefault="00436097">
          <w:pPr>
            <w:pStyle w:val="Encabezado"/>
            <w:jc w:val="right"/>
            <w:rPr>
              <w:rFonts w:ascii="Arial" w:hAnsi="Arial" w:cs="Arial"/>
              <w:caps/>
              <w:color w:val="000000" w:themeColor="text1"/>
              <w:sz w:val="24"/>
              <w:szCs w:val="24"/>
            </w:rPr>
          </w:pPr>
          <w:r>
            <w:rPr>
              <w:rFonts w:ascii="Arial" w:hAnsi="Arial" w:cs="Arial"/>
              <w:caps/>
              <w:color w:val="000000" w:themeColor="text1"/>
              <w:sz w:val="24"/>
              <w:szCs w:val="24"/>
            </w:rPr>
            <w:t>Julián B. Sánchez</w:t>
          </w:r>
        </w:p>
      </w:tc>
      <w:tc>
        <w:tcPr>
          <w:tcW w:w="250" w:type="pct"/>
          <w:shd w:val="clear" w:color="auto" w:fill="4472C4" w:themeFill="accent1"/>
          <w:vAlign w:val="center"/>
        </w:tcPr>
        <w:p w14:paraId="084EAB37" w14:textId="77777777" w:rsidR="00B44F9A" w:rsidRDefault="00B44F9A">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3E7753AC" w14:textId="77777777" w:rsidR="00B44F9A" w:rsidRDefault="00B44F9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7AE0B" w14:textId="77777777" w:rsidR="00436097" w:rsidRDefault="0043609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B60AC" w14:textId="77777777" w:rsidR="002A54FC" w:rsidRDefault="002A54FC" w:rsidP="00B44F9A">
      <w:pPr>
        <w:spacing w:after="0" w:line="240" w:lineRule="auto"/>
      </w:pPr>
      <w:r>
        <w:separator/>
      </w:r>
    </w:p>
  </w:footnote>
  <w:footnote w:type="continuationSeparator" w:id="0">
    <w:p w14:paraId="1097AF26" w14:textId="77777777" w:rsidR="002A54FC" w:rsidRDefault="002A54FC" w:rsidP="00B44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8CF3F" w14:textId="77777777" w:rsidR="00436097" w:rsidRDefault="0043609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A7881" w14:textId="77777777" w:rsidR="00436097" w:rsidRDefault="0043609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D792B" w14:textId="77777777" w:rsidR="00436097" w:rsidRDefault="0043609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25pt;height:11.25pt" o:bullet="t">
        <v:imagedata r:id="rId1" o:title="msoC12F"/>
      </v:shape>
    </w:pict>
  </w:numPicBullet>
  <w:abstractNum w:abstractNumId="0" w15:restartNumberingAfterBreak="0">
    <w:nsid w:val="0F846542"/>
    <w:multiLevelType w:val="hybridMultilevel"/>
    <w:tmpl w:val="B0FC5F1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17FF3E61"/>
    <w:multiLevelType w:val="hybridMultilevel"/>
    <w:tmpl w:val="270E99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C0A5784"/>
    <w:multiLevelType w:val="hybridMultilevel"/>
    <w:tmpl w:val="60DAF394"/>
    <w:lvl w:ilvl="0" w:tplc="0C0A0007">
      <w:start w:val="1"/>
      <w:numFmt w:val="bullet"/>
      <w:lvlText w:val=""/>
      <w:lvlPicBulletId w:val="0"/>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1C9371B1"/>
    <w:multiLevelType w:val="hybridMultilevel"/>
    <w:tmpl w:val="B7AA9368"/>
    <w:lvl w:ilvl="0" w:tplc="0C0A0007">
      <w:start w:val="1"/>
      <w:numFmt w:val="bullet"/>
      <w:lvlText w:val=""/>
      <w:lvlPicBulletId w:val="0"/>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39220E4F"/>
    <w:multiLevelType w:val="hybridMultilevel"/>
    <w:tmpl w:val="2BCA442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ACC65E7"/>
    <w:multiLevelType w:val="hybridMultilevel"/>
    <w:tmpl w:val="8DDE11CA"/>
    <w:lvl w:ilvl="0" w:tplc="F00E0C0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73B6D61"/>
    <w:multiLevelType w:val="hybridMultilevel"/>
    <w:tmpl w:val="C456B800"/>
    <w:lvl w:ilvl="0" w:tplc="4EB61130">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D414875"/>
    <w:multiLevelType w:val="hybridMultilevel"/>
    <w:tmpl w:val="203CEEB4"/>
    <w:lvl w:ilvl="0" w:tplc="D114AA4E">
      <w:numFmt w:val="bullet"/>
      <w:lvlText w:val="-"/>
      <w:lvlJc w:val="left"/>
      <w:pPr>
        <w:ind w:left="1068" w:hanging="360"/>
      </w:pPr>
      <w:rPr>
        <w:rFonts w:ascii="Arial" w:eastAsiaTheme="minorHAnsi"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8" w15:restartNumberingAfterBreak="0">
    <w:nsid w:val="676262B1"/>
    <w:multiLevelType w:val="hybridMultilevel"/>
    <w:tmpl w:val="37B22584"/>
    <w:lvl w:ilvl="0" w:tplc="697629C0">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5DD6AE8"/>
    <w:multiLevelType w:val="hybridMultilevel"/>
    <w:tmpl w:val="43D813AE"/>
    <w:lvl w:ilvl="0" w:tplc="8D86F05A">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6"/>
  </w:num>
  <w:num w:numId="4">
    <w:abstractNumId w:val="9"/>
  </w:num>
  <w:num w:numId="5">
    <w:abstractNumId w:val="2"/>
  </w:num>
  <w:num w:numId="6">
    <w:abstractNumId w:val="3"/>
  </w:num>
  <w:num w:numId="7">
    <w:abstractNumId w:val="1"/>
  </w:num>
  <w:num w:numId="8">
    <w:abstractNumId w:val="5"/>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384"/>
    <w:rsid w:val="00052B52"/>
    <w:rsid w:val="0009761D"/>
    <w:rsid w:val="000F1565"/>
    <w:rsid w:val="00164043"/>
    <w:rsid w:val="001C4970"/>
    <w:rsid w:val="001D3C81"/>
    <w:rsid w:val="00233322"/>
    <w:rsid w:val="00283379"/>
    <w:rsid w:val="002A54FC"/>
    <w:rsid w:val="002E4586"/>
    <w:rsid w:val="002F2479"/>
    <w:rsid w:val="00300C3D"/>
    <w:rsid w:val="003A30B3"/>
    <w:rsid w:val="00436097"/>
    <w:rsid w:val="0046006A"/>
    <w:rsid w:val="004C7A97"/>
    <w:rsid w:val="004E374F"/>
    <w:rsid w:val="004F0C5C"/>
    <w:rsid w:val="00555552"/>
    <w:rsid w:val="00646165"/>
    <w:rsid w:val="006F41F8"/>
    <w:rsid w:val="00703A98"/>
    <w:rsid w:val="00783F8F"/>
    <w:rsid w:val="00787384"/>
    <w:rsid w:val="0079101A"/>
    <w:rsid w:val="007D3FFC"/>
    <w:rsid w:val="009C252B"/>
    <w:rsid w:val="00A05A01"/>
    <w:rsid w:val="00A84FEB"/>
    <w:rsid w:val="00B44F9A"/>
    <w:rsid w:val="00B740DF"/>
    <w:rsid w:val="00D46A71"/>
    <w:rsid w:val="00DC0DF9"/>
    <w:rsid w:val="00E128D1"/>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916CF"/>
  <w15:chartTrackingRefBased/>
  <w15:docId w15:val="{BB30F1C2-6ADE-4669-AFF7-3526D9E78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44F9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44F9A"/>
  </w:style>
  <w:style w:type="paragraph" w:styleId="Piedepgina">
    <w:name w:val="footer"/>
    <w:basedOn w:val="Normal"/>
    <w:link w:val="PiedepginaCar"/>
    <w:uiPriority w:val="99"/>
    <w:unhideWhenUsed/>
    <w:rsid w:val="00B44F9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44F9A"/>
  </w:style>
  <w:style w:type="paragraph" w:customStyle="1" w:styleId="waifutext">
    <w:name w:val="waifu_text"/>
    <w:basedOn w:val="Normal"/>
    <w:link w:val="waifutextCar"/>
    <w:qFormat/>
    <w:rsid w:val="00B44F9A"/>
    <w:rPr>
      <w:rFonts w:ascii="Arial" w:hAnsi="Arial" w:cs="Arial"/>
      <w:sz w:val="24"/>
      <w:szCs w:val="24"/>
    </w:rPr>
  </w:style>
  <w:style w:type="paragraph" w:customStyle="1" w:styleId="waifutitle">
    <w:name w:val="waifu_title"/>
    <w:basedOn w:val="waifutext"/>
    <w:link w:val="waifutitleCar"/>
    <w:qFormat/>
    <w:rsid w:val="00B44F9A"/>
    <w:rPr>
      <w:sz w:val="28"/>
      <w:szCs w:val="28"/>
      <w:u w:val="single" w:color="FF0000"/>
    </w:rPr>
  </w:style>
  <w:style w:type="character" w:customStyle="1" w:styleId="waifutextCar">
    <w:name w:val="waifu_text Car"/>
    <w:basedOn w:val="Fuentedeprrafopredeter"/>
    <w:link w:val="waifutext"/>
    <w:rsid w:val="00B44F9A"/>
    <w:rPr>
      <w:rFonts w:ascii="Arial" w:hAnsi="Arial" w:cs="Arial"/>
      <w:sz w:val="24"/>
      <w:szCs w:val="24"/>
    </w:rPr>
  </w:style>
  <w:style w:type="paragraph" w:customStyle="1" w:styleId="waifuheader">
    <w:name w:val="waifu_header"/>
    <w:basedOn w:val="waifutext"/>
    <w:link w:val="waifuheaderCar"/>
    <w:rsid w:val="002E4586"/>
    <w:rPr>
      <w:u w:color="FF0000"/>
    </w:rPr>
  </w:style>
  <w:style w:type="character" w:customStyle="1" w:styleId="waifutitleCar">
    <w:name w:val="waifu_title Car"/>
    <w:basedOn w:val="waifutextCar"/>
    <w:link w:val="waifutitle"/>
    <w:rsid w:val="00B44F9A"/>
    <w:rPr>
      <w:rFonts w:ascii="Arial" w:hAnsi="Arial" w:cs="Arial"/>
      <w:sz w:val="28"/>
      <w:szCs w:val="28"/>
      <w:u w:val="single" w:color="FF0000"/>
    </w:rPr>
  </w:style>
  <w:style w:type="paragraph" w:customStyle="1" w:styleId="waifumain">
    <w:name w:val="waifu_main"/>
    <w:basedOn w:val="waifuheader"/>
    <w:link w:val="waifumainCar"/>
    <w:qFormat/>
    <w:rsid w:val="002E4586"/>
    <w:pPr>
      <w:jc w:val="center"/>
    </w:pPr>
    <w:rPr>
      <w:b/>
      <w:outline/>
      <w:color w:val="ED7D31" w:themeColor="accent2"/>
      <w:sz w:val="100"/>
      <w:szCs w:val="100"/>
      <w:lang w:val="en-GB"/>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style>
  <w:style w:type="character" w:customStyle="1" w:styleId="waifuheaderCar">
    <w:name w:val="waifu_header Car"/>
    <w:basedOn w:val="waifutextCar"/>
    <w:link w:val="waifuheader"/>
    <w:rsid w:val="002E4586"/>
    <w:rPr>
      <w:rFonts w:ascii="Arial" w:hAnsi="Arial" w:cs="Arial"/>
      <w:sz w:val="24"/>
      <w:szCs w:val="24"/>
      <w:u w:color="FF0000"/>
    </w:rPr>
  </w:style>
  <w:style w:type="character" w:customStyle="1" w:styleId="waifumainCar">
    <w:name w:val="waifu_main Car"/>
    <w:basedOn w:val="waifuheaderCar"/>
    <w:link w:val="waifumain"/>
    <w:rsid w:val="002E4586"/>
    <w:rPr>
      <w:rFonts w:ascii="Arial" w:hAnsi="Arial" w:cs="Arial"/>
      <w:b/>
      <w:outline/>
      <w:color w:val="ED7D31" w:themeColor="accent2"/>
      <w:sz w:val="100"/>
      <w:szCs w:val="100"/>
      <w:u w:color="FF0000"/>
      <w:lang w:val="en-GB"/>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style>
  <w:style w:type="paragraph" w:styleId="Prrafodelista">
    <w:name w:val="List Paragraph"/>
    <w:basedOn w:val="Normal"/>
    <w:uiPriority w:val="34"/>
    <w:qFormat/>
    <w:rsid w:val="007D3F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an\Documents\Plantillas%20personalizadas%20de%20Office\word_templat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word_template.dotx</Template>
  <TotalTime>111</TotalTime>
  <Pages>3</Pages>
  <Words>672</Words>
  <Characters>3699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julian sanchez</cp:lastModifiedBy>
  <cp:revision>5</cp:revision>
  <dcterms:created xsi:type="dcterms:W3CDTF">2021-12-06T18:57:00Z</dcterms:created>
  <dcterms:modified xsi:type="dcterms:W3CDTF">2021-12-07T20:45:00Z</dcterms:modified>
</cp:coreProperties>
</file>