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57C1918F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32A4BECE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r w:rsidR="00E77D88">
        <w:t>Ej.</w:t>
      </w:r>
      <w:r>
        <w:t xml:space="preserve"> reciclar las materias primas)</w:t>
      </w:r>
    </w:p>
    <w:p w14:paraId="75DB79F3" w14:textId="72FFD2CF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  <w:r w:rsidR="0063712A">
        <w:t>.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4B154C0F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  <w:r w:rsidR="0063712A">
        <w:t>.</w:t>
      </w:r>
    </w:p>
    <w:p w14:paraId="5A10FC6B" w14:textId="0B13A9C1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  <w:r w:rsidR="0063712A">
        <w:rPr>
          <w:b/>
          <w:bCs/>
        </w:rPr>
        <w:t>.</w:t>
      </w:r>
    </w:p>
    <w:p w14:paraId="792BD0E0" w14:textId="0C63FD7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  <w:r w:rsidR="0063712A">
        <w:t>.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1F884D97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  <w:r w:rsidR="0063712A">
        <w:t>.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Mix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436A1ADB" w14:textId="37F3F627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costes:</w:t>
      </w:r>
      <w:r>
        <w:t xml:space="preserve"> añadiendo al coste un margen de beneficio</w:t>
      </w:r>
    </w:p>
    <w:p w14:paraId="25371853" w14:textId="7FB35E60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percepción del comprador:</w:t>
      </w:r>
      <w:r>
        <w:t xml:space="preserve"> realizar una investigación de mercado para </w:t>
      </w:r>
      <w:r w:rsidR="00D2194B">
        <w:t>averiguar</w:t>
      </w:r>
      <w:r>
        <w:t xml:space="preserve"> cuanto está </w:t>
      </w:r>
      <w:r w:rsidR="000D7DD8">
        <w:t>dispuesto</w:t>
      </w:r>
      <w:r>
        <w:t xml:space="preserve"> a pagar el cliente por el producto</w:t>
      </w:r>
    </w:p>
    <w:p w14:paraId="74135626" w14:textId="3DF410FC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competencia:</w:t>
      </w:r>
      <w:r>
        <w:t xml:space="preserve"> </w:t>
      </w:r>
      <w:r w:rsidR="00D2194B">
        <w:t>fijar el precio según lo que hagan los competidores</w:t>
      </w:r>
    </w:p>
    <w:p w14:paraId="39BE6314" w14:textId="77777777" w:rsidR="00977745" w:rsidRDefault="00977745" w:rsidP="00977745"/>
    <w:p w14:paraId="185202B2" w14:textId="122CE738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96" w14:textId="5DD03102" w:rsidR="00B953B5" w:rsidRPr="00B953B5" w:rsidRDefault="00B953B5" w:rsidP="00B953B5"/>
    <w:p w14:paraId="16F5149D" w14:textId="53247A50" w:rsidR="00B953B5" w:rsidRPr="00B953B5" w:rsidRDefault="00B953B5" w:rsidP="00B953B5"/>
    <w:p w14:paraId="39754081" w14:textId="62386EDA" w:rsidR="00B953B5" w:rsidRDefault="00B953B5" w:rsidP="00B953B5">
      <w:pPr>
        <w:rPr>
          <w:noProof/>
        </w:rPr>
      </w:pPr>
    </w:p>
    <w:p w14:paraId="2A0180CE" w14:textId="16B72FFC" w:rsidR="00B953B5" w:rsidRDefault="00B953B5" w:rsidP="00B953B5">
      <w:pPr>
        <w:ind w:firstLine="708"/>
      </w:pPr>
    </w:p>
    <w:p w14:paraId="0CB8A586" w14:textId="22B2CA64" w:rsidR="00B953B5" w:rsidRDefault="00B953B5">
      <w:r>
        <w:br w:type="page"/>
      </w:r>
    </w:p>
    <w:p w14:paraId="3DC7B5BB" w14:textId="3D0DFC93" w:rsidR="00B953B5" w:rsidRPr="00625C2F" w:rsidRDefault="00B953B5" w:rsidP="00625C2F">
      <w:pPr>
        <w:jc w:val="both"/>
      </w:pPr>
      <w:r w:rsidRPr="00B953B5">
        <w:rPr>
          <w:sz w:val="28"/>
          <w:szCs w:val="28"/>
          <w:u w:val="single" w:color="FF0000"/>
        </w:rPr>
        <w:lastRenderedPageBreak/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3585"/>
      </v:shape>
    </w:pict>
  </w:numPicBullet>
  <w:abstractNum w:abstractNumId="0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53B1F"/>
    <w:rsid w:val="00164043"/>
    <w:rsid w:val="001E187C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0579E"/>
    <w:rsid w:val="00621DC5"/>
    <w:rsid w:val="00625C2F"/>
    <w:rsid w:val="0063712A"/>
    <w:rsid w:val="00760482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C4C8E"/>
    <w:rsid w:val="00CE0797"/>
    <w:rsid w:val="00D2194B"/>
    <w:rsid w:val="00D46A71"/>
    <w:rsid w:val="00DC0DF9"/>
    <w:rsid w:val="00DF6616"/>
    <w:rsid w:val="00E76EAD"/>
    <w:rsid w:val="00E77D88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22</cp:revision>
  <dcterms:created xsi:type="dcterms:W3CDTF">2021-01-22T13:29:00Z</dcterms:created>
  <dcterms:modified xsi:type="dcterms:W3CDTF">2021-02-03T16:59:00Z</dcterms:modified>
</cp:coreProperties>
</file>