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A3583" w14:textId="77777777" w:rsidR="003E05AE" w:rsidRPr="00076505" w:rsidRDefault="00076505" w:rsidP="002829C3">
      <w:pPr>
        <w:spacing w:before="60" w:after="120"/>
        <w:jc w:val="both"/>
        <w:rPr>
          <w:b/>
          <w:sz w:val="24"/>
          <w:u w:val="single"/>
        </w:rPr>
      </w:pPr>
      <w:r w:rsidRPr="00076505">
        <w:rPr>
          <w:b/>
          <w:sz w:val="24"/>
          <w:u w:val="single"/>
        </w:rPr>
        <w:t xml:space="preserve">ACTIVIDAD </w:t>
      </w:r>
      <w:r w:rsidR="00F52B3E">
        <w:rPr>
          <w:b/>
          <w:sz w:val="24"/>
          <w:u w:val="single"/>
        </w:rPr>
        <w:t>1</w:t>
      </w:r>
      <w:r w:rsidRPr="00076505">
        <w:rPr>
          <w:b/>
          <w:sz w:val="24"/>
          <w:u w:val="single"/>
        </w:rPr>
        <w:t>:</w:t>
      </w:r>
    </w:p>
    <w:p w14:paraId="77F3BF46" w14:textId="77777777" w:rsidR="000C63B3" w:rsidRDefault="00A25F01" w:rsidP="002829C3">
      <w:pPr>
        <w:spacing w:before="60" w:after="120"/>
        <w:jc w:val="both"/>
      </w:pPr>
      <w:r>
        <w:t>Busca información referente al lector de huella dactilar de hp y contesta las siguientes preguntas:</w:t>
      </w:r>
    </w:p>
    <w:p w14:paraId="5CFDD4B8" w14:textId="77777777" w:rsidR="00A25F01" w:rsidRDefault="00A25F01" w:rsidP="002829C3">
      <w:pPr>
        <w:pStyle w:val="Prrafodelista"/>
        <w:numPr>
          <w:ilvl w:val="0"/>
          <w:numId w:val="9"/>
        </w:numPr>
        <w:spacing w:before="60" w:after="120"/>
        <w:jc w:val="both"/>
      </w:pPr>
      <w:r w:rsidRPr="00A25F01">
        <w:t>¿Cuáles son las ventajas de utilizar</w:t>
      </w:r>
      <w:r>
        <w:t xml:space="preserve"> el lector de huellas digitales para iniciar sesión en mi equipo?</w:t>
      </w:r>
    </w:p>
    <w:p w14:paraId="10D66D17" w14:textId="77777777" w:rsidR="00BD28A7" w:rsidRPr="002D3CBD" w:rsidRDefault="00BD28A7" w:rsidP="002829C3">
      <w:pPr>
        <w:pStyle w:val="Prrafodelista"/>
        <w:numPr>
          <w:ilvl w:val="0"/>
          <w:numId w:val="11"/>
        </w:numPr>
        <w:jc w:val="both"/>
        <w:rPr>
          <w:color w:val="0070C0"/>
        </w:rPr>
      </w:pPr>
      <w:r w:rsidRPr="002D3CBD">
        <w:rPr>
          <w:color w:val="0070C0"/>
        </w:rPr>
        <w:t>Los beneficios de utilizar el lector de huellas digitales son: elimina la necesidad de contraseñas para iniciar sesión, las cuales se pueden olvidar, ser robadas y requieren ser cambiadas eventualmente.</w:t>
      </w:r>
    </w:p>
    <w:p w14:paraId="0D23C175" w14:textId="77777777" w:rsidR="00BD28A7" w:rsidRPr="00BD28A7" w:rsidRDefault="00BD28A7" w:rsidP="002829C3">
      <w:pPr>
        <w:jc w:val="both"/>
      </w:pPr>
    </w:p>
    <w:p w14:paraId="2FC15E87" w14:textId="77777777" w:rsidR="00A25F01" w:rsidRDefault="00A25F01" w:rsidP="002829C3">
      <w:pPr>
        <w:pStyle w:val="Prrafodelista"/>
        <w:numPr>
          <w:ilvl w:val="0"/>
          <w:numId w:val="9"/>
        </w:numPr>
        <w:spacing w:before="60" w:after="120"/>
        <w:jc w:val="both"/>
      </w:pPr>
      <w:r>
        <w:t>¿Cómo es el proceso de configuración software del lector de huellas digitales?</w:t>
      </w:r>
    </w:p>
    <w:p w14:paraId="28541D49" w14:textId="77777777" w:rsidR="00BD28A7" w:rsidRPr="002D3CBD" w:rsidRDefault="00BD28A7" w:rsidP="002829C3">
      <w:pPr>
        <w:pStyle w:val="Prrafodelista"/>
        <w:numPr>
          <w:ilvl w:val="0"/>
          <w:numId w:val="11"/>
        </w:numPr>
        <w:jc w:val="both"/>
        <w:rPr>
          <w:color w:val="0070C0"/>
        </w:rPr>
      </w:pPr>
      <w:r w:rsidRPr="002D3CBD">
        <w:rPr>
          <w:color w:val="0070C0"/>
        </w:rPr>
        <w:t>Primero de todo, acceder a la cuenta con su usuario y contraseña.</w:t>
      </w:r>
    </w:p>
    <w:p w14:paraId="3DF454DC" w14:textId="77777777" w:rsidR="00BD28A7" w:rsidRPr="002D3CBD" w:rsidRDefault="00BD28A7" w:rsidP="002829C3">
      <w:pPr>
        <w:pStyle w:val="Prrafodelista"/>
        <w:numPr>
          <w:ilvl w:val="0"/>
          <w:numId w:val="11"/>
        </w:numPr>
        <w:jc w:val="both"/>
        <w:rPr>
          <w:color w:val="0070C0"/>
        </w:rPr>
      </w:pPr>
      <w:r w:rsidRPr="002D3CBD">
        <w:rPr>
          <w:color w:val="0070C0"/>
        </w:rPr>
        <w:t>Hacer clic en el icono de la aplicación y abrir la ventana “Mi Identidad”</w:t>
      </w:r>
    </w:p>
    <w:p w14:paraId="61683F81" w14:textId="77777777" w:rsidR="00BD28A7" w:rsidRPr="002D3CBD" w:rsidRDefault="00BD28A7" w:rsidP="002829C3">
      <w:pPr>
        <w:pStyle w:val="Prrafodelista"/>
        <w:numPr>
          <w:ilvl w:val="0"/>
          <w:numId w:val="11"/>
        </w:numPr>
        <w:jc w:val="both"/>
        <w:rPr>
          <w:color w:val="0070C0"/>
        </w:rPr>
      </w:pPr>
      <w:r w:rsidRPr="002D3CBD">
        <w:rPr>
          <w:color w:val="0070C0"/>
        </w:rPr>
        <w:t>Hacer clic en “</w:t>
      </w:r>
      <w:proofErr w:type="spellStart"/>
      <w:r w:rsidRPr="002D3CBD">
        <w:rPr>
          <w:color w:val="0070C0"/>
        </w:rPr>
        <w:t>Inciar</w:t>
      </w:r>
      <w:proofErr w:type="spellEnd"/>
      <w:r w:rsidRPr="002D3CBD">
        <w:rPr>
          <w:color w:val="0070C0"/>
        </w:rPr>
        <w:t xml:space="preserve"> sesión” y “Siguiente” para comenzar con la configuración.</w:t>
      </w:r>
    </w:p>
    <w:p w14:paraId="775931EB" w14:textId="77777777" w:rsidR="00BD28A7" w:rsidRPr="002D3CBD" w:rsidRDefault="00BD28A7" w:rsidP="002829C3">
      <w:pPr>
        <w:pStyle w:val="Prrafodelista"/>
        <w:numPr>
          <w:ilvl w:val="0"/>
          <w:numId w:val="11"/>
        </w:numPr>
        <w:jc w:val="both"/>
        <w:rPr>
          <w:color w:val="0070C0"/>
        </w:rPr>
      </w:pPr>
      <w:r w:rsidRPr="002D3CBD">
        <w:rPr>
          <w:color w:val="0070C0"/>
        </w:rPr>
        <w:t>Ingresar la contraseña del usuario y hacer clic en “Siguiente”</w:t>
      </w:r>
    </w:p>
    <w:p w14:paraId="33DD0074" w14:textId="77777777" w:rsidR="00BD28A7" w:rsidRPr="002D3CBD" w:rsidRDefault="00BD28A7" w:rsidP="002829C3">
      <w:pPr>
        <w:pStyle w:val="Prrafodelista"/>
        <w:numPr>
          <w:ilvl w:val="0"/>
          <w:numId w:val="11"/>
        </w:numPr>
        <w:jc w:val="both"/>
        <w:rPr>
          <w:color w:val="0070C0"/>
        </w:rPr>
      </w:pPr>
      <w:r w:rsidRPr="002D3CBD">
        <w:rPr>
          <w:color w:val="0070C0"/>
        </w:rPr>
        <w:t>Hacer clic en Registrar huellas digitales y “Siguiente” para comenzar.</w:t>
      </w:r>
    </w:p>
    <w:p w14:paraId="40673430" w14:textId="77777777" w:rsidR="00BD28A7" w:rsidRPr="002D3CBD" w:rsidRDefault="00BD28A7" w:rsidP="002829C3">
      <w:pPr>
        <w:pStyle w:val="Prrafodelista"/>
        <w:numPr>
          <w:ilvl w:val="0"/>
          <w:numId w:val="11"/>
        </w:numPr>
        <w:jc w:val="both"/>
        <w:rPr>
          <w:color w:val="0070C0"/>
        </w:rPr>
      </w:pPr>
      <w:r w:rsidRPr="002D3CBD">
        <w:rPr>
          <w:color w:val="0070C0"/>
        </w:rPr>
        <w:t>Seguir los pasos que se le indican en el programa hasta que termine con el registro de las huellas.</w:t>
      </w:r>
    </w:p>
    <w:p w14:paraId="5249EB4E" w14:textId="77777777" w:rsidR="00BD28A7" w:rsidRPr="002D3CBD" w:rsidRDefault="00BD28A7" w:rsidP="002829C3">
      <w:pPr>
        <w:pStyle w:val="Prrafodelista"/>
        <w:numPr>
          <w:ilvl w:val="0"/>
          <w:numId w:val="11"/>
        </w:numPr>
        <w:jc w:val="both"/>
        <w:rPr>
          <w:color w:val="0070C0"/>
        </w:rPr>
      </w:pPr>
      <w:r w:rsidRPr="002D3CBD">
        <w:rPr>
          <w:color w:val="0070C0"/>
        </w:rPr>
        <w:t>Una vez finalizado en registro de ambos dedos, hacer clic en finalizar.</w:t>
      </w:r>
    </w:p>
    <w:p w14:paraId="78D4EF51" w14:textId="77777777" w:rsidR="00BD28A7" w:rsidRPr="00BD28A7" w:rsidRDefault="00BD28A7" w:rsidP="002829C3">
      <w:pPr>
        <w:jc w:val="both"/>
      </w:pPr>
    </w:p>
    <w:p w14:paraId="1BEDEA6B" w14:textId="77777777" w:rsidR="00A25F01" w:rsidRDefault="00A25F01" w:rsidP="002829C3">
      <w:pPr>
        <w:pStyle w:val="Prrafodelista"/>
        <w:numPr>
          <w:ilvl w:val="0"/>
          <w:numId w:val="9"/>
        </w:numPr>
        <w:spacing w:before="60" w:after="120"/>
        <w:jc w:val="both"/>
      </w:pPr>
      <w:r>
        <w:t>¿Qué precauciones o recomendaciones de uso se recomiendan a la hora de emplear el lector de huella?</w:t>
      </w:r>
    </w:p>
    <w:p w14:paraId="1146C53E" w14:textId="77777777" w:rsidR="00B84F91" w:rsidRPr="002D3CBD" w:rsidRDefault="00B84F91" w:rsidP="002829C3">
      <w:pPr>
        <w:pStyle w:val="Prrafodelista"/>
        <w:numPr>
          <w:ilvl w:val="0"/>
          <w:numId w:val="11"/>
        </w:numPr>
        <w:spacing w:before="60" w:after="120"/>
        <w:jc w:val="both"/>
        <w:rPr>
          <w:color w:val="0070C0"/>
        </w:rPr>
      </w:pPr>
      <w:r w:rsidRPr="002D3CBD">
        <w:rPr>
          <w:color w:val="0070C0"/>
        </w:rPr>
        <w:t>Para la correcta lectura e identificación de la huella es importante seguir las siguientes recomendaciones</w:t>
      </w:r>
    </w:p>
    <w:p w14:paraId="6309A21B" w14:textId="77777777" w:rsidR="00B84F91" w:rsidRPr="002D3CBD" w:rsidRDefault="00B84F91" w:rsidP="002829C3">
      <w:pPr>
        <w:pStyle w:val="Prrafodelista"/>
        <w:numPr>
          <w:ilvl w:val="1"/>
          <w:numId w:val="11"/>
        </w:numPr>
        <w:jc w:val="both"/>
        <w:rPr>
          <w:color w:val="0070C0"/>
        </w:rPr>
      </w:pPr>
      <w:r w:rsidRPr="002D3CBD">
        <w:rPr>
          <w:color w:val="0070C0"/>
        </w:rPr>
        <w:t>Presionar el dedo de manera firme y pareja</w:t>
      </w:r>
    </w:p>
    <w:p w14:paraId="039CC3B3" w14:textId="77777777" w:rsidR="00B84F91" w:rsidRPr="002D3CBD" w:rsidRDefault="00B84F91" w:rsidP="002829C3">
      <w:pPr>
        <w:pStyle w:val="Prrafodelista"/>
        <w:numPr>
          <w:ilvl w:val="1"/>
          <w:numId w:val="11"/>
        </w:numPr>
        <w:jc w:val="both"/>
        <w:rPr>
          <w:color w:val="0070C0"/>
        </w:rPr>
      </w:pPr>
      <w:r w:rsidRPr="002D3CBD">
        <w:rPr>
          <w:color w:val="0070C0"/>
        </w:rPr>
        <w:t>Colocar el dedo en posición vertical sobre el lector</w:t>
      </w:r>
    </w:p>
    <w:p w14:paraId="300C4DFF" w14:textId="77777777" w:rsidR="00B84F91" w:rsidRPr="002D3CBD" w:rsidRDefault="00B84F91" w:rsidP="002829C3">
      <w:pPr>
        <w:pStyle w:val="Prrafodelista"/>
        <w:numPr>
          <w:ilvl w:val="1"/>
          <w:numId w:val="11"/>
        </w:numPr>
        <w:jc w:val="both"/>
        <w:rPr>
          <w:color w:val="0070C0"/>
        </w:rPr>
      </w:pPr>
      <w:r w:rsidRPr="002D3CBD">
        <w:rPr>
          <w:color w:val="0070C0"/>
        </w:rPr>
        <w:t>Colocar la huella dactilar por completo en el área de escaneo.</w:t>
      </w:r>
    </w:p>
    <w:p w14:paraId="6318EA4E" w14:textId="77777777" w:rsidR="00B84F91" w:rsidRPr="002D3CBD" w:rsidRDefault="00B84F91" w:rsidP="002829C3">
      <w:pPr>
        <w:pStyle w:val="Prrafodelista"/>
        <w:numPr>
          <w:ilvl w:val="1"/>
          <w:numId w:val="11"/>
        </w:numPr>
        <w:jc w:val="both"/>
        <w:rPr>
          <w:color w:val="0070C0"/>
        </w:rPr>
      </w:pPr>
      <w:r w:rsidRPr="002D3CBD">
        <w:rPr>
          <w:color w:val="0070C0"/>
        </w:rPr>
        <w:t>Pasar la huella con una velocidad firme y constante.</w:t>
      </w:r>
    </w:p>
    <w:p w14:paraId="4DE194CB" w14:textId="77777777" w:rsidR="00B84F91" w:rsidRPr="00B84F91" w:rsidRDefault="00B84F91" w:rsidP="002829C3">
      <w:pPr>
        <w:jc w:val="both"/>
      </w:pPr>
    </w:p>
    <w:p w14:paraId="6215FD25" w14:textId="77777777" w:rsidR="00A25F01" w:rsidRDefault="00A25F01" w:rsidP="002829C3">
      <w:pPr>
        <w:pStyle w:val="Prrafodelista"/>
        <w:numPr>
          <w:ilvl w:val="0"/>
          <w:numId w:val="9"/>
        </w:numPr>
        <w:spacing w:before="60" w:after="120"/>
        <w:jc w:val="both"/>
      </w:pPr>
      <w:r>
        <w:t>¿Se puede iniciar la sesión de Windows con el lector de huellas digitales?</w:t>
      </w:r>
    </w:p>
    <w:p w14:paraId="009D66A3" w14:textId="77777777" w:rsidR="00B84F91" w:rsidRPr="002D3CBD" w:rsidRDefault="00B84F91" w:rsidP="002829C3">
      <w:pPr>
        <w:pStyle w:val="Prrafodelista"/>
        <w:numPr>
          <w:ilvl w:val="0"/>
          <w:numId w:val="11"/>
        </w:numPr>
        <w:jc w:val="both"/>
        <w:rPr>
          <w:color w:val="0070C0"/>
        </w:rPr>
      </w:pPr>
      <w:r w:rsidRPr="002D3CBD">
        <w:rPr>
          <w:color w:val="0070C0"/>
        </w:rPr>
        <w:t xml:space="preserve">Sí, es posible iniciar sesión en Windows a través de la plataforma Windows </w:t>
      </w:r>
      <w:proofErr w:type="spellStart"/>
      <w:r w:rsidRPr="002D3CBD">
        <w:rPr>
          <w:color w:val="0070C0"/>
        </w:rPr>
        <w:t>Hello</w:t>
      </w:r>
      <w:proofErr w:type="spellEnd"/>
      <w:r w:rsidRPr="002D3CBD">
        <w:rPr>
          <w:color w:val="0070C0"/>
        </w:rPr>
        <w:t>. Se puede configurar en Inicio &gt; Configuración &gt; Cuentas &gt; Opciones de inicio de sesión.</w:t>
      </w:r>
    </w:p>
    <w:p w14:paraId="317727CC" w14:textId="77777777" w:rsidR="00B84F91" w:rsidRPr="00B84F91" w:rsidRDefault="00B84F91" w:rsidP="002829C3">
      <w:pPr>
        <w:jc w:val="both"/>
      </w:pPr>
    </w:p>
    <w:p w14:paraId="433E99DF" w14:textId="77777777" w:rsidR="00A25F01" w:rsidRDefault="00A25F01" w:rsidP="002829C3">
      <w:pPr>
        <w:pStyle w:val="Prrafodelista"/>
        <w:numPr>
          <w:ilvl w:val="0"/>
          <w:numId w:val="9"/>
        </w:numPr>
        <w:spacing w:before="60" w:after="120"/>
        <w:jc w:val="both"/>
      </w:pPr>
      <w:r>
        <w:t>¿Se puede usar un dedo diferente para iniciar sesión en el PC?</w:t>
      </w:r>
    </w:p>
    <w:p w14:paraId="53A1E068" w14:textId="77777777" w:rsidR="00B84F91" w:rsidRPr="002D3CBD" w:rsidRDefault="00B84F91" w:rsidP="002829C3">
      <w:pPr>
        <w:pStyle w:val="Prrafodelista"/>
        <w:numPr>
          <w:ilvl w:val="0"/>
          <w:numId w:val="11"/>
        </w:numPr>
        <w:jc w:val="both"/>
        <w:rPr>
          <w:color w:val="0070C0"/>
        </w:rPr>
      </w:pPr>
      <w:r w:rsidRPr="002D3CBD">
        <w:rPr>
          <w:color w:val="0070C0"/>
        </w:rPr>
        <w:t>Se pueden usar ambos dedos de la persona para iniciar sesión pero no un dedo de otras personas. Los rasgos biométricos son intransferibles.</w:t>
      </w:r>
    </w:p>
    <w:p w14:paraId="042AD698" w14:textId="77777777" w:rsidR="00B84F91" w:rsidRPr="00B84F91" w:rsidRDefault="00B84F91" w:rsidP="002829C3">
      <w:pPr>
        <w:jc w:val="both"/>
      </w:pPr>
    </w:p>
    <w:p w14:paraId="7A772C67" w14:textId="77777777" w:rsidR="00A25F01" w:rsidRDefault="00A25F01" w:rsidP="002829C3">
      <w:pPr>
        <w:pStyle w:val="Prrafodelista"/>
        <w:numPr>
          <w:ilvl w:val="0"/>
          <w:numId w:val="9"/>
        </w:numPr>
        <w:spacing w:before="60" w:after="120"/>
        <w:jc w:val="both"/>
      </w:pPr>
      <w:r>
        <w:t>¿Es posible que varios usuarios inicien sesión con el lector de huellas digitales en el mismo PC?</w:t>
      </w:r>
    </w:p>
    <w:p w14:paraId="48EF6B8C" w14:textId="77777777" w:rsidR="00B84F91" w:rsidRPr="002D3CBD" w:rsidRDefault="00B84F91" w:rsidP="002829C3">
      <w:pPr>
        <w:pStyle w:val="Prrafodelista"/>
        <w:numPr>
          <w:ilvl w:val="0"/>
          <w:numId w:val="11"/>
        </w:numPr>
        <w:jc w:val="both"/>
        <w:rPr>
          <w:color w:val="0070C0"/>
        </w:rPr>
      </w:pPr>
      <w:r w:rsidRPr="002D3CBD">
        <w:rPr>
          <w:color w:val="0070C0"/>
        </w:rPr>
        <w:t>Sí, cada usuario puede configurar su inicio de sesión con el Software del lector de tarjetas</w:t>
      </w:r>
      <w:r w:rsidR="009E7622" w:rsidRPr="002D3CBD">
        <w:rPr>
          <w:color w:val="0070C0"/>
        </w:rPr>
        <w:t xml:space="preserve">  para iniciar sesión con su cuenta, sin importar las cuentas de otros usuarios.</w:t>
      </w:r>
    </w:p>
    <w:p w14:paraId="23FDA4B7" w14:textId="77777777" w:rsidR="009E7622" w:rsidRPr="009E7622" w:rsidRDefault="009E7622" w:rsidP="002829C3">
      <w:pPr>
        <w:jc w:val="both"/>
      </w:pPr>
    </w:p>
    <w:p w14:paraId="54A4C590" w14:textId="77777777" w:rsidR="00527C0B" w:rsidRPr="00A25F01" w:rsidRDefault="00076505" w:rsidP="002829C3">
      <w:pPr>
        <w:spacing w:before="60" w:after="120"/>
        <w:jc w:val="both"/>
        <w:rPr>
          <w:b/>
          <w:sz w:val="24"/>
          <w:u w:val="single"/>
        </w:rPr>
      </w:pPr>
      <w:r w:rsidRPr="00A25F01">
        <w:rPr>
          <w:b/>
          <w:sz w:val="24"/>
          <w:u w:val="single"/>
        </w:rPr>
        <w:t>ACTIVIDAD</w:t>
      </w:r>
      <w:r w:rsidR="00C24CD8" w:rsidRPr="00A25F01">
        <w:rPr>
          <w:b/>
          <w:sz w:val="24"/>
          <w:u w:val="single"/>
        </w:rPr>
        <w:t xml:space="preserve"> </w:t>
      </w:r>
      <w:r w:rsidR="00746E10" w:rsidRPr="00A25F01">
        <w:rPr>
          <w:b/>
          <w:sz w:val="24"/>
          <w:u w:val="single"/>
        </w:rPr>
        <w:t>2</w:t>
      </w:r>
      <w:r w:rsidRPr="00A25F01">
        <w:rPr>
          <w:b/>
          <w:sz w:val="24"/>
          <w:u w:val="single"/>
        </w:rPr>
        <w:t>:</w:t>
      </w:r>
    </w:p>
    <w:p w14:paraId="503C1149" w14:textId="77777777" w:rsidR="00AF4BE2" w:rsidRPr="00045CAA" w:rsidRDefault="00A25F01" w:rsidP="002829C3">
      <w:pPr>
        <w:spacing w:before="60" w:after="120"/>
        <w:jc w:val="both"/>
        <w:rPr>
          <w:color w:val="000000" w:themeColor="text1"/>
          <w:sz w:val="24"/>
        </w:rPr>
      </w:pPr>
      <w:r w:rsidRPr="00045CAA">
        <w:rPr>
          <w:color w:val="000000" w:themeColor="text1"/>
          <w:sz w:val="24"/>
        </w:rPr>
        <w:t>¿Qué es una cámara IP? ¿Cómo se conecta?</w:t>
      </w:r>
    </w:p>
    <w:p w14:paraId="2B6FED8B" w14:textId="77777777" w:rsidR="009E7622" w:rsidRPr="00045CAA" w:rsidRDefault="009E7622" w:rsidP="002829C3">
      <w:pPr>
        <w:pStyle w:val="Prrafodelista"/>
        <w:numPr>
          <w:ilvl w:val="0"/>
          <w:numId w:val="11"/>
        </w:numPr>
        <w:spacing w:before="60" w:after="120"/>
        <w:jc w:val="both"/>
        <w:rPr>
          <w:color w:val="0070C0"/>
          <w:sz w:val="24"/>
        </w:rPr>
      </w:pPr>
      <w:r w:rsidRPr="00045CAA">
        <w:rPr>
          <w:color w:val="0070C0"/>
          <w:sz w:val="24"/>
        </w:rPr>
        <w:t>Una cámara IP, dispone de una dirección IP la cual le permite conectarse a otros equipos a través de internet</w:t>
      </w:r>
    </w:p>
    <w:p w14:paraId="7FF8C708" w14:textId="77777777" w:rsidR="009E7622" w:rsidRPr="00045CAA" w:rsidRDefault="009E7622" w:rsidP="002829C3">
      <w:pPr>
        <w:pStyle w:val="Prrafodelista"/>
        <w:numPr>
          <w:ilvl w:val="0"/>
          <w:numId w:val="11"/>
        </w:numPr>
        <w:spacing w:before="60" w:after="120"/>
        <w:jc w:val="both"/>
        <w:rPr>
          <w:color w:val="0070C0"/>
          <w:sz w:val="24"/>
        </w:rPr>
      </w:pPr>
      <w:r w:rsidRPr="00045CAA">
        <w:rPr>
          <w:color w:val="0070C0"/>
          <w:sz w:val="24"/>
        </w:rPr>
        <w:t xml:space="preserve">Para conectar una cámara </w:t>
      </w:r>
      <w:proofErr w:type="spellStart"/>
      <w:r w:rsidRPr="00045CAA">
        <w:rPr>
          <w:color w:val="0070C0"/>
          <w:sz w:val="24"/>
        </w:rPr>
        <w:t>Ip</w:t>
      </w:r>
      <w:proofErr w:type="spellEnd"/>
      <w:r w:rsidRPr="00045CAA">
        <w:rPr>
          <w:color w:val="0070C0"/>
          <w:sz w:val="24"/>
        </w:rPr>
        <w:t xml:space="preserve"> a una red se puede realizar directamente a través de un cable Ethernet o configurando la red de manera inalámbrica.</w:t>
      </w:r>
    </w:p>
    <w:p w14:paraId="05F8806F" w14:textId="77777777" w:rsidR="009E7622" w:rsidRPr="009E7622" w:rsidRDefault="009E7622" w:rsidP="002829C3">
      <w:pPr>
        <w:jc w:val="both"/>
      </w:pPr>
    </w:p>
    <w:p w14:paraId="2963E5FC" w14:textId="3CF4BC41" w:rsidR="00A25F01" w:rsidRDefault="00A25F01" w:rsidP="002829C3">
      <w:pPr>
        <w:pStyle w:val="Prrafodelista"/>
        <w:numPr>
          <w:ilvl w:val="0"/>
          <w:numId w:val="10"/>
        </w:numPr>
        <w:spacing w:before="60" w:after="120"/>
        <w:jc w:val="both"/>
        <w:rPr>
          <w:sz w:val="24"/>
        </w:rPr>
      </w:pPr>
      <w:r>
        <w:rPr>
          <w:sz w:val="24"/>
        </w:rPr>
        <w:t>Diseña una infraestructura de cámaras de vigilancia IP inalámbricas, con 4 cámaras que permita controlar la planta de un edificio. Indica equipos necesarios aparte de las cámaras, espacio de almacenamiento necesario.</w:t>
      </w:r>
    </w:p>
    <w:p w14:paraId="13E6E434" w14:textId="54182FFF" w:rsidR="00EA4928" w:rsidRPr="00EA4928" w:rsidRDefault="0064474C" w:rsidP="002829C3">
      <w:pPr>
        <w:jc w:val="both"/>
      </w:pPr>
      <w:r>
        <w:rPr>
          <w:noProof/>
        </w:rPr>
        <w:drawing>
          <wp:inline distT="0" distB="0" distL="0" distR="0" wp14:anchorId="729510EB" wp14:editId="69291C68">
            <wp:extent cx="6200775" cy="4986866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197" cy="499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9D324" w14:textId="77777777" w:rsidR="00512906" w:rsidRDefault="00512906" w:rsidP="002829C3">
      <w:pPr>
        <w:jc w:val="both"/>
        <w:rPr>
          <w:sz w:val="24"/>
        </w:rPr>
      </w:pPr>
      <w:r>
        <w:rPr>
          <w:sz w:val="24"/>
        </w:rPr>
        <w:br w:type="page"/>
      </w:r>
    </w:p>
    <w:p w14:paraId="787ACF35" w14:textId="38B5F487" w:rsidR="00A25F01" w:rsidRDefault="00A25F01" w:rsidP="002829C3">
      <w:pPr>
        <w:pStyle w:val="Prrafodelista"/>
        <w:numPr>
          <w:ilvl w:val="0"/>
          <w:numId w:val="10"/>
        </w:numPr>
        <w:spacing w:before="60" w:after="120"/>
        <w:jc w:val="both"/>
        <w:rPr>
          <w:sz w:val="24"/>
        </w:rPr>
      </w:pPr>
      <w:r>
        <w:rPr>
          <w:sz w:val="24"/>
        </w:rPr>
        <w:lastRenderedPageBreak/>
        <w:t>Crea una tabla con el coste de la instalación desglosado con cada uno de sus componentes, así como la mano de obra de instalación y configuración.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12906" w:rsidRPr="00512906" w14:paraId="3D615666" w14:textId="77777777" w:rsidTr="00282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2" w:type="dxa"/>
            <w:vAlign w:val="center"/>
          </w:tcPr>
          <w:p w14:paraId="0CB64311" w14:textId="31626720" w:rsidR="00512906" w:rsidRPr="00512906" w:rsidRDefault="00512906" w:rsidP="002829C3">
            <w:pPr>
              <w:jc w:val="center"/>
              <w:rPr>
                <w:color w:val="0070C0"/>
              </w:rPr>
            </w:pPr>
            <w:r w:rsidRPr="00512906">
              <w:rPr>
                <w:color w:val="0070C0"/>
              </w:rPr>
              <w:t>Producto</w:t>
            </w:r>
          </w:p>
        </w:tc>
        <w:tc>
          <w:tcPr>
            <w:tcW w:w="4322" w:type="dxa"/>
            <w:vAlign w:val="center"/>
          </w:tcPr>
          <w:p w14:paraId="4737A929" w14:textId="6AB9A465" w:rsidR="00512906" w:rsidRPr="00512906" w:rsidRDefault="00512906" w:rsidP="002829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512906">
              <w:rPr>
                <w:color w:val="0070C0"/>
              </w:rPr>
              <w:t>Precio</w:t>
            </w:r>
          </w:p>
        </w:tc>
      </w:tr>
      <w:tr w:rsidR="00512906" w:rsidRPr="00512906" w14:paraId="57E34A2E" w14:textId="77777777" w:rsidTr="00282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vAlign w:val="center"/>
          </w:tcPr>
          <w:p w14:paraId="5A3C4BFD" w14:textId="3356A26D" w:rsidR="00512906" w:rsidRPr="00512906" w:rsidRDefault="00A3710D" w:rsidP="002829C3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Kit con cámaras XPOE y grabadora</w:t>
            </w:r>
          </w:p>
        </w:tc>
        <w:tc>
          <w:tcPr>
            <w:tcW w:w="4322" w:type="dxa"/>
            <w:vAlign w:val="center"/>
          </w:tcPr>
          <w:p w14:paraId="563C06F2" w14:textId="3E225F5C" w:rsidR="00512906" w:rsidRPr="00512906" w:rsidRDefault="00512906" w:rsidP="00282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512906">
              <w:rPr>
                <w:color w:val="0070C0"/>
              </w:rPr>
              <w:t>1</w:t>
            </w:r>
            <w:r w:rsidR="00A3710D">
              <w:rPr>
                <w:color w:val="0070C0"/>
              </w:rPr>
              <w:t>70</w:t>
            </w:r>
            <w:r w:rsidRPr="00512906">
              <w:rPr>
                <w:color w:val="0070C0"/>
              </w:rPr>
              <w:t xml:space="preserve"> euros</w:t>
            </w:r>
          </w:p>
        </w:tc>
      </w:tr>
      <w:tr w:rsidR="00512906" w:rsidRPr="00512906" w14:paraId="569103E0" w14:textId="77777777" w:rsidTr="00282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vAlign w:val="center"/>
          </w:tcPr>
          <w:p w14:paraId="5FE3CFB5" w14:textId="7BE84E93" w:rsidR="00512906" w:rsidRPr="00512906" w:rsidRDefault="00512906" w:rsidP="002829C3">
            <w:pPr>
              <w:jc w:val="center"/>
              <w:rPr>
                <w:color w:val="0070C0"/>
              </w:rPr>
            </w:pPr>
            <w:r w:rsidRPr="00512906">
              <w:rPr>
                <w:color w:val="0070C0"/>
              </w:rPr>
              <w:t>Servidor con especificaciones básicas</w:t>
            </w:r>
          </w:p>
        </w:tc>
        <w:tc>
          <w:tcPr>
            <w:tcW w:w="4322" w:type="dxa"/>
            <w:vAlign w:val="center"/>
          </w:tcPr>
          <w:p w14:paraId="41A448FE" w14:textId="557DF2C9" w:rsidR="00512906" w:rsidRPr="00512906" w:rsidRDefault="00512906" w:rsidP="00282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512906">
              <w:rPr>
                <w:color w:val="0070C0"/>
              </w:rPr>
              <w:t>400 euros</w:t>
            </w:r>
          </w:p>
        </w:tc>
      </w:tr>
      <w:tr w:rsidR="00512906" w:rsidRPr="00512906" w14:paraId="3C3AC081" w14:textId="77777777" w:rsidTr="00282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vAlign w:val="center"/>
          </w:tcPr>
          <w:p w14:paraId="35078E37" w14:textId="40804BB6" w:rsidR="00512906" w:rsidRPr="00512906" w:rsidRDefault="00512906" w:rsidP="002829C3">
            <w:pPr>
              <w:jc w:val="center"/>
              <w:rPr>
                <w:color w:val="0070C0"/>
              </w:rPr>
            </w:pPr>
            <w:r w:rsidRPr="00512906">
              <w:rPr>
                <w:color w:val="0070C0"/>
              </w:rPr>
              <w:t xml:space="preserve">Amplificador señal </w:t>
            </w:r>
            <w:proofErr w:type="spellStart"/>
            <w:r w:rsidR="002829C3">
              <w:rPr>
                <w:color w:val="0070C0"/>
              </w:rPr>
              <w:t>W</w:t>
            </w:r>
            <w:r w:rsidRPr="00512906">
              <w:rPr>
                <w:color w:val="0070C0"/>
              </w:rPr>
              <w:t>i</w:t>
            </w:r>
            <w:proofErr w:type="spellEnd"/>
            <w:r w:rsidRPr="00512906">
              <w:rPr>
                <w:color w:val="0070C0"/>
              </w:rPr>
              <w:t>-</w:t>
            </w:r>
            <w:r w:rsidR="002829C3">
              <w:rPr>
                <w:color w:val="0070C0"/>
              </w:rPr>
              <w:t>F</w:t>
            </w:r>
            <w:r w:rsidRPr="00512906">
              <w:rPr>
                <w:color w:val="0070C0"/>
              </w:rPr>
              <w:t>i x 2</w:t>
            </w:r>
          </w:p>
        </w:tc>
        <w:tc>
          <w:tcPr>
            <w:tcW w:w="4322" w:type="dxa"/>
            <w:vAlign w:val="center"/>
          </w:tcPr>
          <w:p w14:paraId="7DE7AF3D" w14:textId="6F2FEB15" w:rsidR="00512906" w:rsidRPr="00512906" w:rsidRDefault="00512906" w:rsidP="00282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512906">
              <w:rPr>
                <w:color w:val="0070C0"/>
              </w:rPr>
              <w:t>50 euros</w:t>
            </w:r>
          </w:p>
        </w:tc>
      </w:tr>
      <w:tr w:rsidR="00512906" w:rsidRPr="00512906" w14:paraId="1D30B1DE" w14:textId="77777777" w:rsidTr="00282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vAlign w:val="center"/>
          </w:tcPr>
          <w:p w14:paraId="532CEFC7" w14:textId="2D87D6B5" w:rsidR="00512906" w:rsidRPr="00512906" w:rsidRDefault="00512906" w:rsidP="002829C3">
            <w:pPr>
              <w:jc w:val="center"/>
              <w:rPr>
                <w:color w:val="0070C0"/>
              </w:rPr>
            </w:pPr>
            <w:r w:rsidRPr="00512906">
              <w:rPr>
                <w:color w:val="0070C0"/>
              </w:rPr>
              <w:t>Monitor Lenovo DD22-20</w:t>
            </w:r>
          </w:p>
        </w:tc>
        <w:tc>
          <w:tcPr>
            <w:tcW w:w="4322" w:type="dxa"/>
            <w:vAlign w:val="center"/>
          </w:tcPr>
          <w:p w14:paraId="7DF78EDD" w14:textId="78DCB27B" w:rsidR="00512906" w:rsidRPr="00512906" w:rsidRDefault="00512906" w:rsidP="00282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512906">
              <w:rPr>
                <w:color w:val="0070C0"/>
              </w:rPr>
              <w:t>80 euros</w:t>
            </w:r>
          </w:p>
        </w:tc>
      </w:tr>
      <w:tr w:rsidR="00512906" w:rsidRPr="00512906" w14:paraId="0C3BEDEE" w14:textId="77777777" w:rsidTr="00282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vAlign w:val="center"/>
          </w:tcPr>
          <w:p w14:paraId="5925B4E2" w14:textId="4872FA2C" w:rsidR="00512906" w:rsidRPr="00512906" w:rsidRDefault="00512906" w:rsidP="002829C3">
            <w:pPr>
              <w:jc w:val="center"/>
              <w:rPr>
                <w:b/>
                <w:bCs/>
                <w:color w:val="0070C0"/>
              </w:rPr>
            </w:pPr>
            <w:r w:rsidRPr="00512906">
              <w:rPr>
                <w:b/>
                <w:bCs/>
                <w:color w:val="0070C0"/>
              </w:rPr>
              <w:t>Total</w:t>
            </w:r>
          </w:p>
        </w:tc>
        <w:tc>
          <w:tcPr>
            <w:tcW w:w="4322" w:type="dxa"/>
            <w:vAlign w:val="center"/>
          </w:tcPr>
          <w:p w14:paraId="16992562" w14:textId="6EC9FDB3" w:rsidR="00512906" w:rsidRPr="002829C3" w:rsidRDefault="002829C3" w:rsidP="00282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700 euros</w:t>
            </w:r>
          </w:p>
        </w:tc>
      </w:tr>
    </w:tbl>
    <w:p w14:paraId="3772C0FA" w14:textId="45340ECF" w:rsidR="00512906" w:rsidRPr="00512906" w:rsidRDefault="00512906" w:rsidP="002829C3">
      <w:pPr>
        <w:jc w:val="both"/>
        <w:rPr>
          <w:color w:val="0070C0"/>
        </w:rPr>
      </w:pPr>
    </w:p>
    <w:p w14:paraId="7928EDC4" w14:textId="28D71F5D" w:rsidR="00512906" w:rsidRDefault="00512906" w:rsidP="002829C3">
      <w:pPr>
        <w:pStyle w:val="Prrafodelista"/>
        <w:numPr>
          <w:ilvl w:val="0"/>
          <w:numId w:val="11"/>
        </w:numPr>
        <w:jc w:val="both"/>
        <w:rPr>
          <w:color w:val="0070C0"/>
        </w:rPr>
      </w:pPr>
      <w:r w:rsidRPr="00512906">
        <w:rPr>
          <w:color w:val="0070C0"/>
        </w:rPr>
        <w:t xml:space="preserve">Además, habrá que tener en cuenta el coste de la instalación de comunicaciones el cableado y </w:t>
      </w:r>
      <w:r>
        <w:rPr>
          <w:color w:val="0070C0"/>
        </w:rPr>
        <w:t>la línea a contratar.</w:t>
      </w:r>
    </w:p>
    <w:p w14:paraId="5FDAEB5B" w14:textId="0D23BD8B" w:rsidR="00A3710D" w:rsidRDefault="00A3710D" w:rsidP="002829C3">
      <w:pPr>
        <w:pStyle w:val="Prrafodelista"/>
        <w:numPr>
          <w:ilvl w:val="0"/>
          <w:numId w:val="11"/>
        </w:numPr>
        <w:jc w:val="both"/>
        <w:rPr>
          <w:color w:val="0070C0"/>
        </w:rPr>
      </w:pPr>
      <w:r>
        <w:rPr>
          <w:color w:val="0070C0"/>
        </w:rPr>
        <w:t>Links de los productos</w:t>
      </w:r>
    </w:p>
    <w:p w14:paraId="2F2B3698" w14:textId="113C7AF7" w:rsidR="00A3710D" w:rsidRDefault="00A3710D" w:rsidP="002829C3">
      <w:pPr>
        <w:pStyle w:val="Prrafodelista"/>
        <w:numPr>
          <w:ilvl w:val="1"/>
          <w:numId w:val="11"/>
        </w:numPr>
        <w:jc w:val="both"/>
        <w:rPr>
          <w:color w:val="0070C0"/>
        </w:rPr>
      </w:pPr>
      <w:r w:rsidRPr="00923C17">
        <w:rPr>
          <w:b/>
          <w:bCs/>
          <w:color w:val="0070C0"/>
        </w:rPr>
        <w:t>Kit de seguridad →</w:t>
      </w:r>
      <w:r>
        <w:rPr>
          <w:color w:val="0070C0"/>
        </w:rPr>
        <w:t xml:space="preserve"> </w:t>
      </w:r>
      <w:hyperlink r:id="rId9" w:history="1">
        <w:r w:rsidR="004E236C" w:rsidRPr="0091015E">
          <w:rPr>
            <w:rStyle w:val="Hipervnculo"/>
          </w:rPr>
          <w:t>https://www.amazon.es/SANNCE-Seguridad-vigilancia-Impermeable-Movimiento-sin/dp/B07J37KGSG/ref=sr_1_56?dchild=1&amp;keywords=grabador+cctv&amp;qid=1604945144&amp;sr=8-56</w:t>
        </w:r>
      </w:hyperlink>
    </w:p>
    <w:p w14:paraId="78F70546" w14:textId="4ECCD240" w:rsidR="004E236C" w:rsidRDefault="004E236C" w:rsidP="002829C3">
      <w:pPr>
        <w:pStyle w:val="Prrafodelista"/>
        <w:numPr>
          <w:ilvl w:val="1"/>
          <w:numId w:val="11"/>
        </w:numPr>
        <w:jc w:val="both"/>
        <w:rPr>
          <w:color w:val="0070C0"/>
        </w:rPr>
      </w:pPr>
      <w:r w:rsidRPr="00923C17">
        <w:rPr>
          <w:b/>
          <w:bCs/>
          <w:color w:val="0070C0"/>
        </w:rPr>
        <w:t>Servidor básico →</w:t>
      </w:r>
      <w:r>
        <w:rPr>
          <w:color w:val="0070C0"/>
        </w:rPr>
        <w:t xml:space="preserve"> </w:t>
      </w:r>
      <w:r w:rsidRPr="00923C17">
        <w:rPr>
          <w:rStyle w:val="Hipervnculo"/>
        </w:rPr>
        <w:t>https://www.amazon.es/Dell-PowerEdge-Servidor-2224G-DDR4-SDRAM/dp/B081B4QTKW/ref=sr_1_3?__mk_es_ES=%C3%85M%C3%85%C5%BD%C3%95%C3%91&amp;dchild=1&amp;keywords=servidor&amp;qid=1604945508&amp;sr=8-3</w:t>
      </w:r>
    </w:p>
    <w:p w14:paraId="5D060C39" w14:textId="1998C2E8" w:rsidR="004E236C" w:rsidRPr="00923C17" w:rsidRDefault="004E236C" w:rsidP="002829C3">
      <w:pPr>
        <w:pStyle w:val="Prrafodelista"/>
        <w:numPr>
          <w:ilvl w:val="1"/>
          <w:numId w:val="11"/>
        </w:numPr>
        <w:jc w:val="both"/>
        <w:rPr>
          <w:rStyle w:val="Hipervnculo"/>
        </w:rPr>
      </w:pPr>
      <w:r w:rsidRPr="00923C17">
        <w:rPr>
          <w:b/>
          <w:bCs/>
          <w:color w:val="0070C0"/>
        </w:rPr>
        <w:t xml:space="preserve">Amplificador </w:t>
      </w:r>
      <w:proofErr w:type="spellStart"/>
      <w:r w:rsidRPr="00923C17">
        <w:rPr>
          <w:b/>
          <w:bCs/>
          <w:color w:val="0070C0"/>
        </w:rPr>
        <w:t>Wi</w:t>
      </w:r>
      <w:proofErr w:type="spellEnd"/>
      <w:r w:rsidRPr="00923C17">
        <w:rPr>
          <w:b/>
          <w:bCs/>
          <w:color w:val="0070C0"/>
        </w:rPr>
        <w:t>-Fi →</w:t>
      </w:r>
      <w:r>
        <w:rPr>
          <w:color w:val="0070C0"/>
        </w:rPr>
        <w:t xml:space="preserve"> </w:t>
      </w:r>
      <w:r w:rsidRPr="00923C17">
        <w:rPr>
          <w:rStyle w:val="Hipervnculo"/>
        </w:rPr>
        <w:t>https://www.amazon.es/NFSK-Amplificador-Repetidores-Extensor-Repeater/dp/B08JCQTMH5/ref=sr_1_11?__mk_es_ES=%C3%85M%C3%85%C5%BD%C3%95%C3%91&amp;crid=2SG4PSWQWMKA6&amp;dchild=1&amp;keywords=amplificador+se%C3%B1al+wifi&amp;qid=1604945417&amp;sprefix=amplifica%2Caps%2C194&amp;sr=8-11</w:t>
      </w:r>
    </w:p>
    <w:p w14:paraId="0C0AA010" w14:textId="04465441" w:rsidR="004E236C" w:rsidRPr="00512906" w:rsidRDefault="004E236C" w:rsidP="002829C3">
      <w:pPr>
        <w:pStyle w:val="Prrafodelista"/>
        <w:numPr>
          <w:ilvl w:val="1"/>
          <w:numId w:val="11"/>
        </w:numPr>
        <w:jc w:val="both"/>
        <w:rPr>
          <w:color w:val="0070C0"/>
        </w:rPr>
      </w:pPr>
      <w:r w:rsidRPr="00923C17">
        <w:rPr>
          <w:rStyle w:val="Hipervnculo"/>
          <w:b/>
          <w:bCs/>
          <w:u w:val="none"/>
        </w:rPr>
        <w:t xml:space="preserve">Monitor </w:t>
      </w:r>
      <w:r w:rsidRPr="00923C17">
        <w:rPr>
          <w:b/>
          <w:bCs/>
          <w:color w:val="0070C0"/>
        </w:rPr>
        <w:t>→</w:t>
      </w:r>
      <w:r w:rsidRPr="004E236C">
        <w:t xml:space="preserve"> </w:t>
      </w:r>
      <w:r w:rsidRPr="00923C17">
        <w:rPr>
          <w:rStyle w:val="Hipervnculo"/>
        </w:rPr>
        <w:t>https://www.amazon.es/Lenovo-D22-20-Monitor-Pantalla-1920x1080/dp/B08H21GVR3/ref=sr_1_3?__mk_es_ES=%C3%85M%C3%85%C5%BD%C3%95%C3%91&amp;dchild=1&amp;keywords=monitor&amp;qid=1604945402&amp;sr=8-3</w:t>
      </w:r>
    </w:p>
    <w:p w14:paraId="1E944A1B" w14:textId="77777777" w:rsidR="00EA4928" w:rsidRPr="00EA4928" w:rsidRDefault="00EA4928" w:rsidP="002829C3">
      <w:pPr>
        <w:jc w:val="both"/>
      </w:pPr>
    </w:p>
    <w:p w14:paraId="1A6C1C37" w14:textId="77777777" w:rsidR="00A25F01" w:rsidRDefault="00A25F01" w:rsidP="002829C3">
      <w:pPr>
        <w:pStyle w:val="Prrafodelista"/>
        <w:numPr>
          <w:ilvl w:val="0"/>
          <w:numId w:val="10"/>
        </w:numPr>
        <w:spacing w:before="60" w:after="120"/>
        <w:jc w:val="both"/>
        <w:rPr>
          <w:sz w:val="24"/>
        </w:rPr>
      </w:pPr>
      <w:r>
        <w:rPr>
          <w:sz w:val="24"/>
        </w:rPr>
        <w:t>¿Qué leyes se aplican sobre la filmación de vídeo en espacios públicos y en privados? En resumen, ¿Qué precauciones y recomendaciones se deben tomar a la hora de realizar grabaciones de seguridad?</w:t>
      </w:r>
    </w:p>
    <w:p w14:paraId="40833C7A" w14:textId="77777777" w:rsidR="00001942" w:rsidRPr="00DA335E" w:rsidRDefault="00001942" w:rsidP="002829C3">
      <w:pPr>
        <w:pStyle w:val="Prrafodelista"/>
        <w:numPr>
          <w:ilvl w:val="0"/>
          <w:numId w:val="11"/>
        </w:numPr>
        <w:spacing w:before="60" w:after="120"/>
        <w:jc w:val="both"/>
        <w:rPr>
          <w:color w:val="0070C0"/>
          <w:sz w:val="24"/>
        </w:rPr>
      </w:pPr>
      <w:r w:rsidRPr="00DA335E">
        <w:rPr>
          <w:color w:val="0070C0"/>
          <w:sz w:val="24"/>
        </w:rPr>
        <w:t>La Ley prohíbe video vigilar una zona sin señalizar, ya sea privada o pública. Estas grabaciones deben eliminarse en un plazo máximo de 30 días.</w:t>
      </w:r>
      <w:r w:rsidR="005135D9" w:rsidRPr="00DA335E">
        <w:rPr>
          <w:color w:val="0070C0"/>
          <w:sz w:val="24"/>
        </w:rPr>
        <w:t xml:space="preserve"> En las vías públicas sólo se puede grabar la calle (nunca los domicilios de la gente)</w:t>
      </w:r>
      <w:r w:rsidR="00DA335E">
        <w:rPr>
          <w:color w:val="0070C0"/>
          <w:sz w:val="24"/>
        </w:rPr>
        <w:t>.</w:t>
      </w:r>
    </w:p>
    <w:p w14:paraId="5C7595C7" w14:textId="77777777" w:rsidR="00A3710D" w:rsidRDefault="00A3710D" w:rsidP="002829C3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05B3EDA4" w14:textId="4BCEED62" w:rsidR="00A81133" w:rsidRPr="00A81133" w:rsidRDefault="00A81133" w:rsidP="002829C3">
      <w:pPr>
        <w:spacing w:before="60" w:after="120"/>
        <w:jc w:val="both"/>
        <w:rPr>
          <w:b/>
          <w:sz w:val="24"/>
          <w:u w:val="single"/>
        </w:rPr>
      </w:pPr>
      <w:r w:rsidRPr="00A81133">
        <w:rPr>
          <w:b/>
          <w:sz w:val="24"/>
          <w:u w:val="single"/>
        </w:rPr>
        <w:lastRenderedPageBreak/>
        <w:t>ACTIVIDAD 3:</w:t>
      </w:r>
    </w:p>
    <w:p w14:paraId="62B04D78" w14:textId="77777777" w:rsidR="00A81133" w:rsidRDefault="00A81133" w:rsidP="002829C3">
      <w:pPr>
        <w:spacing w:before="60" w:after="120"/>
        <w:jc w:val="both"/>
      </w:pPr>
      <w:r>
        <w:t xml:space="preserve">Investiga la reacción de la empresa Deloitte ante la pérdida de su CPD en el incendio del edificio Windsor de Madrid. </w:t>
      </w:r>
    </w:p>
    <w:p w14:paraId="2098EAD5" w14:textId="77777777" w:rsidR="002D3CBD" w:rsidRPr="00045CAA" w:rsidRDefault="002D3CBD" w:rsidP="002829C3">
      <w:pPr>
        <w:pStyle w:val="Prrafodelista"/>
        <w:numPr>
          <w:ilvl w:val="0"/>
          <w:numId w:val="11"/>
        </w:numPr>
        <w:spacing w:before="60" w:after="120"/>
        <w:jc w:val="both"/>
        <w:rPr>
          <w:color w:val="0070C0"/>
        </w:rPr>
      </w:pPr>
      <w:r w:rsidRPr="00045CAA">
        <w:rPr>
          <w:color w:val="0070C0"/>
        </w:rPr>
        <w:t>La empresa consiguió recuperar toda la información que estaba en el CPD gracias a un sistema de copias de seguridad que le permitió realizar un back up de toda la información.</w:t>
      </w:r>
    </w:p>
    <w:p w14:paraId="2575B8FC" w14:textId="77777777" w:rsidR="00A81133" w:rsidRPr="00A81133" w:rsidRDefault="00A81133" w:rsidP="002829C3">
      <w:pPr>
        <w:spacing w:before="60" w:after="120"/>
        <w:jc w:val="both"/>
        <w:rPr>
          <w:b/>
          <w:sz w:val="24"/>
          <w:u w:val="single"/>
        </w:rPr>
      </w:pPr>
      <w:r w:rsidRPr="00A81133">
        <w:rPr>
          <w:b/>
          <w:sz w:val="24"/>
          <w:u w:val="single"/>
        </w:rPr>
        <w:t>ACTIVIDAD 4:</w:t>
      </w:r>
    </w:p>
    <w:p w14:paraId="30465997" w14:textId="77777777" w:rsidR="00A81133" w:rsidRDefault="00A81133" w:rsidP="002829C3">
      <w:pPr>
        <w:spacing w:before="60" w:after="120"/>
        <w:jc w:val="both"/>
      </w:pPr>
      <w:r>
        <w:t>Discute en clase las ventajas e inconvenientes que tiene para la seguridad pasiva utilizar servidores de otras empresas (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). </w:t>
      </w:r>
    </w:p>
    <w:p w14:paraId="15E7B89F" w14:textId="77777777" w:rsidR="002D3CBD" w:rsidRPr="00FD142C" w:rsidRDefault="002D3CBD" w:rsidP="002829C3">
      <w:pPr>
        <w:pStyle w:val="Prrafodelista"/>
        <w:numPr>
          <w:ilvl w:val="0"/>
          <w:numId w:val="11"/>
        </w:numPr>
        <w:spacing w:before="60" w:after="120"/>
        <w:jc w:val="both"/>
        <w:rPr>
          <w:color w:val="0070C0"/>
        </w:rPr>
      </w:pPr>
      <w:r w:rsidRPr="00FD142C">
        <w:rPr>
          <w:color w:val="0070C0"/>
        </w:rPr>
        <w:t xml:space="preserve">Las ventajas de utilizar </w:t>
      </w:r>
      <w:proofErr w:type="spellStart"/>
      <w:r w:rsidRPr="00FD142C">
        <w:rPr>
          <w:color w:val="0070C0"/>
        </w:rPr>
        <w:t>cloud</w:t>
      </w:r>
      <w:proofErr w:type="spellEnd"/>
      <w:r w:rsidRPr="00FD142C">
        <w:rPr>
          <w:color w:val="0070C0"/>
        </w:rPr>
        <w:t xml:space="preserve"> </w:t>
      </w:r>
      <w:proofErr w:type="spellStart"/>
      <w:r w:rsidRPr="00FD142C">
        <w:rPr>
          <w:color w:val="0070C0"/>
        </w:rPr>
        <w:t>computing</w:t>
      </w:r>
      <w:proofErr w:type="spellEnd"/>
      <w:r w:rsidRPr="00FD142C">
        <w:rPr>
          <w:color w:val="0070C0"/>
        </w:rPr>
        <w:t xml:space="preserve"> son:</w:t>
      </w:r>
    </w:p>
    <w:p w14:paraId="75A2592A" w14:textId="77777777" w:rsidR="002D3CBD" w:rsidRPr="00FD142C" w:rsidRDefault="002D3CBD" w:rsidP="002829C3">
      <w:pPr>
        <w:pStyle w:val="Prrafodelista"/>
        <w:numPr>
          <w:ilvl w:val="1"/>
          <w:numId w:val="11"/>
        </w:numPr>
        <w:spacing w:before="60" w:after="120"/>
        <w:jc w:val="both"/>
        <w:rPr>
          <w:color w:val="0070C0"/>
        </w:rPr>
      </w:pPr>
      <w:r w:rsidRPr="00FD142C">
        <w:rPr>
          <w:color w:val="0070C0"/>
        </w:rPr>
        <w:t xml:space="preserve">Se ajusta a las necesidades de la empresa, se puede contratar la capacidad </w:t>
      </w:r>
      <w:r w:rsidR="004C5AA5" w:rsidRPr="00FD142C">
        <w:rPr>
          <w:color w:val="0070C0"/>
        </w:rPr>
        <w:t>a medida dependiendo de estas necesidades.</w:t>
      </w:r>
    </w:p>
    <w:p w14:paraId="7043A34E" w14:textId="77777777" w:rsidR="004C5AA5" w:rsidRPr="00FD142C" w:rsidRDefault="004C5AA5" w:rsidP="002829C3">
      <w:pPr>
        <w:pStyle w:val="Prrafodelista"/>
        <w:numPr>
          <w:ilvl w:val="1"/>
          <w:numId w:val="11"/>
        </w:numPr>
        <w:spacing w:before="60" w:after="120"/>
        <w:jc w:val="both"/>
        <w:rPr>
          <w:color w:val="0070C0"/>
        </w:rPr>
      </w:pPr>
      <w:r w:rsidRPr="00FD142C">
        <w:rPr>
          <w:color w:val="0070C0"/>
        </w:rPr>
        <w:t>Acceso a la información desde cualquier lugar. Esto permite trabajar en equipo de manera más eficiente ya que es mucho más cómodo compartir documentos entre compañeros.</w:t>
      </w:r>
    </w:p>
    <w:p w14:paraId="6DDCDBB2" w14:textId="77777777" w:rsidR="004C5AA5" w:rsidRPr="00FD142C" w:rsidRDefault="004C5AA5" w:rsidP="002829C3">
      <w:pPr>
        <w:pStyle w:val="Prrafodelista"/>
        <w:numPr>
          <w:ilvl w:val="1"/>
          <w:numId w:val="11"/>
        </w:numPr>
        <w:spacing w:before="60" w:after="120"/>
        <w:jc w:val="both"/>
        <w:rPr>
          <w:color w:val="0070C0"/>
        </w:rPr>
      </w:pPr>
      <w:r w:rsidRPr="00FD142C">
        <w:rPr>
          <w:color w:val="0070C0"/>
        </w:rPr>
        <w:t>Costes reducidos de las aplicaciones que gestionan la información, además estas aplicaciones se actualizan de manera instantánea.</w:t>
      </w:r>
    </w:p>
    <w:p w14:paraId="4CE53F50" w14:textId="77777777" w:rsidR="00FD142C" w:rsidRPr="00FD142C" w:rsidRDefault="00FD142C" w:rsidP="002829C3">
      <w:pPr>
        <w:pStyle w:val="Prrafodelista"/>
        <w:numPr>
          <w:ilvl w:val="0"/>
          <w:numId w:val="11"/>
        </w:numPr>
        <w:spacing w:before="60" w:after="120"/>
        <w:jc w:val="both"/>
        <w:rPr>
          <w:color w:val="0070C0"/>
        </w:rPr>
      </w:pPr>
      <w:r w:rsidRPr="00FD142C">
        <w:rPr>
          <w:color w:val="0070C0"/>
        </w:rPr>
        <w:t xml:space="preserve">Los inconvenientes de utilizar </w:t>
      </w:r>
      <w:proofErr w:type="spellStart"/>
      <w:r w:rsidRPr="00FD142C">
        <w:rPr>
          <w:color w:val="0070C0"/>
        </w:rPr>
        <w:t>cloud</w:t>
      </w:r>
      <w:proofErr w:type="spellEnd"/>
      <w:r w:rsidRPr="00FD142C">
        <w:rPr>
          <w:color w:val="0070C0"/>
        </w:rPr>
        <w:t xml:space="preserve"> </w:t>
      </w:r>
      <w:proofErr w:type="spellStart"/>
      <w:r w:rsidRPr="00FD142C">
        <w:rPr>
          <w:color w:val="0070C0"/>
        </w:rPr>
        <w:t>computing</w:t>
      </w:r>
      <w:proofErr w:type="spellEnd"/>
      <w:r w:rsidRPr="00FD142C">
        <w:rPr>
          <w:color w:val="0070C0"/>
        </w:rPr>
        <w:t xml:space="preserve"> son: </w:t>
      </w:r>
    </w:p>
    <w:p w14:paraId="11BABF73" w14:textId="77777777" w:rsidR="00FD142C" w:rsidRPr="00FD142C" w:rsidRDefault="00FD142C" w:rsidP="002829C3">
      <w:pPr>
        <w:pStyle w:val="Prrafodelista"/>
        <w:numPr>
          <w:ilvl w:val="1"/>
          <w:numId w:val="11"/>
        </w:numPr>
        <w:spacing w:before="60" w:after="120"/>
        <w:jc w:val="both"/>
        <w:rPr>
          <w:color w:val="0070C0"/>
        </w:rPr>
      </w:pPr>
      <w:r w:rsidRPr="00FD142C">
        <w:rPr>
          <w:color w:val="0070C0"/>
        </w:rPr>
        <w:t>Es necesario disponer de una buena conexión a internet de manera continua. Además la velocidad de conexión siempre va a ser inferior al CPD que puedas tener en tu propia red Local.</w:t>
      </w:r>
    </w:p>
    <w:p w14:paraId="444F5B05" w14:textId="77777777" w:rsidR="00FD142C" w:rsidRPr="00FD142C" w:rsidRDefault="00FD142C" w:rsidP="002829C3">
      <w:pPr>
        <w:pStyle w:val="Prrafodelista"/>
        <w:numPr>
          <w:ilvl w:val="1"/>
          <w:numId w:val="11"/>
        </w:numPr>
        <w:spacing w:before="60" w:after="120"/>
        <w:jc w:val="both"/>
        <w:rPr>
          <w:color w:val="0070C0"/>
        </w:rPr>
      </w:pPr>
      <w:r w:rsidRPr="00FD142C">
        <w:rPr>
          <w:color w:val="0070C0"/>
        </w:rPr>
        <w:t>La seguridad puede suponer un grave problema si no se utilizan los protocolos de seguridad adecuados y los usuarios hacen un uso incorrecto de las herramientas de seguridad que protegen la información.</w:t>
      </w:r>
    </w:p>
    <w:p w14:paraId="3363AA28" w14:textId="77777777" w:rsidR="00FD142C" w:rsidRPr="00FD142C" w:rsidRDefault="00FD142C" w:rsidP="002829C3">
      <w:pPr>
        <w:pStyle w:val="Prrafodelista"/>
        <w:numPr>
          <w:ilvl w:val="1"/>
          <w:numId w:val="11"/>
        </w:numPr>
        <w:spacing w:before="60" w:after="120"/>
        <w:jc w:val="both"/>
        <w:rPr>
          <w:color w:val="0070C0"/>
        </w:rPr>
      </w:pPr>
      <w:r w:rsidRPr="00FD142C">
        <w:rPr>
          <w:color w:val="0070C0"/>
        </w:rPr>
        <w:t>Dependencia de un servidor: si este servidor tiene problemas nos afectará directamente y no podremos volver a utilizar los servicios hasta que se solucionen, no tenemos control de estos por lo que se puede demorar.</w:t>
      </w:r>
    </w:p>
    <w:p w14:paraId="1183841F" w14:textId="77777777" w:rsidR="00A81133" w:rsidRPr="00A81133" w:rsidRDefault="00A81133" w:rsidP="002829C3">
      <w:pPr>
        <w:spacing w:before="60" w:after="120"/>
        <w:jc w:val="both"/>
        <w:rPr>
          <w:b/>
          <w:sz w:val="24"/>
          <w:u w:val="single"/>
        </w:rPr>
      </w:pPr>
      <w:r w:rsidRPr="00A81133">
        <w:rPr>
          <w:b/>
          <w:sz w:val="24"/>
          <w:u w:val="single"/>
        </w:rPr>
        <w:t>ACTIVIDAD 5:</w:t>
      </w:r>
    </w:p>
    <w:p w14:paraId="7D704697" w14:textId="77777777" w:rsidR="00A81133" w:rsidRDefault="00A81133" w:rsidP="002829C3">
      <w:pPr>
        <w:spacing w:before="60" w:after="120"/>
        <w:jc w:val="both"/>
      </w:pPr>
      <w:r>
        <w:t>Busca la clasificación de infraestructuras TIER 1 a 4 en las especificaciones del estándar ANSI\TIA-942.</w:t>
      </w:r>
      <w:r w:rsidR="00A72029">
        <w:t xml:space="preserve"> </w:t>
      </w:r>
    </w:p>
    <w:p w14:paraId="57510AF0" w14:textId="77777777" w:rsidR="00703F78" w:rsidRPr="00172562" w:rsidRDefault="00703F78" w:rsidP="002829C3">
      <w:pPr>
        <w:pStyle w:val="Prrafodelista"/>
        <w:numPr>
          <w:ilvl w:val="0"/>
          <w:numId w:val="11"/>
        </w:numPr>
        <w:spacing w:before="60" w:after="120"/>
        <w:jc w:val="both"/>
        <w:rPr>
          <w:color w:val="0070C0"/>
        </w:rPr>
      </w:pPr>
      <w:r w:rsidRPr="00172562">
        <w:rPr>
          <w:color w:val="0070C0"/>
        </w:rPr>
        <w:t xml:space="preserve">Las infraestructuras del CPD se pueden </w:t>
      </w:r>
      <w:r w:rsidR="00DC5679" w:rsidRPr="00172562">
        <w:rPr>
          <w:color w:val="0070C0"/>
        </w:rPr>
        <w:t>clasificar</w:t>
      </w:r>
      <w:r w:rsidRPr="00172562">
        <w:rPr>
          <w:color w:val="0070C0"/>
        </w:rPr>
        <w:t xml:space="preserve"> </w:t>
      </w:r>
      <w:r w:rsidR="00DC5679" w:rsidRPr="00172562">
        <w:rPr>
          <w:color w:val="0070C0"/>
        </w:rPr>
        <w:t>en cuatro “</w:t>
      </w:r>
      <w:proofErr w:type="spellStart"/>
      <w:r w:rsidR="00DC5679" w:rsidRPr="00172562">
        <w:rPr>
          <w:color w:val="0070C0"/>
        </w:rPr>
        <w:t>tiers</w:t>
      </w:r>
      <w:proofErr w:type="spellEnd"/>
      <w:r w:rsidR="00DC5679" w:rsidRPr="00172562">
        <w:rPr>
          <w:color w:val="0070C0"/>
        </w:rPr>
        <w:t>”:</w:t>
      </w:r>
    </w:p>
    <w:p w14:paraId="5B1D6B3C" w14:textId="77777777" w:rsidR="00DC5679" w:rsidRPr="00172562" w:rsidRDefault="00DC5679" w:rsidP="002829C3">
      <w:pPr>
        <w:pStyle w:val="Prrafodelista"/>
        <w:numPr>
          <w:ilvl w:val="1"/>
          <w:numId w:val="11"/>
        </w:numPr>
        <w:spacing w:before="60" w:after="120"/>
        <w:jc w:val="both"/>
        <w:rPr>
          <w:color w:val="0070C0"/>
        </w:rPr>
      </w:pPr>
      <w:proofErr w:type="spellStart"/>
      <w:r w:rsidRPr="00172562">
        <w:rPr>
          <w:color w:val="0070C0"/>
        </w:rPr>
        <w:t>Tier</w:t>
      </w:r>
      <w:proofErr w:type="spellEnd"/>
      <w:r w:rsidRPr="00172562">
        <w:rPr>
          <w:color w:val="0070C0"/>
        </w:rPr>
        <w:t xml:space="preserve"> I: Disponibilidad del 99,67% (se puede parar 29 horas al año). No dispone de redundancia en sus equipos por lo que si uno falla el servicio se verá interrumpido.</w:t>
      </w:r>
    </w:p>
    <w:p w14:paraId="12A7B2AB" w14:textId="77777777" w:rsidR="00DC5679" w:rsidRPr="00172562" w:rsidRDefault="00DC5679" w:rsidP="002829C3">
      <w:pPr>
        <w:pStyle w:val="Prrafodelista"/>
        <w:numPr>
          <w:ilvl w:val="1"/>
          <w:numId w:val="11"/>
        </w:numPr>
        <w:spacing w:before="60" w:after="120"/>
        <w:jc w:val="both"/>
        <w:rPr>
          <w:color w:val="0070C0"/>
        </w:rPr>
      </w:pPr>
      <w:proofErr w:type="spellStart"/>
      <w:r w:rsidRPr="00172562">
        <w:rPr>
          <w:color w:val="0070C0"/>
        </w:rPr>
        <w:t>Tier</w:t>
      </w:r>
      <w:proofErr w:type="spellEnd"/>
      <w:r w:rsidRPr="00172562">
        <w:rPr>
          <w:color w:val="0070C0"/>
        </w:rPr>
        <w:t xml:space="preserve"> II: Disponibilidad del 99,74% (se puede parar 22 horas al año). Estos CPD disponen de sistema de redundancia, pero solo un suministro eléctrico</w:t>
      </w:r>
    </w:p>
    <w:p w14:paraId="467E03BE" w14:textId="77777777" w:rsidR="00DC5679" w:rsidRPr="00172562" w:rsidRDefault="00DC5679" w:rsidP="002829C3">
      <w:pPr>
        <w:pStyle w:val="Prrafodelista"/>
        <w:numPr>
          <w:ilvl w:val="1"/>
          <w:numId w:val="11"/>
        </w:numPr>
        <w:spacing w:before="60" w:after="120"/>
        <w:jc w:val="both"/>
        <w:rPr>
          <w:color w:val="0070C0"/>
        </w:rPr>
      </w:pPr>
      <w:proofErr w:type="spellStart"/>
      <w:r w:rsidRPr="00172562">
        <w:rPr>
          <w:color w:val="0070C0"/>
        </w:rPr>
        <w:t>Tier</w:t>
      </w:r>
      <w:proofErr w:type="spellEnd"/>
      <w:r w:rsidRPr="00172562">
        <w:rPr>
          <w:color w:val="0070C0"/>
        </w:rPr>
        <w:t xml:space="preserve"> III: Disponibilidad del 99,982% (se puede para una hora y media al año). Disponen de servidores con doble fuente, conectados a distintas líneas de distribución eléctrica, pero sólo una activa.</w:t>
      </w:r>
    </w:p>
    <w:p w14:paraId="6B625DA6" w14:textId="77777777" w:rsidR="00DC5679" w:rsidRPr="00172562" w:rsidRDefault="00DC5679" w:rsidP="002829C3">
      <w:pPr>
        <w:pStyle w:val="Prrafodelista"/>
        <w:numPr>
          <w:ilvl w:val="1"/>
          <w:numId w:val="11"/>
        </w:numPr>
        <w:spacing w:before="60" w:after="120"/>
        <w:jc w:val="both"/>
        <w:rPr>
          <w:color w:val="0070C0"/>
        </w:rPr>
      </w:pPr>
      <w:proofErr w:type="spellStart"/>
      <w:r w:rsidRPr="00172562">
        <w:rPr>
          <w:color w:val="0070C0"/>
        </w:rPr>
        <w:t>Tier</w:t>
      </w:r>
      <w:proofErr w:type="spellEnd"/>
      <w:r w:rsidRPr="00172562">
        <w:rPr>
          <w:color w:val="0070C0"/>
        </w:rPr>
        <w:t xml:space="preserve"> IV: Disponibilidad del 99,999% (se puede para una hora al año). Debe soportar fallos que inhabiliten una línea eléctrica o de refrigeración. Cuenta con un sistema de redundancia N+1 para cada línea.</w:t>
      </w:r>
    </w:p>
    <w:p w14:paraId="61F19D13" w14:textId="77777777" w:rsidR="00A3710D" w:rsidRDefault="00A3710D" w:rsidP="002829C3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37AF8A0A" w14:textId="25FFD095" w:rsidR="00A81133" w:rsidRPr="00A81133" w:rsidRDefault="00A81133" w:rsidP="002829C3">
      <w:pPr>
        <w:spacing w:before="60" w:after="120"/>
        <w:jc w:val="both"/>
        <w:rPr>
          <w:b/>
          <w:sz w:val="24"/>
          <w:u w:val="single"/>
        </w:rPr>
      </w:pPr>
      <w:r w:rsidRPr="00A81133">
        <w:rPr>
          <w:b/>
          <w:sz w:val="24"/>
          <w:u w:val="single"/>
        </w:rPr>
        <w:lastRenderedPageBreak/>
        <w:t>ACTIVIDAD 6:</w:t>
      </w:r>
    </w:p>
    <w:p w14:paraId="644F684A" w14:textId="77777777" w:rsidR="00A81133" w:rsidRDefault="00A81133" w:rsidP="002829C3">
      <w:pPr>
        <w:spacing w:before="60" w:after="120"/>
        <w:jc w:val="both"/>
      </w:pPr>
      <w:r>
        <w:t xml:space="preserve">¿Qué se utiliza para apagar un incendio en un CPD? </w:t>
      </w:r>
    </w:p>
    <w:p w14:paraId="5560C3BC" w14:textId="77777777" w:rsidR="00A25F01" w:rsidRPr="007A5C76" w:rsidRDefault="00B62B26" w:rsidP="002829C3">
      <w:pPr>
        <w:pStyle w:val="Prrafodelista"/>
        <w:numPr>
          <w:ilvl w:val="0"/>
          <w:numId w:val="11"/>
        </w:numPr>
        <w:spacing w:before="60" w:after="120"/>
        <w:jc w:val="both"/>
        <w:rPr>
          <w:color w:val="0070C0"/>
          <w:sz w:val="24"/>
        </w:rPr>
      </w:pPr>
      <w:r w:rsidRPr="007A5C76">
        <w:rPr>
          <w:color w:val="0070C0"/>
          <w:sz w:val="24"/>
        </w:rPr>
        <w:t>Existen diferentes métodos para extinguir un incendio en un CPD</w:t>
      </w:r>
      <w:r w:rsidR="004E1154" w:rsidRPr="007A5C76">
        <w:rPr>
          <w:color w:val="0070C0"/>
          <w:sz w:val="24"/>
        </w:rPr>
        <w:t>:</w:t>
      </w:r>
    </w:p>
    <w:p w14:paraId="7C41EFDD" w14:textId="77777777" w:rsidR="004E1154" w:rsidRPr="007A5C76" w:rsidRDefault="004E1154" w:rsidP="002829C3">
      <w:pPr>
        <w:pStyle w:val="Prrafodelista"/>
        <w:numPr>
          <w:ilvl w:val="1"/>
          <w:numId w:val="11"/>
        </w:numPr>
        <w:spacing w:before="60" w:after="120"/>
        <w:jc w:val="both"/>
        <w:rPr>
          <w:color w:val="0070C0"/>
          <w:sz w:val="24"/>
        </w:rPr>
      </w:pPr>
      <w:r w:rsidRPr="007A5C76">
        <w:rPr>
          <w:color w:val="0070C0"/>
          <w:sz w:val="24"/>
        </w:rPr>
        <w:t>Reducción de oxigeno: reduce los niveles de oxígeno en el ambiente evitando que el fuego se siga propagando.</w:t>
      </w:r>
    </w:p>
    <w:p w14:paraId="089BF90F" w14:textId="77777777" w:rsidR="004E1154" w:rsidRPr="007A5C76" w:rsidRDefault="004E1154" w:rsidP="002829C3">
      <w:pPr>
        <w:pStyle w:val="Prrafodelista"/>
        <w:numPr>
          <w:ilvl w:val="1"/>
          <w:numId w:val="11"/>
        </w:numPr>
        <w:spacing w:before="60" w:after="120"/>
        <w:jc w:val="both"/>
        <w:rPr>
          <w:color w:val="0070C0"/>
          <w:sz w:val="24"/>
        </w:rPr>
      </w:pPr>
      <w:proofErr w:type="spellStart"/>
      <w:r w:rsidRPr="007A5C76">
        <w:rPr>
          <w:color w:val="0070C0"/>
          <w:sz w:val="24"/>
        </w:rPr>
        <w:t>Novec</w:t>
      </w:r>
      <w:proofErr w:type="spellEnd"/>
      <w:r w:rsidRPr="007A5C76">
        <w:rPr>
          <w:bCs/>
          <w:color w:val="0070C0"/>
          <w:sz w:val="24"/>
        </w:rPr>
        <w:t xml:space="preserve"> 1230: Agente extintor que contrarresta el incendio sin dañar los equipos y es responsable con el medio ambiente.</w:t>
      </w:r>
    </w:p>
    <w:p w14:paraId="62AE6D05" w14:textId="77777777" w:rsidR="00FA58C8" w:rsidRPr="007A5C76" w:rsidRDefault="00FA58C8" w:rsidP="002829C3">
      <w:pPr>
        <w:pStyle w:val="Prrafodelista"/>
        <w:numPr>
          <w:ilvl w:val="1"/>
          <w:numId w:val="11"/>
        </w:numPr>
        <w:spacing w:before="60" w:after="120"/>
        <w:jc w:val="both"/>
        <w:rPr>
          <w:color w:val="0070C0"/>
          <w:sz w:val="24"/>
        </w:rPr>
      </w:pPr>
      <w:r w:rsidRPr="007A5C76">
        <w:rPr>
          <w:bCs/>
          <w:color w:val="0070C0"/>
          <w:sz w:val="24"/>
        </w:rPr>
        <w:t xml:space="preserve">Agua Nebulizada: Capaz de absorber el calor y se evapora rápidamente por lo que no daña los equipos ya que se usa el mínimo agua que permita </w:t>
      </w:r>
      <w:r w:rsidR="009D45E9" w:rsidRPr="007A5C76">
        <w:rPr>
          <w:bCs/>
          <w:color w:val="0070C0"/>
          <w:sz w:val="24"/>
        </w:rPr>
        <w:t>extinguirlo.</w:t>
      </w:r>
    </w:p>
    <w:sectPr w:rsidR="00FA58C8" w:rsidRPr="007A5C76" w:rsidSect="00BF3D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14278" w14:textId="77777777" w:rsidR="00060EF4" w:rsidRDefault="00060EF4" w:rsidP="003E6773">
      <w:pPr>
        <w:spacing w:after="0" w:line="240" w:lineRule="auto"/>
      </w:pPr>
      <w:r>
        <w:separator/>
      </w:r>
    </w:p>
  </w:endnote>
  <w:endnote w:type="continuationSeparator" w:id="0">
    <w:p w14:paraId="02B29B9F" w14:textId="77777777" w:rsidR="00060EF4" w:rsidRDefault="00060EF4" w:rsidP="003E6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2F326" w14:textId="77777777" w:rsidR="00923C17" w:rsidRDefault="00923C1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297"/>
      <w:gridCol w:w="437"/>
    </w:tblGrid>
    <w:tr w:rsidR="00923C17" w14:paraId="2EDD981A" w14:textId="77777777" w:rsidTr="00923C1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14E2946CFB144E6BB5DED37CBEAEF8A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71853551" w14:textId="484556FC" w:rsidR="00923C17" w:rsidRDefault="00923C17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Julián B. Sánchez López</w:t>
              </w:r>
            </w:p>
          </w:sdtContent>
        </w:sdt>
      </w:tc>
      <w:tc>
        <w:tcPr>
          <w:tcW w:w="250" w:type="pct"/>
          <w:shd w:val="clear" w:color="auto" w:fill="0070C0"/>
          <w:vAlign w:val="center"/>
        </w:tcPr>
        <w:p w14:paraId="1E5B47C8" w14:textId="77777777" w:rsidR="00923C17" w:rsidRDefault="00923C17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230B68D" w14:textId="77777777" w:rsidR="00923C17" w:rsidRDefault="00923C1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BD792" w14:textId="77777777" w:rsidR="00923C17" w:rsidRDefault="00923C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5427F" w14:textId="77777777" w:rsidR="00060EF4" w:rsidRDefault="00060EF4" w:rsidP="003E6773">
      <w:pPr>
        <w:spacing w:after="0" w:line="240" w:lineRule="auto"/>
      </w:pPr>
      <w:r>
        <w:separator/>
      </w:r>
    </w:p>
  </w:footnote>
  <w:footnote w:type="continuationSeparator" w:id="0">
    <w:p w14:paraId="05893C14" w14:textId="77777777" w:rsidR="00060EF4" w:rsidRDefault="00060EF4" w:rsidP="003E6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8B860" w14:textId="77777777" w:rsidR="00923C17" w:rsidRDefault="00923C1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D1BBB" w14:textId="77777777" w:rsidR="003E6773" w:rsidRDefault="003E6773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0073F16" wp14:editId="110C288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A7B8E59" w14:textId="77777777" w:rsidR="003E6773" w:rsidRPr="003E6773" w:rsidRDefault="0098012A">
                              <w:pPr>
                                <w:pStyle w:val="Encabezado"/>
                                <w:jc w:val="center"/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 xml:space="preserve">actividades tema </w:t>
                              </w:r>
                              <w:r w:rsidR="002A01BC"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0073F16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A7B8E59" w14:textId="77777777" w:rsidR="003E6773" w:rsidRPr="003E6773" w:rsidRDefault="0098012A">
                        <w:pPr>
                          <w:pStyle w:val="Encabezado"/>
                          <w:jc w:val="center"/>
                          <w:rPr>
                            <w:b/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</w:rPr>
                          <w:t xml:space="preserve">actividades tema </w:t>
                        </w:r>
                        <w:r w:rsidR="002A01BC">
                          <w:rPr>
                            <w:b/>
                            <w:caps/>
                            <w:color w:val="FFFFFF" w:themeColor="background1"/>
                          </w:rPr>
                          <w:t>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3F2B2" w14:textId="77777777" w:rsidR="00923C17" w:rsidRDefault="00923C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419F"/>
    <w:multiLevelType w:val="hybridMultilevel"/>
    <w:tmpl w:val="FFA4CAF6"/>
    <w:lvl w:ilvl="0" w:tplc="6C82149C">
      <w:start w:val="69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209CF"/>
    <w:multiLevelType w:val="hybridMultilevel"/>
    <w:tmpl w:val="006A55EC"/>
    <w:lvl w:ilvl="0" w:tplc="066EED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42BD0"/>
    <w:multiLevelType w:val="hybridMultilevel"/>
    <w:tmpl w:val="E7FAECDE"/>
    <w:lvl w:ilvl="0" w:tplc="066EED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E101E"/>
    <w:multiLevelType w:val="hybridMultilevel"/>
    <w:tmpl w:val="CAEC5A30"/>
    <w:lvl w:ilvl="0" w:tplc="0994AE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E75E1"/>
    <w:multiLevelType w:val="hybridMultilevel"/>
    <w:tmpl w:val="50C88E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3796D"/>
    <w:multiLevelType w:val="hybridMultilevel"/>
    <w:tmpl w:val="50C88E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C01AC"/>
    <w:multiLevelType w:val="hybridMultilevel"/>
    <w:tmpl w:val="BA9C7E8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63D6E"/>
    <w:multiLevelType w:val="hybridMultilevel"/>
    <w:tmpl w:val="A61CFC0E"/>
    <w:lvl w:ilvl="0" w:tplc="079C5A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BB6B87"/>
    <w:multiLevelType w:val="hybridMultilevel"/>
    <w:tmpl w:val="BE8457F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B0EDC"/>
    <w:multiLevelType w:val="hybridMultilevel"/>
    <w:tmpl w:val="7ADCBB7E"/>
    <w:lvl w:ilvl="0" w:tplc="35AEB2E4">
      <w:start w:val="7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E47598"/>
    <w:multiLevelType w:val="hybridMultilevel"/>
    <w:tmpl w:val="0DA8418C"/>
    <w:lvl w:ilvl="0" w:tplc="066EED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578A6"/>
    <w:multiLevelType w:val="hybridMultilevel"/>
    <w:tmpl w:val="A760C0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500F27"/>
    <w:multiLevelType w:val="hybridMultilevel"/>
    <w:tmpl w:val="F87C781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12"/>
  </w:num>
  <w:num w:numId="5">
    <w:abstractNumId w:val="5"/>
  </w:num>
  <w:num w:numId="6">
    <w:abstractNumId w:val="4"/>
  </w:num>
  <w:num w:numId="7">
    <w:abstractNumId w:val="7"/>
  </w:num>
  <w:num w:numId="8">
    <w:abstractNumId w:val="8"/>
  </w:num>
  <w:num w:numId="9">
    <w:abstractNumId w:val="6"/>
  </w:num>
  <w:num w:numId="10">
    <w:abstractNumId w:val="11"/>
  </w:num>
  <w:num w:numId="11">
    <w:abstractNumId w:val="3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6773"/>
    <w:rsid w:val="00001942"/>
    <w:rsid w:val="000319D8"/>
    <w:rsid w:val="00045CAA"/>
    <w:rsid w:val="00050707"/>
    <w:rsid w:val="0005261D"/>
    <w:rsid w:val="00052A23"/>
    <w:rsid w:val="0006070B"/>
    <w:rsid w:val="00060EF4"/>
    <w:rsid w:val="00076505"/>
    <w:rsid w:val="00090B2D"/>
    <w:rsid w:val="0009179E"/>
    <w:rsid w:val="000C63B3"/>
    <w:rsid w:val="00142481"/>
    <w:rsid w:val="00143EA3"/>
    <w:rsid w:val="0015670A"/>
    <w:rsid w:val="00172562"/>
    <w:rsid w:val="00232CB0"/>
    <w:rsid w:val="0024568A"/>
    <w:rsid w:val="0026304A"/>
    <w:rsid w:val="002829C3"/>
    <w:rsid w:val="002A01BC"/>
    <w:rsid w:val="002B4E4E"/>
    <w:rsid w:val="002D3CBD"/>
    <w:rsid w:val="003249E1"/>
    <w:rsid w:val="003525BE"/>
    <w:rsid w:val="003633BA"/>
    <w:rsid w:val="003E05AE"/>
    <w:rsid w:val="003E6773"/>
    <w:rsid w:val="003E695A"/>
    <w:rsid w:val="003E7896"/>
    <w:rsid w:val="004067A7"/>
    <w:rsid w:val="004418DE"/>
    <w:rsid w:val="004A45BC"/>
    <w:rsid w:val="004B3D9F"/>
    <w:rsid w:val="004C5AA5"/>
    <w:rsid w:val="004E1154"/>
    <w:rsid w:val="004E236C"/>
    <w:rsid w:val="00512906"/>
    <w:rsid w:val="005135D9"/>
    <w:rsid w:val="005234A7"/>
    <w:rsid w:val="00527C0B"/>
    <w:rsid w:val="005329BF"/>
    <w:rsid w:val="00534AAB"/>
    <w:rsid w:val="00540E4B"/>
    <w:rsid w:val="005843AA"/>
    <w:rsid w:val="005D4561"/>
    <w:rsid w:val="005D72D2"/>
    <w:rsid w:val="005D7444"/>
    <w:rsid w:val="0064474C"/>
    <w:rsid w:val="00654920"/>
    <w:rsid w:val="00666B55"/>
    <w:rsid w:val="00694306"/>
    <w:rsid w:val="006A445B"/>
    <w:rsid w:val="006E4330"/>
    <w:rsid w:val="00703F78"/>
    <w:rsid w:val="007209E9"/>
    <w:rsid w:val="00746E10"/>
    <w:rsid w:val="00773E0F"/>
    <w:rsid w:val="00775BEC"/>
    <w:rsid w:val="00790500"/>
    <w:rsid w:val="007A5C76"/>
    <w:rsid w:val="008132A9"/>
    <w:rsid w:val="008228A6"/>
    <w:rsid w:val="008451EF"/>
    <w:rsid w:val="00864A2B"/>
    <w:rsid w:val="008A231E"/>
    <w:rsid w:val="008E6FE1"/>
    <w:rsid w:val="00923C17"/>
    <w:rsid w:val="009727E9"/>
    <w:rsid w:val="0098012A"/>
    <w:rsid w:val="009A4053"/>
    <w:rsid w:val="009B6367"/>
    <w:rsid w:val="009D45E9"/>
    <w:rsid w:val="009E7622"/>
    <w:rsid w:val="009F222F"/>
    <w:rsid w:val="00A25F01"/>
    <w:rsid w:val="00A3710D"/>
    <w:rsid w:val="00A72029"/>
    <w:rsid w:val="00A81133"/>
    <w:rsid w:val="00AD209E"/>
    <w:rsid w:val="00AD6CC1"/>
    <w:rsid w:val="00AF4BE2"/>
    <w:rsid w:val="00B055D7"/>
    <w:rsid w:val="00B23BF2"/>
    <w:rsid w:val="00B329B1"/>
    <w:rsid w:val="00B46842"/>
    <w:rsid w:val="00B50CEE"/>
    <w:rsid w:val="00B62B26"/>
    <w:rsid w:val="00B84F91"/>
    <w:rsid w:val="00BB12D5"/>
    <w:rsid w:val="00BB2216"/>
    <w:rsid w:val="00BC1070"/>
    <w:rsid w:val="00BD28A7"/>
    <w:rsid w:val="00BD3FB0"/>
    <w:rsid w:val="00BD46A2"/>
    <w:rsid w:val="00BF3DAC"/>
    <w:rsid w:val="00C1430E"/>
    <w:rsid w:val="00C24CD8"/>
    <w:rsid w:val="00C55614"/>
    <w:rsid w:val="00C96F8C"/>
    <w:rsid w:val="00CB2865"/>
    <w:rsid w:val="00CD3162"/>
    <w:rsid w:val="00CF2426"/>
    <w:rsid w:val="00D01A00"/>
    <w:rsid w:val="00D16F4E"/>
    <w:rsid w:val="00D2080C"/>
    <w:rsid w:val="00D338E5"/>
    <w:rsid w:val="00D407AD"/>
    <w:rsid w:val="00D445EF"/>
    <w:rsid w:val="00DA335E"/>
    <w:rsid w:val="00DB023C"/>
    <w:rsid w:val="00DC5679"/>
    <w:rsid w:val="00DD7559"/>
    <w:rsid w:val="00E31EAE"/>
    <w:rsid w:val="00E3542F"/>
    <w:rsid w:val="00E4335F"/>
    <w:rsid w:val="00E52234"/>
    <w:rsid w:val="00E744DC"/>
    <w:rsid w:val="00E92E57"/>
    <w:rsid w:val="00EA4928"/>
    <w:rsid w:val="00EB337F"/>
    <w:rsid w:val="00EC21E5"/>
    <w:rsid w:val="00ED0981"/>
    <w:rsid w:val="00F16D75"/>
    <w:rsid w:val="00F263F4"/>
    <w:rsid w:val="00F52B3E"/>
    <w:rsid w:val="00F57F7A"/>
    <w:rsid w:val="00FA58C8"/>
    <w:rsid w:val="00FB7223"/>
    <w:rsid w:val="00FD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B1B9F"/>
  <w15:docId w15:val="{AD3012B9-4B36-4112-80C5-39B69E7C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3E67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67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6773"/>
  </w:style>
  <w:style w:type="paragraph" w:styleId="Piedepgina">
    <w:name w:val="footer"/>
    <w:basedOn w:val="Normal"/>
    <w:link w:val="PiedepginaCar"/>
    <w:uiPriority w:val="99"/>
    <w:unhideWhenUsed/>
    <w:rsid w:val="003E67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6773"/>
  </w:style>
  <w:style w:type="character" w:customStyle="1" w:styleId="Ttulo4Car">
    <w:name w:val="Título 4 Car"/>
    <w:basedOn w:val="Fuentedeprrafopredeter"/>
    <w:link w:val="Ttulo4"/>
    <w:uiPriority w:val="9"/>
    <w:rsid w:val="003E677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3E6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3E6773"/>
    <w:rPr>
      <w:i/>
      <w:iCs/>
    </w:rPr>
  </w:style>
  <w:style w:type="character" w:styleId="Textoennegrita">
    <w:name w:val="Strong"/>
    <w:basedOn w:val="Fuentedeprrafopredeter"/>
    <w:uiPriority w:val="22"/>
    <w:qFormat/>
    <w:rsid w:val="003E6773"/>
    <w:rPr>
      <w:b/>
      <w:bCs/>
    </w:rPr>
  </w:style>
  <w:style w:type="paragraph" w:styleId="Prrafodelista">
    <w:name w:val="List Paragraph"/>
    <w:basedOn w:val="Normal"/>
    <w:uiPriority w:val="34"/>
    <w:qFormat/>
    <w:rsid w:val="003E67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16F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6F4E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527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51290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4E236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23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amazon.es/SANNCE-Seguridad-vigilancia-Impermeable-Movimiento-sin/dp/B07J37KGSG/ref=sr_1_56?dchild=1&amp;keywords=grabador+cctv&amp;qid=1604945144&amp;sr=8-56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4E2946CFB144E6BB5DED37CBEAEF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30EF8-E815-4C13-A09C-11C7BED12CFA}"/>
      </w:docPartPr>
      <w:docPartBody>
        <w:p w:rsidR="00BF3D4F" w:rsidRDefault="00930FCF" w:rsidP="00930FCF">
          <w:pPr>
            <w:pStyle w:val="14E2946CFB144E6BB5DED37CBEAEF8AD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CF"/>
    <w:rsid w:val="006306FC"/>
    <w:rsid w:val="0079205C"/>
    <w:rsid w:val="00930FCF"/>
    <w:rsid w:val="00BF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4E2946CFB144E6BB5DED37CBEAEF8AD">
    <w:name w:val="14E2946CFB144E6BB5DED37CBEAEF8AD"/>
    <w:rsid w:val="00930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CF4D8-3DC7-42EF-9B6E-B85AC0C67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1173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tema 3</vt:lpstr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tema 3</dc:title>
  <dc:subject/>
  <dc:creator>Julián B. Sánchez López</dc:creator>
  <cp:keywords/>
  <dc:description/>
  <cp:lastModifiedBy>julian</cp:lastModifiedBy>
  <cp:revision>22</cp:revision>
  <cp:lastPrinted>2019-09-11T13:52:00Z</cp:lastPrinted>
  <dcterms:created xsi:type="dcterms:W3CDTF">2020-11-04T09:01:00Z</dcterms:created>
  <dcterms:modified xsi:type="dcterms:W3CDTF">2020-11-09T18:25:00Z</dcterms:modified>
</cp:coreProperties>
</file>