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BB1F75" w14:textId="7DA02B00" w:rsidR="004A73BF" w:rsidRPr="005F5AE4" w:rsidRDefault="00A61293" w:rsidP="00B70876">
      <w:pPr>
        <w:tabs>
          <w:tab w:val="left" w:pos="10260"/>
        </w:tabs>
      </w:pPr>
      <w:r>
        <w:rPr>
          <w:noProof/>
          <w:lang w:val="es-ES" w:eastAsia="es-ES"/>
        </w:rPr>
        <w:drawing>
          <wp:anchor distT="0" distB="0" distL="114300" distR="114300" simplePos="0" relativeHeight="251651583" behindDoc="1" locked="0" layoutInCell="1" allowOverlap="1" wp14:anchorId="2997E105" wp14:editId="42A044F9">
            <wp:simplePos x="0" y="0"/>
            <wp:positionH relativeFrom="column">
              <wp:posOffset>-742951</wp:posOffset>
            </wp:positionH>
            <wp:positionV relativeFrom="paragraph">
              <wp:posOffset>152399</wp:posOffset>
            </wp:positionV>
            <wp:extent cx="7972425" cy="6946733"/>
            <wp:effectExtent l="0" t="0" r="0" b="6985"/>
            <wp:wrapNone/>
            <wp:docPr id="5" name="Picture 5" descr="C:\Users\Imagine7\Desktop\word\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agine7\Desktop\word\image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76589" cy="6950361"/>
                    </a:xfrm>
                    <a:prstGeom prst="rect">
                      <a:avLst/>
                    </a:prstGeom>
                    <a:noFill/>
                    <a:ln>
                      <a:noFill/>
                    </a:ln>
                  </pic:spPr>
                </pic:pic>
              </a:graphicData>
            </a:graphic>
            <wp14:sizeRelH relativeFrom="page">
              <wp14:pctWidth>0</wp14:pctWidth>
            </wp14:sizeRelH>
            <wp14:sizeRelV relativeFrom="page">
              <wp14:pctHeight>0</wp14:pctHeight>
            </wp14:sizeRelV>
          </wp:anchor>
        </w:drawing>
      </w:r>
      <w:r w:rsidR="00A87BD2" w:rsidRPr="005F5AE4">
        <w:rPr>
          <w:noProof/>
          <w:lang w:val="es-ES" w:eastAsia="es-ES"/>
        </w:rPr>
        <mc:AlternateContent>
          <mc:Choice Requires="wps">
            <w:drawing>
              <wp:anchor distT="0" distB="0" distL="114300" distR="114300" simplePos="0" relativeHeight="251675136" behindDoc="1" locked="0" layoutInCell="1" allowOverlap="1" wp14:anchorId="1982DB3A" wp14:editId="4C210095">
                <wp:simplePos x="0" y="0"/>
                <wp:positionH relativeFrom="column">
                  <wp:posOffset>-758825</wp:posOffset>
                </wp:positionH>
                <wp:positionV relativeFrom="paragraph">
                  <wp:posOffset>6738620</wp:posOffset>
                </wp:positionV>
                <wp:extent cx="7991475" cy="2849245"/>
                <wp:effectExtent l="0" t="0" r="9525" b="8255"/>
                <wp:wrapNone/>
                <wp:docPr id="24"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91475" cy="2849245"/>
                        </a:xfrm>
                        <a:prstGeom prst="rect">
                          <a:avLst/>
                        </a:prstGeom>
                        <a:solidFill>
                          <a:schemeClr val="accent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20F54F5" id="Rectangle 186" o:spid="_x0000_s1026" style="position:absolute;margin-left:-59.75pt;margin-top:530.6pt;width:629.25pt;height:224.3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" fillcolor="#052f61 [3204]" stroked="f"/>
            </w:pict>
          </mc:Fallback>
        </mc:AlternateContent>
      </w:r>
      <w:r w:rsidR="00A87BD2" w:rsidRPr="005F5AE4">
        <w:rPr>
          <w:noProof/>
          <w:lang w:val="es-ES" w:eastAsia="es-ES"/>
        </w:rPr>
        <mc:AlternateContent>
          <mc:Choice Requires="wps">
            <w:drawing>
              <wp:anchor distT="0" distB="0" distL="114300" distR="114300" simplePos="0" relativeHeight="251677184" behindDoc="1" locked="0" layoutInCell="1" allowOverlap="1" wp14:anchorId="29203D08" wp14:editId="2D6DE4C5">
                <wp:simplePos x="0" y="0"/>
                <wp:positionH relativeFrom="column">
                  <wp:posOffset>4636770</wp:posOffset>
                </wp:positionH>
                <wp:positionV relativeFrom="paragraph">
                  <wp:posOffset>6738620</wp:posOffset>
                </wp:positionV>
                <wp:extent cx="2529205" cy="2987040"/>
                <wp:effectExtent l="0" t="0" r="4445" b="3810"/>
                <wp:wrapNone/>
                <wp:docPr id="26"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9205" cy="2987040"/>
                        </a:xfrm>
                        <a:prstGeom prst="rect">
                          <a:avLst/>
                        </a:prstGeom>
                        <a:solidFill>
                          <a:schemeClr val="accent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42026D0" id="Rectangle 187" o:spid="_x0000_s1026" style="position:absolute;margin-left:365.1pt;margin-top:530.6pt;width:199.15pt;height:235.2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" fillcolor="#a50e82 [3205]" stroked="f"/>
            </w:pict>
          </mc:Fallback>
        </mc:AlternateContent>
      </w:r>
      <w:r w:rsidR="00A87BD2" w:rsidRPr="005F5AE4">
        <w:rPr>
          <w:noProof/>
          <w:lang w:val="es-ES" w:eastAsia="es-ES"/>
        </w:rPr>
        <mc:AlternateContent>
          <mc:Choice Requires="wps">
            <w:drawing>
              <wp:anchor distT="0" distB="0" distL="114300" distR="114300" simplePos="0" relativeHeight="251672064" behindDoc="0" locked="0" layoutInCell="1" allowOverlap="1" wp14:anchorId="1B59E09E" wp14:editId="6794BC57">
                <wp:simplePos x="0" y="0"/>
                <wp:positionH relativeFrom="column">
                  <wp:posOffset>4826635</wp:posOffset>
                </wp:positionH>
                <wp:positionV relativeFrom="paragraph">
                  <wp:posOffset>7768590</wp:posOffset>
                </wp:positionV>
                <wp:extent cx="2134870" cy="971550"/>
                <wp:effectExtent l="0" t="0" r="0" b="9525"/>
                <wp:wrapNone/>
                <wp:docPr id="22"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487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18287" w14:textId="45A56FB0" w:rsidR="00B70876" w:rsidRDefault="00C73757" w:rsidP="00B70876">
                            <w:pPr>
                              <w:jc w:val="center"/>
                              <w:rPr>
                                <w:rFonts w:ascii="Arial" w:hAnsi="Arial" w:cs="Arial"/>
                                <w:color w:val="FFFFFF" w:themeColor="background1"/>
                                <w:sz w:val="48"/>
                                <w:szCs w:val="68"/>
                                <w:lang w:val="en-GB"/>
                              </w:rPr>
                            </w:pPr>
                            <w:r>
                              <w:rPr>
                                <w:rFonts w:ascii="Arial" w:hAnsi="Arial" w:cs="Arial"/>
                                <w:color w:val="FFFFFF" w:themeColor="background1"/>
                                <w:sz w:val="48"/>
                                <w:szCs w:val="68"/>
                                <w:lang w:val="en-GB"/>
                              </w:rPr>
                              <w:t>SEGURIGAS</w:t>
                            </w:r>
                          </w:p>
                          <w:p w14:paraId="2A258370" w14:textId="70676ABE" w:rsidR="00023E51" w:rsidRPr="00023E51" w:rsidRDefault="00023E51" w:rsidP="00B70876">
                            <w:pPr>
                              <w:jc w:val="center"/>
                              <w:rPr>
                                <w:lang w:val="en-GB"/>
                              </w:rPr>
                            </w:pPr>
                            <w:r>
                              <w:rPr>
                                <w:rFonts w:ascii="Arial" w:hAnsi="Arial" w:cs="Arial"/>
                                <w:color w:val="FFFFFF" w:themeColor="background1"/>
                                <w:sz w:val="48"/>
                                <w:szCs w:val="68"/>
                                <w:lang w:val="en-GB"/>
                              </w:rPr>
                              <w:t>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6" o:spid="_x0000_s1026" type="#_x0000_t202" style="position:absolute;margin-left:380.05pt;margin-top:611.7pt;width:168.1pt;height:7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" filled="f" stroked="f">
                <v:textbox>
                  <w:txbxContent>
                    <w:p w14:paraId="69B18287" w14:textId="45A56FB0" w:rsidR="00B70876" w:rsidRDefault="00C73757" w:rsidP="00B70876">
                      <w:pPr>
                        <w:jc w:val="center"/>
                        <w:rPr>
                          <w:rFonts w:ascii="Arial" w:hAnsi="Arial" w:cs="Arial"/>
                          <w:color w:val="FFFFFF" w:themeColor="background1"/>
                          <w:sz w:val="48"/>
                          <w:szCs w:val="68"/>
                          <w:lang w:val="en-GB"/>
                        </w:rPr>
                      </w:pPr>
                      <w:r>
                        <w:rPr>
                          <w:rFonts w:ascii="Arial" w:hAnsi="Arial" w:cs="Arial"/>
                          <w:color w:val="FFFFFF" w:themeColor="background1"/>
                          <w:sz w:val="48"/>
                          <w:szCs w:val="68"/>
                          <w:lang w:val="en-GB"/>
                        </w:rPr>
                        <w:t>SEGURIGAS</w:t>
                      </w:r>
                    </w:p>
                    <w:p w14:paraId="2A258370" w14:textId="70676ABE" w:rsidR="00023E51" w:rsidRPr="00023E51" w:rsidRDefault="00023E51" w:rsidP="00B70876">
                      <w:pPr>
                        <w:jc w:val="center"/>
                        <w:rPr>
                          <w:lang w:val="en-GB"/>
                        </w:rPr>
                      </w:pPr>
                      <w:r>
                        <w:rPr>
                          <w:rFonts w:ascii="Arial" w:hAnsi="Arial" w:cs="Arial"/>
                          <w:color w:val="FFFFFF" w:themeColor="background1"/>
                          <w:sz w:val="48"/>
                          <w:szCs w:val="68"/>
                          <w:lang w:val="en-GB"/>
                        </w:rPr>
                        <w:t>S.A.</w:t>
                      </w:r>
                    </w:p>
                  </w:txbxContent>
                </v:textbox>
              </v:shape>
            </w:pict>
          </mc:Fallback>
        </mc:AlternateContent>
      </w:r>
      <w:r w:rsidR="00A87BD2" w:rsidRPr="005F5AE4">
        <w:rPr>
          <w:noProof/>
          <w:lang w:val="es-ES" w:eastAsia="es-ES"/>
        </w:rPr>
        <mc:AlternateContent>
          <mc:Choice Requires="wps">
            <w:drawing>
              <wp:anchor distT="0" distB="0" distL="114300" distR="114300" simplePos="0" relativeHeight="251678208" behindDoc="1" locked="0" layoutInCell="1" allowOverlap="1" wp14:anchorId="5561B755" wp14:editId="7C818559">
                <wp:simplePos x="0" y="0"/>
                <wp:positionH relativeFrom="column">
                  <wp:posOffset>-735330</wp:posOffset>
                </wp:positionH>
                <wp:positionV relativeFrom="paragraph">
                  <wp:posOffset>-591185</wp:posOffset>
                </wp:positionV>
                <wp:extent cx="7918450" cy="803910"/>
                <wp:effectExtent l="0" t="0" r="6350" b="0"/>
                <wp:wrapNone/>
                <wp:docPr id="10"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803910"/>
                        </a:xfrm>
                        <a:prstGeom prst="rect">
                          <a:avLst/>
                        </a:prstGeom>
                        <a:solidFill>
                          <a:schemeClr val="accent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4677D5" id="Rectangle 188" o:spid="_x0000_s1026" style="position:absolute;margin-left:-57.9pt;margin-top:-46.55pt;width:623.5pt;height:63.3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" fillcolor="#052f61 [3204]" stroked="f"/>
            </w:pict>
          </mc:Fallback>
        </mc:AlternateContent>
      </w:r>
      <w:r w:rsidR="00A87BD2" w:rsidRPr="005F5AE4">
        <w:rPr>
          <w:noProof/>
          <w:lang w:val="es-ES" w:eastAsia="es-ES"/>
        </w:rPr>
        <mc:AlternateContent>
          <mc:Choice Requires="wps">
            <w:drawing>
              <wp:anchor distT="0" distB="0" distL="114300" distR="114300" simplePos="0" relativeHeight="251680256" behindDoc="0" locked="0" layoutInCell="1" allowOverlap="1" wp14:anchorId="7A73E482" wp14:editId="231A6F62">
                <wp:simplePos x="0" y="0"/>
                <wp:positionH relativeFrom="column">
                  <wp:posOffset>-454660</wp:posOffset>
                </wp:positionH>
                <wp:positionV relativeFrom="paragraph">
                  <wp:posOffset>-436136</wp:posOffset>
                </wp:positionV>
                <wp:extent cx="7463155" cy="582295"/>
                <wp:effectExtent l="0" t="0" r="0" b="8255"/>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315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E8658" w14:textId="5897D544" w:rsidR="001351ED" w:rsidRPr="00023E51" w:rsidRDefault="00023E51" w:rsidP="000C6CA1">
                            <w:pPr>
                              <w:jc w:val="center"/>
                              <w:rPr>
                                <w:rFonts w:ascii="Arial" w:hAnsi="Arial" w:cs="Arial"/>
                                <w:color w:val="FFFFFF"/>
                                <w:sz w:val="60"/>
                                <w:lang w:val="en-GB"/>
                              </w:rPr>
                            </w:pPr>
                            <w:proofErr w:type="spellStart"/>
                            <w:r>
                              <w:rPr>
                                <w:rFonts w:ascii="Arial" w:hAnsi="Arial" w:cs="Arial"/>
                                <w:color w:val="FFFFFF"/>
                                <w:sz w:val="60"/>
                                <w:lang w:val="en-GB"/>
                              </w:rPr>
                              <w:t>Auditoría</w:t>
                            </w:r>
                            <w:proofErr w:type="spellEnd"/>
                            <w:r>
                              <w:rPr>
                                <w:rFonts w:ascii="Arial" w:hAnsi="Arial" w:cs="Arial"/>
                                <w:color w:val="FFFFFF"/>
                                <w:sz w:val="60"/>
                                <w:lang w:val="en-GB"/>
                              </w:rPr>
                              <w:t xml:space="preserve"> de </w:t>
                            </w:r>
                            <w:proofErr w:type="spellStart"/>
                            <w:r>
                              <w:rPr>
                                <w:rFonts w:ascii="Arial" w:hAnsi="Arial" w:cs="Arial"/>
                                <w:color w:val="FFFFFF"/>
                                <w:sz w:val="60"/>
                                <w:lang w:val="en-GB"/>
                              </w:rPr>
                              <w:t>seguridad</w:t>
                            </w:r>
                            <w:proofErr w:type="spellEnd"/>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027" type="#_x0000_t202" style="position:absolute;margin-left:-35.8pt;margin-top:-34.35pt;width:587.65pt;height:45.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" filled="f" stroked="f">
                <v:textbox>
                  <w:txbxContent>
                    <w:p w14:paraId="693E8658" w14:textId="5897D544" w:rsidR="001351ED" w:rsidRPr="00023E51" w:rsidRDefault="00023E51" w:rsidP="000C6CA1">
                      <w:pPr>
                        <w:jc w:val="center"/>
                        <w:rPr>
                          <w:rFonts w:ascii="Arial" w:hAnsi="Arial" w:cs="Arial"/>
                          <w:color w:val="FFFFFF"/>
                          <w:sz w:val="60"/>
                          <w:lang w:val="en-GB"/>
                        </w:rPr>
                      </w:pPr>
                      <w:proofErr w:type="spellStart"/>
                      <w:r>
                        <w:rPr>
                          <w:rFonts w:ascii="Arial" w:hAnsi="Arial" w:cs="Arial"/>
                          <w:color w:val="FFFFFF"/>
                          <w:sz w:val="60"/>
                          <w:lang w:val="en-GB"/>
                        </w:rPr>
                        <w:t>Auditoría</w:t>
                      </w:r>
                      <w:proofErr w:type="spellEnd"/>
                      <w:r>
                        <w:rPr>
                          <w:rFonts w:ascii="Arial" w:hAnsi="Arial" w:cs="Arial"/>
                          <w:color w:val="FFFFFF"/>
                          <w:sz w:val="60"/>
                          <w:lang w:val="en-GB"/>
                        </w:rPr>
                        <w:t xml:space="preserve"> de </w:t>
                      </w:r>
                      <w:proofErr w:type="spellStart"/>
                      <w:r>
                        <w:rPr>
                          <w:rFonts w:ascii="Arial" w:hAnsi="Arial" w:cs="Arial"/>
                          <w:color w:val="FFFFFF"/>
                          <w:sz w:val="60"/>
                          <w:lang w:val="en-GB"/>
                        </w:rPr>
                        <w:t>seguridad</w:t>
                      </w:r>
                      <w:proofErr w:type="spellEnd"/>
                    </w:p>
                  </w:txbxContent>
                </v:textbox>
              </v:shape>
            </w:pict>
          </mc:Fallback>
        </mc:AlternateContent>
      </w:r>
    </w:p>
    <w:p w14:paraId="02B27684" w14:textId="77777777" w:rsidR="004A73BF" w:rsidRPr="005F5AE4" w:rsidRDefault="004A73BF" w:rsidP="00B70876">
      <w:pPr>
        <w:tabs>
          <w:tab w:val="left" w:pos="10260"/>
        </w:tabs>
      </w:pPr>
    </w:p>
    <w:p w14:paraId="1379637A" w14:textId="77777777" w:rsidR="004A73BF" w:rsidRPr="005F5AE4" w:rsidRDefault="004A73BF" w:rsidP="00B70876">
      <w:pPr>
        <w:tabs>
          <w:tab w:val="left" w:pos="10260"/>
        </w:tabs>
      </w:pPr>
    </w:p>
    <w:p w14:paraId="32E9E84D" w14:textId="77777777" w:rsidR="004A73BF" w:rsidRPr="005F5AE4" w:rsidRDefault="004A73BF" w:rsidP="00B70876">
      <w:pPr>
        <w:tabs>
          <w:tab w:val="left" w:pos="10260"/>
        </w:tabs>
      </w:pPr>
    </w:p>
    <w:p w14:paraId="5281B1E6" w14:textId="77777777" w:rsidR="004A73BF" w:rsidRPr="005F5AE4" w:rsidRDefault="004A73BF" w:rsidP="00B70876">
      <w:pPr>
        <w:tabs>
          <w:tab w:val="left" w:pos="10260"/>
        </w:tabs>
      </w:pPr>
    </w:p>
    <w:p w14:paraId="5492A9B5" w14:textId="77777777" w:rsidR="004A73BF" w:rsidRPr="005F5AE4" w:rsidRDefault="004A73BF" w:rsidP="00B70876">
      <w:pPr>
        <w:tabs>
          <w:tab w:val="left" w:pos="10260"/>
        </w:tabs>
      </w:pPr>
    </w:p>
    <w:p w14:paraId="198566D6" w14:textId="77777777" w:rsidR="004A73BF" w:rsidRPr="005F5AE4" w:rsidRDefault="004A73BF" w:rsidP="00B70876">
      <w:pPr>
        <w:tabs>
          <w:tab w:val="left" w:pos="10260"/>
        </w:tabs>
      </w:pPr>
    </w:p>
    <w:p w14:paraId="2DC6F0AB" w14:textId="77777777" w:rsidR="004A73BF" w:rsidRPr="005F5AE4" w:rsidRDefault="004A73BF" w:rsidP="00B70876">
      <w:pPr>
        <w:tabs>
          <w:tab w:val="left" w:pos="10260"/>
        </w:tabs>
      </w:pPr>
    </w:p>
    <w:p w14:paraId="440B8A31" w14:textId="77777777" w:rsidR="004A73BF" w:rsidRPr="005F5AE4" w:rsidRDefault="004A73BF" w:rsidP="00B70876">
      <w:pPr>
        <w:tabs>
          <w:tab w:val="left" w:pos="10260"/>
        </w:tabs>
      </w:pPr>
    </w:p>
    <w:p w14:paraId="09C14AE0" w14:textId="77777777" w:rsidR="004A73BF" w:rsidRPr="005F5AE4" w:rsidRDefault="004A73BF" w:rsidP="00B70876">
      <w:pPr>
        <w:tabs>
          <w:tab w:val="left" w:pos="10260"/>
        </w:tabs>
      </w:pPr>
    </w:p>
    <w:p w14:paraId="57623B61" w14:textId="77777777" w:rsidR="004A73BF" w:rsidRPr="005F5AE4" w:rsidRDefault="004A73BF" w:rsidP="00B70876">
      <w:pPr>
        <w:tabs>
          <w:tab w:val="left" w:pos="10260"/>
        </w:tabs>
      </w:pPr>
    </w:p>
    <w:p w14:paraId="6E8CE76E" w14:textId="77777777" w:rsidR="004A73BF" w:rsidRPr="005F5AE4" w:rsidRDefault="004A73BF" w:rsidP="00B70876">
      <w:pPr>
        <w:tabs>
          <w:tab w:val="left" w:pos="10260"/>
        </w:tabs>
      </w:pPr>
    </w:p>
    <w:p w14:paraId="2E975615" w14:textId="77777777" w:rsidR="004A73BF" w:rsidRPr="005F5AE4" w:rsidRDefault="004A73BF" w:rsidP="00B70876">
      <w:pPr>
        <w:tabs>
          <w:tab w:val="left" w:pos="10260"/>
        </w:tabs>
      </w:pPr>
    </w:p>
    <w:p w14:paraId="7ECE257D" w14:textId="77777777" w:rsidR="004A73BF" w:rsidRPr="005F5AE4" w:rsidRDefault="004A73BF" w:rsidP="00B70876">
      <w:pPr>
        <w:tabs>
          <w:tab w:val="left" w:pos="10260"/>
        </w:tabs>
      </w:pPr>
    </w:p>
    <w:p w14:paraId="45811FA6" w14:textId="77777777" w:rsidR="004A73BF" w:rsidRPr="005F5AE4" w:rsidRDefault="004A73BF" w:rsidP="00B70876">
      <w:pPr>
        <w:tabs>
          <w:tab w:val="left" w:pos="10260"/>
        </w:tabs>
      </w:pPr>
    </w:p>
    <w:p w14:paraId="05A80B3C" w14:textId="77777777" w:rsidR="004A73BF" w:rsidRPr="005F5AE4" w:rsidRDefault="004A73BF" w:rsidP="00B70876">
      <w:pPr>
        <w:tabs>
          <w:tab w:val="left" w:pos="10260"/>
        </w:tabs>
      </w:pPr>
    </w:p>
    <w:p w14:paraId="1AC3ADCD" w14:textId="77777777" w:rsidR="004A73BF" w:rsidRPr="005F5AE4" w:rsidRDefault="004A73BF" w:rsidP="00B70876">
      <w:pPr>
        <w:tabs>
          <w:tab w:val="left" w:pos="10260"/>
        </w:tabs>
      </w:pPr>
    </w:p>
    <w:p w14:paraId="5FEF635E" w14:textId="77777777" w:rsidR="004A73BF" w:rsidRPr="005F5AE4" w:rsidRDefault="004A73BF" w:rsidP="00B70876">
      <w:pPr>
        <w:tabs>
          <w:tab w:val="left" w:pos="10260"/>
        </w:tabs>
      </w:pPr>
    </w:p>
    <w:p w14:paraId="7DC3FB70" w14:textId="77777777" w:rsidR="001C3E2F" w:rsidRPr="005F5AE4" w:rsidRDefault="001C3E2F" w:rsidP="00B70876">
      <w:pPr>
        <w:tabs>
          <w:tab w:val="left" w:pos="10260"/>
        </w:tabs>
      </w:pPr>
    </w:p>
    <w:p w14:paraId="62920646" w14:textId="77777777" w:rsidR="004A73BF" w:rsidRPr="005F5AE4" w:rsidRDefault="004A73BF" w:rsidP="00B70876">
      <w:pPr>
        <w:tabs>
          <w:tab w:val="left" w:pos="10260"/>
        </w:tabs>
      </w:pPr>
    </w:p>
    <w:p w14:paraId="17079EBF" w14:textId="77777777" w:rsidR="004A73BF" w:rsidRPr="005F5AE4" w:rsidRDefault="004A73BF" w:rsidP="00B70876">
      <w:pPr>
        <w:tabs>
          <w:tab w:val="left" w:pos="10260"/>
        </w:tabs>
      </w:pPr>
    </w:p>
    <w:p w14:paraId="1A61CDC5" w14:textId="77777777" w:rsidR="004A73BF" w:rsidRPr="005F5AE4" w:rsidRDefault="004A73BF" w:rsidP="00B70876">
      <w:pPr>
        <w:tabs>
          <w:tab w:val="left" w:pos="10260"/>
        </w:tabs>
      </w:pPr>
    </w:p>
    <w:p w14:paraId="351FC3E0" w14:textId="77777777" w:rsidR="004A73BF" w:rsidRPr="005F5AE4" w:rsidRDefault="004A73BF" w:rsidP="00B70876">
      <w:pPr>
        <w:tabs>
          <w:tab w:val="left" w:pos="10260"/>
        </w:tabs>
      </w:pPr>
    </w:p>
    <w:p w14:paraId="1EAA42E4" w14:textId="77777777" w:rsidR="00B70876" w:rsidRPr="005F5AE4" w:rsidRDefault="00B70876" w:rsidP="00B70876">
      <w:pPr>
        <w:tabs>
          <w:tab w:val="left" w:pos="10260"/>
        </w:tabs>
      </w:pPr>
    </w:p>
    <w:p w14:paraId="04D4E87E" w14:textId="77777777" w:rsidR="001351ED" w:rsidRPr="005F5AE4" w:rsidRDefault="001351ED" w:rsidP="001351ED">
      <w:pPr>
        <w:tabs>
          <w:tab w:val="left" w:pos="10260"/>
        </w:tabs>
      </w:pPr>
    </w:p>
    <w:p w14:paraId="76E7DE12" w14:textId="615E66F2" w:rsidR="001351ED" w:rsidRPr="005F5AE4" w:rsidRDefault="000C6CA1">
      <w:r w:rsidRPr="005F5AE4">
        <w:rPr>
          <w:noProof/>
          <w:lang w:val="es-ES" w:eastAsia="es-ES"/>
        </w:rPr>
        <mc:AlternateContent>
          <mc:Choice Requires="wps">
            <w:drawing>
              <wp:anchor distT="36576" distB="36576" distL="36576" distR="36576" simplePos="0" relativeHeight="251652608" behindDoc="0" locked="0" layoutInCell="1" allowOverlap="1" wp14:anchorId="16395AD6" wp14:editId="5F4E3549">
                <wp:simplePos x="0" y="0"/>
                <wp:positionH relativeFrom="column">
                  <wp:posOffset>-180975</wp:posOffset>
                </wp:positionH>
                <wp:positionV relativeFrom="page">
                  <wp:posOffset>8162925</wp:posOffset>
                </wp:positionV>
                <wp:extent cx="4705350" cy="1176266"/>
                <wp:effectExtent l="0" t="0" r="0" b="508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1176266"/>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B12774A" w14:textId="6B288B06" w:rsidR="002238EA" w:rsidRPr="00023E51" w:rsidRDefault="00023E51" w:rsidP="002238EA">
                            <w:pPr>
                              <w:rPr>
                                <w:rFonts w:ascii="Arial" w:hAnsi="Arial" w:cs="Arial"/>
                                <w:b/>
                                <w:bCs/>
                                <w:color w:val="FFFFFF" w:themeColor="background1"/>
                                <w:sz w:val="68"/>
                                <w:szCs w:val="68"/>
                                <w:lang w:val="es-ES"/>
                              </w:rPr>
                            </w:pPr>
                            <w:r w:rsidRPr="00023E51">
                              <w:rPr>
                                <w:rFonts w:ascii="Arial" w:hAnsi="Arial" w:cs="Arial"/>
                                <w:b/>
                                <w:bCs/>
                                <w:color w:val="FFFFFF" w:themeColor="background1"/>
                                <w:sz w:val="68"/>
                                <w:szCs w:val="68"/>
                                <w:lang w:val="es-ES"/>
                              </w:rPr>
                              <w:t>Seguridad Informática</w:t>
                            </w:r>
                          </w:p>
                          <w:p w14:paraId="2E7711DF" w14:textId="3C116A6D" w:rsidR="007B7D0C" w:rsidRPr="00023E51" w:rsidRDefault="00023E51" w:rsidP="00FD7487">
                            <w:pPr>
                              <w:rPr>
                                <w:rStyle w:val="sowc"/>
                                <w:rFonts w:ascii="Arial" w:hAnsi="Arial" w:cs="Arial"/>
                                <w:b/>
                                <w:color w:val="FFFFFF" w:themeColor="background1"/>
                                <w:sz w:val="40"/>
                                <w:szCs w:val="40"/>
                                <w:lang w:val="es-ES"/>
                              </w:rPr>
                            </w:pPr>
                            <w:r w:rsidRPr="00023E51">
                              <w:rPr>
                                <w:rFonts w:ascii="Arial" w:hAnsi="Arial" w:cs="Arial"/>
                                <w:b/>
                                <w:bCs/>
                                <w:color w:val="FFFFFF" w:themeColor="background1"/>
                                <w:sz w:val="40"/>
                                <w:szCs w:val="40"/>
                                <w:lang w:val="es-ES"/>
                              </w:rPr>
                              <w:t>Julián B. Sánchez L</w:t>
                            </w:r>
                            <w:r>
                              <w:rPr>
                                <w:rFonts w:ascii="Arial" w:hAnsi="Arial" w:cs="Arial"/>
                                <w:b/>
                                <w:bCs/>
                                <w:color w:val="FFFFFF" w:themeColor="background1"/>
                                <w:sz w:val="40"/>
                                <w:szCs w:val="40"/>
                                <w:lang w:val="es-ES"/>
                              </w:rPr>
                              <w:t>ópez</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14.25pt;margin-top:642.75pt;width:370.5pt;height:92.6pt;z-index:2516526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" filled="f" fillcolor="#fffffe" stroked="f" strokecolor="#212120" insetpen="t">
                <v:textbox inset="2.88pt,2.88pt,2.88pt,2.88pt">
                  <w:txbxContent>
                    <w:p w14:paraId="1B12774A" w14:textId="6B288B06" w:rsidR="002238EA" w:rsidRPr="00023E51" w:rsidRDefault="00023E51" w:rsidP="002238EA">
                      <w:pPr>
                        <w:rPr>
                          <w:rFonts w:ascii="Arial" w:hAnsi="Arial" w:cs="Arial"/>
                          <w:b/>
                          <w:bCs/>
                          <w:color w:val="FFFFFF" w:themeColor="background1"/>
                          <w:sz w:val="68"/>
                          <w:szCs w:val="68"/>
                          <w:lang w:val="es-ES"/>
                        </w:rPr>
                      </w:pPr>
                      <w:r w:rsidRPr="00023E51">
                        <w:rPr>
                          <w:rFonts w:ascii="Arial" w:hAnsi="Arial" w:cs="Arial"/>
                          <w:b/>
                          <w:bCs/>
                          <w:color w:val="FFFFFF" w:themeColor="background1"/>
                          <w:sz w:val="68"/>
                          <w:szCs w:val="68"/>
                          <w:lang w:val="es-ES"/>
                        </w:rPr>
                        <w:t>Seguridad Informática</w:t>
                      </w:r>
                    </w:p>
                    <w:p w14:paraId="2E7711DF" w14:textId="3C116A6D" w:rsidR="007B7D0C" w:rsidRPr="00023E51" w:rsidRDefault="00023E51" w:rsidP="00FD7487">
                      <w:pPr>
                        <w:rPr>
                          <w:rStyle w:val="sowc"/>
                          <w:rFonts w:ascii="Arial" w:hAnsi="Arial" w:cs="Arial"/>
                          <w:b/>
                          <w:color w:val="FFFFFF" w:themeColor="background1"/>
                          <w:sz w:val="40"/>
                          <w:szCs w:val="40"/>
                          <w:lang w:val="es-ES"/>
                        </w:rPr>
                      </w:pPr>
                      <w:r w:rsidRPr="00023E51">
                        <w:rPr>
                          <w:rFonts w:ascii="Arial" w:hAnsi="Arial" w:cs="Arial"/>
                          <w:b/>
                          <w:bCs/>
                          <w:color w:val="FFFFFF" w:themeColor="background1"/>
                          <w:sz w:val="40"/>
                          <w:szCs w:val="40"/>
                          <w:lang w:val="es-ES"/>
                        </w:rPr>
                        <w:t>Julián B. Sánchez L</w:t>
                      </w:r>
                      <w:r>
                        <w:rPr>
                          <w:rFonts w:ascii="Arial" w:hAnsi="Arial" w:cs="Arial"/>
                          <w:b/>
                          <w:bCs/>
                          <w:color w:val="FFFFFF" w:themeColor="background1"/>
                          <w:sz w:val="40"/>
                          <w:szCs w:val="40"/>
                          <w:lang w:val="es-ES"/>
                        </w:rPr>
                        <w:t>ópez</w:t>
                      </w:r>
                    </w:p>
                  </w:txbxContent>
                </v:textbox>
                <w10:wrap anchory="page"/>
              </v:shape>
            </w:pict>
          </mc:Fallback>
        </mc:AlternateContent>
      </w:r>
      <w:r w:rsidR="001351ED" w:rsidRPr="005F5AE4">
        <w:br w:type="page"/>
      </w:r>
    </w:p>
    <w:p w14:paraId="383F5080" w14:textId="1DDF96C8" w:rsidR="00B70876" w:rsidRPr="005F5AE4" w:rsidRDefault="004A6D8F" w:rsidP="001351ED">
      <w:pPr>
        <w:tabs>
          <w:tab w:val="left" w:pos="10260"/>
        </w:tabs>
        <w:jc w:val="center"/>
        <w:rPr>
          <w:rFonts w:ascii="Arial" w:hAnsi="Arial" w:cs="Arial"/>
          <w:b/>
          <w:bCs/>
          <w:color w:val="A50E82" w:themeColor="accent2"/>
          <w:kern w:val="32"/>
          <w:sz w:val="36"/>
        </w:rPr>
      </w:pPr>
      <w:proofErr w:type="spellStart"/>
      <w:r>
        <w:rPr>
          <w:rFonts w:ascii="Arial" w:hAnsi="Arial" w:cs="Arial"/>
          <w:b/>
          <w:bCs/>
          <w:color w:val="A50E82" w:themeColor="accent2"/>
          <w:kern w:val="32"/>
          <w:sz w:val="36"/>
        </w:rPr>
        <w:lastRenderedPageBreak/>
        <w:t>Índice</w:t>
      </w:r>
      <w:proofErr w:type="spellEnd"/>
    </w:p>
    <w:p w14:paraId="700010FE" w14:textId="77777777" w:rsidR="001351ED" w:rsidRPr="005F5AE4" w:rsidRDefault="001351ED" w:rsidP="001351ED">
      <w:pPr>
        <w:tabs>
          <w:tab w:val="left" w:pos="10260"/>
        </w:tabs>
        <w:jc w:val="center"/>
        <w:rPr>
          <w:sz w:val="20"/>
        </w:rPr>
      </w:pPr>
    </w:p>
    <w:p w14:paraId="377E553D" w14:textId="77777777" w:rsidR="004A6D8F" w:rsidRDefault="004A6D8F">
      <w:r>
        <w:br w:type="page"/>
      </w:r>
    </w:p>
    <w:p w14:paraId="0DCF969A" w14:textId="1DA75541" w:rsidR="004A73BF" w:rsidRPr="005F5AE4" w:rsidRDefault="007C61A8" w:rsidP="00B70876">
      <w:pPr>
        <w:tabs>
          <w:tab w:val="left" w:pos="10260"/>
        </w:tabs>
      </w:pPr>
      <w:r w:rsidRPr="005F5AE4">
        <w:rPr>
          <w:lang w:val="es-ES" w:eastAsia="es-ES"/>
        </w:rPr>
        <w:lastRenderedPageBreak/>
        <mc:AlternateContent>
          <mc:Choice Requires="wps">
            <w:drawing>
              <wp:anchor distT="0" distB="0" distL="114300" distR="114300" simplePos="0" relativeHeight="251660800" behindDoc="0" locked="0" layoutInCell="1" allowOverlap="1" wp14:anchorId="0F4FD9AF" wp14:editId="44744845">
                <wp:simplePos x="0" y="0"/>
                <wp:positionH relativeFrom="column">
                  <wp:posOffset>-314325</wp:posOffset>
                </wp:positionH>
                <wp:positionV relativeFrom="paragraph">
                  <wp:posOffset>-146685</wp:posOffset>
                </wp:positionV>
                <wp:extent cx="7646035" cy="548640"/>
                <wp:effectExtent l="0" t="0" r="0" b="3810"/>
                <wp:wrapNone/>
                <wp:docPr id="11" name="Rectangle 11"/>
                <wp:cNvGraphicFramePr/>
                <a:graphic xmlns:a="http://schemas.openxmlformats.org/drawingml/2006/main">
                  <a:graphicData uri="http://schemas.microsoft.com/office/word/2010/wordprocessingShape">
                    <wps:wsp>
                      <wps:cNvSpPr/>
                      <wps:spPr>
                        <a:xfrm>
                          <a:off x="0" y="0"/>
                          <a:ext cx="7646035"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CFC1D9" w14:textId="09930C74" w:rsidR="007C61A8" w:rsidRPr="00D203D1" w:rsidRDefault="004A6D8F" w:rsidP="007C61A8">
                            <w:pPr>
                              <w:pStyle w:val="Prrafodelista"/>
                              <w:numPr>
                                <w:ilvl w:val="0"/>
                                <w:numId w:val="4"/>
                              </w:numPr>
                              <w:rPr>
                                <w:rFonts w:ascii="Arial" w:hAnsi="Arial" w:cs="Arial"/>
                                <w:b/>
                                <w:color w:val="FFFFFF" w:themeColor="background1"/>
                                <w:sz w:val="56"/>
                                <w:szCs w:val="56"/>
                                <w:lang w:val="es-ES"/>
                              </w:rPr>
                            </w:pPr>
                            <w:r w:rsidRPr="00D203D1">
                              <w:rPr>
                                <w:rFonts w:ascii="Arial" w:hAnsi="Arial" w:cs="Arial"/>
                                <w:b/>
                                <w:color w:val="FFFFFF" w:themeColor="background1"/>
                                <w:sz w:val="56"/>
                                <w:szCs w:val="56"/>
                                <w:lang w:val="es-ES"/>
                              </w:rPr>
                              <w:t>La empresa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9" style="position:absolute;margin-left:-24.75pt;margin-top:-11.55pt;width:602.05pt;height:43.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" fillcolor="#052f61 [3204]" stroked="f" strokeweight="1.25pt">
                <v:stroke endcap="round"/>
                <v:textbox>
                  <w:txbxContent>
                    <w:p w14:paraId="6BCFC1D9" w14:textId="09930C74" w:rsidR="007C61A8" w:rsidRPr="00D203D1" w:rsidRDefault="004A6D8F" w:rsidP="007C61A8">
                      <w:pPr>
                        <w:pStyle w:val="Prrafodelista"/>
                        <w:numPr>
                          <w:ilvl w:val="0"/>
                          <w:numId w:val="4"/>
                        </w:numPr>
                        <w:rPr>
                          <w:rFonts w:ascii="Arial" w:hAnsi="Arial" w:cs="Arial"/>
                          <w:b/>
                          <w:color w:val="FFFFFF" w:themeColor="background1"/>
                          <w:sz w:val="56"/>
                          <w:szCs w:val="56"/>
                          <w:lang w:val="es-ES"/>
                        </w:rPr>
                      </w:pPr>
                      <w:r w:rsidRPr="00D203D1">
                        <w:rPr>
                          <w:rFonts w:ascii="Arial" w:hAnsi="Arial" w:cs="Arial"/>
                          <w:b/>
                          <w:color w:val="FFFFFF" w:themeColor="background1"/>
                          <w:sz w:val="56"/>
                          <w:szCs w:val="56"/>
                          <w:lang w:val="es-ES"/>
                        </w:rPr>
                        <w:t>La empresa</w:t>
                      </w:r>
                    </w:p>
                  </w:txbxContent>
                </v:textbox>
              </v:rect>
            </w:pict>
          </mc:Fallback>
        </mc:AlternateContent>
      </w:r>
    </w:p>
    <w:p w14:paraId="6FD157ED" w14:textId="77777777" w:rsidR="004A73BF" w:rsidRPr="005F5AE4" w:rsidRDefault="004A73BF" w:rsidP="00B70876">
      <w:pPr>
        <w:tabs>
          <w:tab w:val="left" w:pos="360"/>
          <w:tab w:val="left" w:pos="10260"/>
          <w:tab w:val="left" w:pos="11520"/>
          <w:tab w:val="left" w:pos="12060"/>
        </w:tabs>
      </w:pPr>
    </w:p>
    <w:p w14:paraId="4D2711F6" w14:textId="77777777" w:rsidR="004A73BF" w:rsidRPr="005F5AE4" w:rsidRDefault="004A73BF" w:rsidP="00B70876">
      <w:pPr>
        <w:tabs>
          <w:tab w:val="left" w:pos="10260"/>
        </w:tabs>
      </w:pPr>
    </w:p>
    <w:p w14:paraId="0F12EDD4" w14:textId="6738C3A3" w:rsidR="00C73757" w:rsidRPr="003E06DF" w:rsidRDefault="00C73757" w:rsidP="003E06DF">
      <w:pPr>
        <w:pStyle w:val="Level1"/>
        <w:numPr>
          <w:ilvl w:val="1"/>
          <w:numId w:val="9"/>
        </w:numPr>
        <w:ind w:left="993" w:hanging="709"/>
        <w:rPr>
          <w:color w:val="002060"/>
          <w:sz w:val="28"/>
          <w:lang w:val="es-ES"/>
        </w:rPr>
      </w:pPr>
      <w:r w:rsidRPr="003E06DF">
        <w:rPr>
          <w:color w:val="002060"/>
          <w:sz w:val="28"/>
          <w:lang w:val="es-ES"/>
        </w:rPr>
        <w:t>Introducción de la Empresa</w:t>
      </w:r>
    </w:p>
    <w:p w14:paraId="35038AEC" w14:textId="3AC086DC" w:rsidR="00C73757" w:rsidRPr="007148B7" w:rsidRDefault="00C73757" w:rsidP="007148B7">
      <w:pPr>
        <w:spacing w:after="240"/>
        <w:ind w:left="360" w:firstLine="491"/>
        <w:jc w:val="both"/>
        <w:rPr>
          <w:rFonts w:ascii="Arial" w:hAnsi="Arial" w:cs="Arial"/>
          <w:lang w:val="es-ES"/>
        </w:rPr>
      </w:pPr>
      <w:r w:rsidRPr="007148B7">
        <w:rPr>
          <w:rFonts w:ascii="Arial" w:hAnsi="Arial" w:cs="Arial"/>
          <w:lang w:val="es-ES"/>
        </w:rPr>
        <w:t xml:space="preserve">SEGURIGAS S.A. es una planta de regasificación situada en el puerto de Valencia. Es una infraestructura clave en el sector energético </w:t>
      </w:r>
      <w:r w:rsidR="009B4204" w:rsidRPr="007148B7">
        <w:rPr>
          <w:rFonts w:ascii="Arial" w:hAnsi="Arial" w:cs="Arial"/>
          <w:lang w:val="es-ES"/>
        </w:rPr>
        <w:t>español</w:t>
      </w:r>
      <w:r w:rsidRPr="007148B7">
        <w:rPr>
          <w:rFonts w:ascii="Arial" w:hAnsi="Arial" w:cs="Arial"/>
          <w:lang w:val="es-ES"/>
        </w:rPr>
        <w:t xml:space="preserve"> ya que aporta una mayor seguridad y eficiencia al sistema de gas nacional ya que está situada en una buena posición </w:t>
      </w:r>
      <w:r w:rsidR="009B4204" w:rsidRPr="007148B7">
        <w:rPr>
          <w:rFonts w:ascii="Arial" w:hAnsi="Arial" w:cs="Arial"/>
          <w:lang w:val="es-ES"/>
        </w:rPr>
        <w:t>estratégica</w:t>
      </w:r>
      <w:r w:rsidRPr="007148B7">
        <w:rPr>
          <w:rFonts w:ascii="Arial" w:hAnsi="Arial" w:cs="Arial"/>
          <w:lang w:val="es-ES"/>
        </w:rPr>
        <w:t xml:space="preserve"> entre los principales productores de gas como África y Oriente Medio y </w:t>
      </w:r>
      <w:r w:rsidR="009B4204" w:rsidRPr="007148B7">
        <w:rPr>
          <w:rFonts w:ascii="Arial" w:hAnsi="Arial" w:cs="Arial"/>
          <w:lang w:val="es-ES"/>
        </w:rPr>
        <w:t>los puntos finales de consumo.</w:t>
      </w:r>
    </w:p>
    <w:p w14:paraId="4227C87D" w14:textId="0910D232" w:rsidR="00D203D1" w:rsidRPr="007148B7" w:rsidRDefault="00D203D1" w:rsidP="007148B7">
      <w:pPr>
        <w:spacing w:after="240"/>
        <w:ind w:left="360" w:firstLine="491"/>
        <w:jc w:val="both"/>
        <w:rPr>
          <w:rFonts w:ascii="Arial" w:hAnsi="Arial" w:cs="Arial"/>
          <w:lang w:val="es-ES"/>
        </w:rPr>
      </w:pPr>
      <w:r w:rsidRPr="007148B7">
        <w:rPr>
          <w:rFonts w:ascii="Arial" w:hAnsi="Arial" w:cs="Arial"/>
          <w:lang w:val="es-ES"/>
        </w:rPr>
        <w:t>A las instalaciones de SEGURIGAS llega gas natural licuado, el cual se cambia a estado líquido para ser distribuido a través de la red nacional de gaseoductos. Además, también cargan y descargan barcos y camiones cisterna. Todo esto supone que todos los procesos que realizan se lleven a cabo con la última tecnología y bajo las más estrictas medidas de seguridad y calidad.</w:t>
      </w:r>
    </w:p>
    <w:p w14:paraId="1AF60028" w14:textId="77777777" w:rsidR="00B375C7" w:rsidRPr="007148B7" w:rsidRDefault="00B375C7" w:rsidP="007148B7">
      <w:pPr>
        <w:spacing w:after="240"/>
        <w:ind w:left="360" w:firstLine="491"/>
        <w:jc w:val="both"/>
        <w:rPr>
          <w:rFonts w:ascii="Arial" w:hAnsi="Arial" w:cs="Arial"/>
          <w:lang w:val="es-ES"/>
        </w:rPr>
      </w:pPr>
    </w:p>
    <w:p w14:paraId="3608FFD8" w14:textId="7AA35AB8" w:rsidR="00CE7946" w:rsidRPr="003E06DF" w:rsidRDefault="00CE7946" w:rsidP="003E06DF">
      <w:pPr>
        <w:pStyle w:val="Level1"/>
        <w:numPr>
          <w:ilvl w:val="1"/>
          <w:numId w:val="9"/>
        </w:numPr>
        <w:ind w:left="993" w:hanging="709"/>
        <w:rPr>
          <w:color w:val="002060"/>
          <w:sz w:val="28"/>
          <w:lang w:val="es-ES"/>
        </w:rPr>
      </w:pPr>
      <w:r w:rsidRPr="003E06DF">
        <w:rPr>
          <w:color w:val="002060"/>
          <w:sz w:val="28"/>
          <w:lang w:val="es-ES"/>
        </w:rPr>
        <w:t>Descripción de la planta</w:t>
      </w:r>
    </w:p>
    <w:p w14:paraId="4D39D3D4" w14:textId="3021C7AD" w:rsidR="00CE7946" w:rsidRPr="007148B7" w:rsidRDefault="00CE7946" w:rsidP="007148B7">
      <w:pPr>
        <w:spacing w:after="240"/>
        <w:ind w:left="360" w:firstLine="491"/>
        <w:jc w:val="both"/>
        <w:rPr>
          <w:rFonts w:ascii="Arial" w:hAnsi="Arial" w:cs="Arial"/>
          <w:lang w:val="es-ES"/>
        </w:rPr>
      </w:pPr>
      <w:r w:rsidRPr="007148B7">
        <w:rPr>
          <w:rFonts w:ascii="Arial" w:hAnsi="Arial" w:cs="Arial"/>
          <w:lang w:val="es-ES"/>
        </w:rPr>
        <w:t>La planta cubre un total de 23 hectáreas en el dique del puerto de Valencia, dispone de 4 tanques de almacenamiento de gas natural con una capacidad total de 600.000 metros cúbicos</w:t>
      </w:r>
      <w:r w:rsidR="00B375C7" w:rsidRPr="007148B7">
        <w:rPr>
          <w:rFonts w:ascii="Arial" w:hAnsi="Arial" w:cs="Arial"/>
          <w:lang w:val="es-ES"/>
        </w:rPr>
        <w:t>, además de multitud de tecnologías como brazos de descarga, bombas, vaporizadores y gaseoductos. Todo este equipamiento está conectado y controlado a través de la red local de la empresa.</w:t>
      </w:r>
    </w:p>
    <w:p w14:paraId="15D5C743" w14:textId="435EC109" w:rsidR="00747799" w:rsidRPr="007148B7" w:rsidRDefault="009B4204" w:rsidP="007148B7">
      <w:pPr>
        <w:spacing w:after="240"/>
        <w:ind w:left="360" w:firstLine="491"/>
        <w:jc w:val="both"/>
        <w:rPr>
          <w:rFonts w:ascii="Arial" w:hAnsi="Arial" w:cs="Arial"/>
          <w:lang w:val="es-ES"/>
        </w:rPr>
      </w:pPr>
      <w:r w:rsidRPr="007148B7">
        <w:rPr>
          <w:rFonts w:ascii="Arial" w:hAnsi="Arial" w:cs="Arial"/>
          <w:lang w:val="es-ES"/>
        </w:rPr>
        <w:tab/>
      </w:r>
      <w:r w:rsidR="00B375C7" w:rsidRPr="007148B7">
        <w:rPr>
          <w:rFonts w:ascii="Arial" w:hAnsi="Arial" w:cs="Arial"/>
          <w:lang w:val="es-ES"/>
        </w:rPr>
        <w:t>En la plata se</w:t>
      </w:r>
      <w:r w:rsidR="00F92F1B" w:rsidRPr="007148B7">
        <w:rPr>
          <w:rFonts w:ascii="Arial" w:hAnsi="Arial" w:cs="Arial"/>
          <w:lang w:val="es-ES"/>
        </w:rPr>
        <w:t xml:space="preserve"> realizan las tareas de descarga de buques</w:t>
      </w:r>
      <w:r w:rsidR="002A2620" w:rsidRPr="007148B7">
        <w:rPr>
          <w:rFonts w:ascii="Arial" w:hAnsi="Arial" w:cs="Arial"/>
          <w:lang w:val="es-ES"/>
        </w:rPr>
        <w:t xml:space="preserve">, almacenamiento de gas natural liquidado, regasificación, carga de camiones cisterna recarga de buques metaneros entre otras actividades. El diseño y construcción de la planta </w:t>
      </w:r>
      <w:r w:rsidR="00D373CA" w:rsidRPr="007148B7">
        <w:rPr>
          <w:rFonts w:ascii="Arial" w:hAnsi="Arial" w:cs="Arial"/>
          <w:lang w:val="es-ES"/>
        </w:rPr>
        <w:t>están certificados por el estándar de Gestión de la Seguridad y Salud en el Trabajo OHSAS 18001</w:t>
      </w:r>
      <w:r w:rsidR="008145BB" w:rsidRPr="007148B7">
        <w:rPr>
          <w:rFonts w:ascii="Arial" w:hAnsi="Arial" w:cs="Arial"/>
          <w:lang w:val="es-ES"/>
        </w:rPr>
        <w:t>. Además antes de entrar a la planta todo trabajador de la empresa o trabajador subcontratado recibirá un curso de formación.</w:t>
      </w:r>
    </w:p>
    <w:p w14:paraId="1C8D3AB8" w14:textId="77777777" w:rsidR="008145BB" w:rsidRPr="007148B7" w:rsidRDefault="008145BB" w:rsidP="007148B7">
      <w:pPr>
        <w:spacing w:after="240"/>
        <w:rPr>
          <w:rFonts w:ascii="Arial" w:hAnsi="Arial" w:cs="Arial"/>
        </w:rPr>
      </w:pPr>
    </w:p>
    <w:p w14:paraId="454A11CF" w14:textId="7243F8A1" w:rsidR="00747799" w:rsidRPr="003E06DF" w:rsidRDefault="00747799" w:rsidP="003E06DF">
      <w:pPr>
        <w:pStyle w:val="Level1"/>
        <w:numPr>
          <w:ilvl w:val="1"/>
          <w:numId w:val="9"/>
        </w:numPr>
        <w:ind w:left="993" w:hanging="709"/>
        <w:rPr>
          <w:color w:val="002060"/>
          <w:sz w:val="28"/>
          <w:lang w:val="es-ES"/>
        </w:rPr>
      </w:pPr>
      <w:r w:rsidRPr="003E06DF">
        <w:rPr>
          <w:color w:val="002060"/>
          <w:sz w:val="28"/>
          <w:lang w:val="es-ES"/>
        </w:rPr>
        <w:t>La visión de la empresa</w:t>
      </w:r>
    </w:p>
    <w:p w14:paraId="67A13C3F" w14:textId="77777777" w:rsidR="009F34D8" w:rsidRPr="007148B7" w:rsidRDefault="009F34D8" w:rsidP="007148B7">
      <w:pPr>
        <w:spacing w:after="240"/>
        <w:ind w:left="360" w:firstLine="491"/>
        <w:jc w:val="both"/>
        <w:rPr>
          <w:rFonts w:ascii="Arial" w:hAnsi="Arial" w:cs="Arial"/>
          <w:lang w:val="es-ES"/>
        </w:rPr>
      </w:pPr>
      <w:r w:rsidRPr="007148B7">
        <w:rPr>
          <w:rFonts w:ascii="Arial" w:hAnsi="Arial" w:cs="Arial"/>
          <w:lang w:val="es-ES"/>
        </w:rPr>
        <w:t>La empresa está catalogada como actividad esencial y la planta está considerada como instalación crítica ya que debe estar operativa las 24 horas del día, los 365 días del año, no puede cesar su actividad ya que los servicios que proporciona deben estar disponibles en todo momento.</w:t>
      </w:r>
    </w:p>
    <w:p w14:paraId="4599FC14" w14:textId="49A04332" w:rsidR="00747799" w:rsidRDefault="009F34D8" w:rsidP="007148B7">
      <w:pPr>
        <w:spacing w:after="240"/>
        <w:ind w:left="360" w:firstLine="491"/>
        <w:jc w:val="both"/>
        <w:rPr>
          <w:rFonts w:ascii="Arial" w:hAnsi="Arial" w:cs="Arial"/>
          <w:lang w:val="es-ES"/>
        </w:rPr>
      </w:pPr>
      <w:r w:rsidRPr="007148B7">
        <w:rPr>
          <w:rFonts w:ascii="Arial" w:hAnsi="Arial" w:cs="Arial"/>
          <w:lang w:val="es-ES"/>
        </w:rPr>
        <w:t xml:space="preserve">Es por ello que  </w:t>
      </w:r>
      <w:r w:rsidR="004B322D" w:rsidRPr="007148B7">
        <w:rPr>
          <w:rFonts w:ascii="Arial" w:hAnsi="Arial" w:cs="Arial"/>
          <w:lang w:val="es-ES"/>
        </w:rPr>
        <w:t>la empresa dispone de sistemas de seguridad que le permitan salvaguardar todos los equipamientos y máquinas de las que dispone así como asegurar la confidencialidad, integridad y disponibilidad de la información</w:t>
      </w:r>
      <w:r w:rsidR="003E06DF">
        <w:rPr>
          <w:rFonts w:ascii="Arial" w:hAnsi="Arial" w:cs="Arial"/>
          <w:lang w:val="es-ES"/>
        </w:rPr>
        <w:t>.</w:t>
      </w:r>
    </w:p>
    <w:p w14:paraId="0AF4EBED" w14:textId="42EB5437" w:rsidR="00781075" w:rsidRPr="007148B7" w:rsidRDefault="00781075" w:rsidP="007148B7">
      <w:pPr>
        <w:spacing w:after="240"/>
        <w:ind w:left="360" w:firstLine="491"/>
        <w:jc w:val="both"/>
        <w:rPr>
          <w:rFonts w:ascii="Arial" w:hAnsi="Arial" w:cs="Arial"/>
          <w:lang w:val="es-ES"/>
        </w:rPr>
      </w:pPr>
      <w:r w:rsidRPr="005F5AE4">
        <w:rPr>
          <w:lang w:val="es-ES" w:eastAsia="es-ES"/>
        </w:rPr>
        <w:lastRenderedPageBreak/>
        <mc:AlternateContent>
          <mc:Choice Requires="wps">
            <w:drawing>
              <wp:anchor distT="0" distB="0" distL="114300" distR="114300" simplePos="0" relativeHeight="251682304" behindDoc="0" locked="0" layoutInCell="1" allowOverlap="1" wp14:anchorId="590A98D2" wp14:editId="06959E23">
                <wp:simplePos x="0" y="0"/>
                <wp:positionH relativeFrom="column">
                  <wp:posOffset>-161925</wp:posOffset>
                </wp:positionH>
                <wp:positionV relativeFrom="paragraph">
                  <wp:posOffset>5715</wp:posOffset>
                </wp:positionV>
                <wp:extent cx="7646035" cy="548640"/>
                <wp:effectExtent l="0" t="0" r="0" b="3810"/>
                <wp:wrapNone/>
                <wp:docPr id="1" name="Rectangle 11"/>
                <wp:cNvGraphicFramePr/>
                <a:graphic xmlns:a="http://schemas.openxmlformats.org/drawingml/2006/main">
                  <a:graphicData uri="http://schemas.microsoft.com/office/word/2010/wordprocessingShape">
                    <wps:wsp>
                      <wps:cNvSpPr/>
                      <wps:spPr>
                        <a:xfrm>
                          <a:off x="0" y="0"/>
                          <a:ext cx="7646035" cy="5486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16F83B" w14:textId="20CD5C63" w:rsidR="00781075" w:rsidRPr="00D203D1" w:rsidRDefault="00781075" w:rsidP="00781075">
                            <w:pPr>
                              <w:pStyle w:val="Prrafodelista"/>
                              <w:numPr>
                                <w:ilvl w:val="0"/>
                                <w:numId w:val="4"/>
                              </w:numPr>
                              <w:rPr>
                                <w:rFonts w:ascii="Arial" w:hAnsi="Arial" w:cs="Arial"/>
                                <w:b/>
                                <w:color w:val="FFFFFF" w:themeColor="background1"/>
                                <w:sz w:val="56"/>
                                <w:szCs w:val="56"/>
                                <w:lang w:val="es-ES"/>
                              </w:rPr>
                            </w:pPr>
                            <w:r>
                              <w:rPr>
                                <w:rFonts w:ascii="Arial" w:hAnsi="Arial" w:cs="Arial"/>
                                <w:b/>
                                <w:color w:val="FFFFFF" w:themeColor="background1"/>
                                <w:sz w:val="56"/>
                                <w:szCs w:val="56"/>
                                <w:lang w:val="es-ES"/>
                              </w:rPr>
                              <w:t xml:space="preserve">Seguridad </w:t>
                            </w:r>
                            <w:r>
                              <w:rPr>
                                <w:rFonts w:ascii="Arial" w:hAnsi="Arial" w:cs="Arial"/>
                                <w:b/>
                                <w:color w:val="FFFFFF" w:themeColor="background1"/>
                                <w:sz w:val="56"/>
                                <w:szCs w:val="56"/>
                                <w:lang w:val="es-ES"/>
                              </w:rPr>
                              <w:t>interna</w:t>
                            </w:r>
                            <w:bookmarkStart w:id="0" w:name="_GoBack"/>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30" style="position:absolute;left:0;text-align:left;margin-left:-12.75pt;margin-top:.45pt;width:602.05pt;height:43.2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" fillcolor="#052f61 [3204]" stroked="f" strokeweight="1.25pt">
                <v:stroke endcap="round"/>
                <v:textbox>
                  <w:txbxContent>
                    <w:p w14:paraId="6416F83B" w14:textId="20CD5C63" w:rsidR="00781075" w:rsidRPr="00D203D1" w:rsidRDefault="00781075" w:rsidP="00781075">
                      <w:pPr>
                        <w:pStyle w:val="Prrafodelista"/>
                        <w:numPr>
                          <w:ilvl w:val="0"/>
                          <w:numId w:val="4"/>
                        </w:numPr>
                        <w:rPr>
                          <w:rFonts w:ascii="Arial" w:hAnsi="Arial" w:cs="Arial"/>
                          <w:b/>
                          <w:color w:val="FFFFFF" w:themeColor="background1"/>
                          <w:sz w:val="56"/>
                          <w:szCs w:val="56"/>
                          <w:lang w:val="es-ES"/>
                        </w:rPr>
                      </w:pPr>
                      <w:r>
                        <w:rPr>
                          <w:rFonts w:ascii="Arial" w:hAnsi="Arial" w:cs="Arial"/>
                          <w:b/>
                          <w:color w:val="FFFFFF" w:themeColor="background1"/>
                          <w:sz w:val="56"/>
                          <w:szCs w:val="56"/>
                          <w:lang w:val="es-ES"/>
                        </w:rPr>
                        <w:t xml:space="preserve">Seguridad </w:t>
                      </w:r>
                      <w:r>
                        <w:rPr>
                          <w:rFonts w:ascii="Arial" w:hAnsi="Arial" w:cs="Arial"/>
                          <w:b/>
                          <w:color w:val="FFFFFF" w:themeColor="background1"/>
                          <w:sz w:val="56"/>
                          <w:szCs w:val="56"/>
                          <w:lang w:val="es-ES"/>
                        </w:rPr>
                        <w:t>interna</w:t>
                      </w:r>
                      <w:bookmarkStart w:id="1" w:name="_GoBack"/>
                      <w:bookmarkEnd w:id="1"/>
                    </w:p>
                  </w:txbxContent>
                </v:textbox>
              </v:rect>
            </w:pict>
          </mc:Fallback>
        </mc:AlternateContent>
      </w:r>
    </w:p>
    <w:sectPr w:rsidR="00781075" w:rsidRPr="007148B7" w:rsidSect="00C73757">
      <w:footerReference w:type="default" r:id="rId10"/>
      <w:type w:val="continuous"/>
      <w:pgSz w:w="12240" w:h="15840" w:code="1"/>
      <w:pgMar w:top="630" w:right="990" w:bottom="1620" w:left="990" w:header="360" w:footer="37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9BFA1C" w14:textId="77777777" w:rsidR="00B815C9" w:rsidRDefault="00B815C9">
      <w:r>
        <w:separator/>
      </w:r>
    </w:p>
  </w:endnote>
  <w:endnote w:type="continuationSeparator" w:id="0">
    <w:p w14:paraId="1635CB9D" w14:textId="77777777" w:rsidR="00B815C9" w:rsidRDefault="00B815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CB11E7" w14:textId="615BA799" w:rsidR="00F0441F" w:rsidRPr="006D7D65" w:rsidRDefault="004A6D8F" w:rsidP="00B70876">
    <w:pPr>
      <w:pStyle w:val="Piedepgina"/>
      <w:tabs>
        <w:tab w:val="clear" w:pos="4677"/>
        <w:tab w:val="center" w:pos="2160"/>
      </w:tabs>
      <w:jc w:val="right"/>
      <w:rPr>
        <w:rFonts w:ascii="Arial" w:hAnsi="Arial" w:cs="Arial"/>
        <w:noProof/>
      </w:rPr>
    </w:pPr>
    <w:r>
      <w:rPr>
        <w:noProof/>
        <w:lang w:val="es-ES" w:eastAsia="es-ES"/>
      </w:rPr>
      <mc:AlternateContent>
        <mc:Choice Requires="wps">
          <w:drawing>
            <wp:anchor distT="0" distB="0" distL="114300" distR="114300" simplePos="0" relativeHeight="251658240" behindDoc="0" locked="0" layoutInCell="1" allowOverlap="1" wp14:anchorId="467055A0" wp14:editId="4FE11A81">
              <wp:simplePos x="0" y="0"/>
              <wp:positionH relativeFrom="column">
                <wp:posOffset>1234440</wp:posOffset>
              </wp:positionH>
              <wp:positionV relativeFrom="paragraph">
                <wp:posOffset>-41910</wp:posOffset>
              </wp:positionV>
              <wp:extent cx="5217795" cy="488315"/>
              <wp:effectExtent l="0" t="0" r="0" b="6985"/>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795" cy="488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E587A" w14:textId="7CDDAEFC" w:rsidR="001E0398" w:rsidRPr="004A6D8F" w:rsidRDefault="004A6D8F" w:rsidP="001E0398">
                          <w:pPr>
                            <w:pStyle w:val="Piedepgina"/>
                            <w:tabs>
                              <w:tab w:val="clear" w:pos="4677"/>
                              <w:tab w:val="center" w:pos="2160"/>
                            </w:tabs>
                            <w:ind w:right="540"/>
                            <w:rPr>
                              <w:rFonts w:ascii="Arial" w:hAnsi="Arial" w:cs="Arial"/>
                              <w:lang w:val="es-ES"/>
                            </w:rPr>
                          </w:pPr>
                          <w:r>
                            <w:rPr>
                              <w:rFonts w:ascii="Arial" w:hAnsi="Arial" w:cs="Arial"/>
                              <w:color w:val="000000"/>
                              <w:lang w:val="es-ES"/>
                            </w:rPr>
                            <w:t xml:space="preserve">Auditoría </w:t>
                          </w:r>
                          <w:r w:rsidRPr="004A6D8F">
                            <w:rPr>
                              <w:rFonts w:ascii="Arial" w:hAnsi="Arial" w:cs="Arial"/>
                              <w:color w:val="000000"/>
                              <w:lang w:val="es-ES"/>
                            </w:rPr>
                            <w:t>de Seguridad – Julián B. Sánchez</w:t>
                          </w:r>
                          <w:r>
                            <w:rPr>
                              <w:rFonts w:ascii="Arial" w:hAnsi="Arial" w:cs="Arial"/>
                              <w:color w:val="000000"/>
                              <w:lang w:val="es-ES"/>
                            </w:rPr>
                            <w:t xml:space="preserve"> López – 2º SMR</w:t>
                          </w:r>
                        </w:p>
                        <w:p w14:paraId="1BC531C4" w14:textId="77777777" w:rsidR="001E0398" w:rsidRPr="004A6D8F" w:rsidRDefault="001E0398" w:rsidP="001E0398">
                          <w:pPr>
                            <w:rPr>
                              <w:rFonts w:ascii="Arial" w:hAnsi="Arial" w:cs="Arial"/>
                              <w:color w:val="14967C" w:themeColor="accent3"/>
                              <w:sz w:val="18"/>
                              <w:szCs w:val="38"/>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1" type="#_x0000_t202" style="position:absolute;left:0;text-align:left;margin-left:97.2pt;margin-top:-3.3pt;width:410.85pt;height:38.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qbmtwIAALw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" filled="f" stroked="f">
              <v:textbox>
                <w:txbxContent>
                  <w:p w14:paraId="5DEE587A" w14:textId="7CDDAEFC" w:rsidR="001E0398" w:rsidRPr="004A6D8F" w:rsidRDefault="004A6D8F" w:rsidP="001E0398">
                    <w:pPr>
                      <w:pStyle w:val="Piedepgina"/>
                      <w:tabs>
                        <w:tab w:val="clear" w:pos="4677"/>
                        <w:tab w:val="center" w:pos="2160"/>
                      </w:tabs>
                      <w:ind w:right="540"/>
                      <w:rPr>
                        <w:rFonts w:ascii="Arial" w:hAnsi="Arial" w:cs="Arial"/>
                        <w:lang w:val="es-ES"/>
                      </w:rPr>
                    </w:pPr>
                    <w:r>
                      <w:rPr>
                        <w:rFonts w:ascii="Arial" w:hAnsi="Arial" w:cs="Arial"/>
                        <w:color w:val="000000"/>
                        <w:lang w:val="es-ES"/>
                      </w:rPr>
                      <w:t xml:space="preserve">Auditoría </w:t>
                    </w:r>
                    <w:r w:rsidRPr="004A6D8F">
                      <w:rPr>
                        <w:rFonts w:ascii="Arial" w:hAnsi="Arial" w:cs="Arial"/>
                        <w:color w:val="000000"/>
                        <w:lang w:val="es-ES"/>
                      </w:rPr>
                      <w:t>de Seguridad – Julián B. Sánchez</w:t>
                    </w:r>
                    <w:r>
                      <w:rPr>
                        <w:rFonts w:ascii="Arial" w:hAnsi="Arial" w:cs="Arial"/>
                        <w:color w:val="000000"/>
                        <w:lang w:val="es-ES"/>
                      </w:rPr>
                      <w:t xml:space="preserve"> López – 2º SMR</w:t>
                    </w:r>
                  </w:p>
                  <w:p w14:paraId="1BC531C4" w14:textId="77777777" w:rsidR="001E0398" w:rsidRPr="004A6D8F" w:rsidRDefault="001E0398" w:rsidP="001E0398">
                    <w:pPr>
                      <w:rPr>
                        <w:rFonts w:ascii="Arial" w:hAnsi="Arial" w:cs="Arial"/>
                        <w:color w:val="14967C" w:themeColor="accent3"/>
                        <w:sz w:val="18"/>
                        <w:szCs w:val="38"/>
                        <w:lang w:val="es-ES"/>
                      </w:rPr>
                    </w:pPr>
                  </w:p>
                </w:txbxContent>
              </v:textbox>
            </v:shape>
          </w:pict>
        </mc:Fallback>
      </mc:AlternateContent>
    </w:r>
    <w:r w:rsidR="000C6CA1">
      <w:rPr>
        <w:noProof/>
        <w:lang w:val="es-ES" w:eastAsia="es-ES"/>
      </w:rPr>
      <mc:AlternateContent>
        <mc:Choice Requires="wps">
          <w:drawing>
            <wp:anchor distT="0" distB="0" distL="114300" distR="114300" simplePos="0" relativeHeight="251660288" behindDoc="0" locked="0" layoutInCell="1" allowOverlap="1" wp14:anchorId="34071AF3" wp14:editId="67E5D8CC">
              <wp:simplePos x="0" y="0"/>
              <wp:positionH relativeFrom="column">
                <wp:posOffset>-422275</wp:posOffset>
              </wp:positionH>
              <wp:positionV relativeFrom="paragraph">
                <wp:posOffset>-146050</wp:posOffset>
              </wp:positionV>
              <wp:extent cx="1308100" cy="630555"/>
              <wp:effectExtent l="0" t="0" r="0" b="0"/>
              <wp:wrapNone/>
              <wp:docPr id="1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630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CEADD" w14:textId="1702A927" w:rsidR="001E0398" w:rsidRPr="00C73757" w:rsidRDefault="00C73757" w:rsidP="001E0398">
                          <w:pPr>
                            <w:jc w:val="center"/>
                            <w:rPr>
                              <w:rFonts w:ascii="Arial" w:hAnsi="Arial" w:cs="Arial"/>
                              <w:color w:val="14967C" w:themeColor="accent3"/>
                              <w:szCs w:val="68"/>
                              <w:lang w:val="en-GB"/>
                            </w:rPr>
                          </w:pPr>
                          <w:r w:rsidRPr="00C73757">
                            <w:rPr>
                              <w:rFonts w:ascii="Arial" w:hAnsi="Arial" w:cs="Arial"/>
                              <w:color w:val="14967C" w:themeColor="accent3"/>
                              <w:sz w:val="28"/>
                              <w:szCs w:val="68"/>
                              <w:lang w:val="en-GB"/>
                            </w:rPr>
                            <w:t>SEGURIGAS</w:t>
                          </w:r>
                        </w:p>
                        <w:p w14:paraId="6D0BB6AD" w14:textId="7F3EA224" w:rsidR="004A6D8F" w:rsidRPr="00C73757" w:rsidRDefault="004A6D8F" w:rsidP="001E0398">
                          <w:pPr>
                            <w:jc w:val="center"/>
                            <w:rPr>
                              <w:rFonts w:ascii="Arial" w:hAnsi="Arial" w:cs="Arial"/>
                              <w:color w:val="14967C" w:themeColor="accent3"/>
                              <w:sz w:val="16"/>
                              <w:szCs w:val="38"/>
                              <w:lang w:val="en-GB"/>
                            </w:rPr>
                          </w:pPr>
                          <w:r w:rsidRPr="00C73757">
                            <w:rPr>
                              <w:rFonts w:ascii="Arial" w:hAnsi="Arial" w:cs="Arial"/>
                              <w:color w:val="14967C" w:themeColor="accent3"/>
                              <w:sz w:val="28"/>
                              <w:szCs w:val="68"/>
                              <w:lang w:val="en-GB"/>
                            </w:rPr>
                            <w:t>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left:0;text-align:left;margin-left:-33.25pt;margin-top:-11.5pt;width:103pt;height:4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LEyuAIAAMM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" filled="f" stroked="f">
              <v:textbox>
                <w:txbxContent>
                  <w:p w14:paraId="464CEADD" w14:textId="1702A927" w:rsidR="001E0398" w:rsidRPr="00C73757" w:rsidRDefault="00C73757" w:rsidP="001E0398">
                    <w:pPr>
                      <w:jc w:val="center"/>
                      <w:rPr>
                        <w:rFonts w:ascii="Arial" w:hAnsi="Arial" w:cs="Arial"/>
                        <w:color w:val="14967C" w:themeColor="accent3"/>
                        <w:szCs w:val="68"/>
                        <w:lang w:val="en-GB"/>
                      </w:rPr>
                    </w:pPr>
                    <w:r w:rsidRPr="00C73757">
                      <w:rPr>
                        <w:rFonts w:ascii="Arial" w:hAnsi="Arial" w:cs="Arial"/>
                        <w:color w:val="14967C" w:themeColor="accent3"/>
                        <w:sz w:val="28"/>
                        <w:szCs w:val="68"/>
                        <w:lang w:val="en-GB"/>
                      </w:rPr>
                      <w:t>SEGURIGAS</w:t>
                    </w:r>
                  </w:p>
                  <w:p w14:paraId="6D0BB6AD" w14:textId="7F3EA224" w:rsidR="004A6D8F" w:rsidRPr="00C73757" w:rsidRDefault="004A6D8F" w:rsidP="001E0398">
                    <w:pPr>
                      <w:jc w:val="center"/>
                      <w:rPr>
                        <w:rFonts w:ascii="Arial" w:hAnsi="Arial" w:cs="Arial"/>
                        <w:color w:val="14967C" w:themeColor="accent3"/>
                        <w:sz w:val="16"/>
                        <w:szCs w:val="38"/>
                        <w:lang w:val="en-GB"/>
                      </w:rPr>
                    </w:pPr>
                    <w:r w:rsidRPr="00C73757">
                      <w:rPr>
                        <w:rFonts w:ascii="Arial" w:hAnsi="Arial" w:cs="Arial"/>
                        <w:color w:val="14967C" w:themeColor="accent3"/>
                        <w:sz w:val="28"/>
                        <w:szCs w:val="68"/>
                        <w:lang w:val="en-GB"/>
                      </w:rPr>
                      <w:t>S.A.</w:t>
                    </w:r>
                  </w:p>
                </w:txbxContent>
              </v:textbox>
            </v:shape>
          </w:pict>
        </mc:Fallback>
      </mc:AlternateContent>
    </w:r>
    <w:r w:rsidR="00B70876">
      <w:rPr>
        <w:rFonts w:ascii="Arial" w:hAnsi="Arial" w:cs="Arial"/>
        <w:noProof/>
        <w:lang w:val="es-ES" w:eastAsia="es-ES"/>
      </w:rPr>
      <mc:AlternateContent>
        <mc:Choice Requires="wps">
          <w:drawing>
            <wp:anchor distT="0" distB="0" distL="114300" distR="114300" simplePos="0" relativeHeight="251656192" behindDoc="0" locked="0" layoutInCell="1" allowOverlap="1" wp14:anchorId="19509CF4" wp14:editId="44A1FDC1">
              <wp:simplePos x="0" y="0"/>
              <wp:positionH relativeFrom="column">
                <wp:posOffset>-270510</wp:posOffset>
              </wp:positionH>
              <wp:positionV relativeFrom="paragraph">
                <wp:posOffset>-238570</wp:posOffset>
              </wp:positionV>
              <wp:extent cx="7062470" cy="45085"/>
              <wp:effectExtent l="0" t="0" r="5080" b="0"/>
              <wp:wrapNone/>
              <wp:docPr id="12" name="Rectangle 12"/>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71584B3" id="Rectangle 12" o:spid="_x0000_s1026" style="position:absolute;margin-left:-21.3pt;margin-top:-18.8pt;width:556.1pt;height:3.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" fillcolor="#052f61 [3204]" stroked="f" strokeweight="1.25pt">
              <v:stroke endcap="round"/>
            </v:rect>
          </w:pict>
        </mc:Fallback>
      </mc:AlternateContent>
    </w:r>
    <w:r w:rsidR="00664743" w:rsidRPr="006D7D65">
      <w:rPr>
        <w:rFonts w:ascii="Arial" w:hAnsi="Arial" w:cs="Arial"/>
        <w:noProof/>
      </w:rPr>
      <w:fldChar w:fldCharType="begin"/>
    </w:r>
    <w:r w:rsidR="00664743" w:rsidRPr="006D7D65">
      <w:rPr>
        <w:rFonts w:ascii="Arial" w:hAnsi="Arial" w:cs="Arial"/>
        <w:noProof/>
      </w:rPr>
      <w:instrText xml:space="preserve"> PAGE </w:instrText>
    </w:r>
    <w:r w:rsidR="00664743" w:rsidRPr="006D7D65">
      <w:rPr>
        <w:rFonts w:ascii="Arial" w:hAnsi="Arial" w:cs="Arial"/>
        <w:noProof/>
      </w:rPr>
      <w:fldChar w:fldCharType="separate"/>
    </w:r>
    <w:r w:rsidR="00781075">
      <w:rPr>
        <w:rFonts w:ascii="Arial" w:hAnsi="Arial" w:cs="Arial"/>
        <w:noProof/>
      </w:rPr>
      <w:t>4</w:t>
    </w:r>
    <w:r w:rsidR="00664743" w:rsidRPr="006D7D65">
      <w:rPr>
        <w:rFonts w:ascii="Arial" w:hAnsi="Arial" w:cs="Arial"/>
        <w:noProof/>
      </w:rPr>
      <w:fldChar w:fldCharType="end"/>
    </w:r>
    <w:r w:rsidR="00664743" w:rsidRPr="006D7D65">
      <w:rPr>
        <w:rFonts w:ascii="Arial" w:hAnsi="Arial" w:cs="Arial"/>
        <w:noProof/>
      </w:rPr>
      <w:t xml:space="preserve"> </w:t>
    </w:r>
  </w:p>
  <w:p w14:paraId="4D7A88BC" w14:textId="77777777" w:rsidR="002D2E2F" w:rsidRPr="006D7D65" w:rsidRDefault="002D2E2F" w:rsidP="002D2E2F">
    <w:pPr>
      <w:pStyle w:val="Piedepgina"/>
      <w:tabs>
        <w:tab w:val="clear" w:pos="4677"/>
        <w:tab w:val="center" w:pos="2160"/>
      </w:tabs>
      <w:ind w:left="540" w:right="540"/>
      <w:rPr>
        <w:rFonts w:ascii="Arial" w:hAnsi="Arial" w:cs="Arial"/>
      </w:rPr>
    </w:pPr>
  </w:p>
  <w:p w14:paraId="70DC6883" w14:textId="77777777" w:rsidR="00F635DA" w:rsidRDefault="00F635D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A16614" w14:textId="77777777" w:rsidR="00B815C9" w:rsidRDefault="00B815C9">
      <w:r>
        <w:separator/>
      </w:r>
    </w:p>
  </w:footnote>
  <w:footnote w:type="continuationSeparator" w:id="0">
    <w:p w14:paraId="00008FA8" w14:textId="77777777" w:rsidR="00B815C9" w:rsidRDefault="00B815C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nsid w:val="04915586"/>
    <w:multiLevelType w:val="multilevel"/>
    <w:tmpl w:val="6B4E17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7B671D8"/>
    <w:multiLevelType w:val="multilevel"/>
    <w:tmpl w:val="8AAA181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B154F8E"/>
    <w:multiLevelType w:val="multilevel"/>
    <w:tmpl w:val="43D83D14"/>
    <w:lvl w:ilvl="0">
      <w:start w:val="1"/>
      <w:numFmt w:val="decimal"/>
      <w:lvlText w:val="%1."/>
      <w:lvlJc w:val="left"/>
      <w:pPr>
        <w:ind w:left="360" w:hanging="360"/>
      </w:pPr>
    </w:lvl>
    <w:lvl w:ilvl="1">
      <w:start w:val="1"/>
      <w:numFmt w:val="decimal"/>
      <w:lvlText w:val="%1.%2."/>
      <w:lvlJc w:val="left"/>
      <w:pPr>
        <w:ind w:left="1782" w:hanging="432"/>
      </w:pPr>
      <w:rPr>
        <w:color w:val="A50E82" w:themeColor="accent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80F7A0B"/>
    <w:multiLevelType w:val="hybridMultilevel"/>
    <w:tmpl w:val="49D85FD0"/>
    <w:lvl w:ilvl="0" w:tplc="265AAF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8049FD"/>
    <w:multiLevelType w:val="multilevel"/>
    <w:tmpl w:val="7EF87956"/>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3C1C5064"/>
    <w:multiLevelType w:val="hybridMultilevel"/>
    <w:tmpl w:val="DCBA7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8F5E1E"/>
    <w:multiLevelType w:val="hybridMultilevel"/>
    <w:tmpl w:val="BD32C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4459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6"/>
  </w:num>
  <w:num w:numId="3">
    <w:abstractNumId w:val="8"/>
  </w:num>
  <w:num w:numId="4">
    <w:abstractNumId w:val="4"/>
  </w:num>
  <w:num w:numId="5">
    <w:abstractNumId w:val="7"/>
  </w:num>
  <w:num w:numId="6">
    <w:abstractNumId w:val="3"/>
  </w:num>
  <w:num w:numId="7">
    <w:abstractNumId w:val="1"/>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A03"/>
    <w:rsid w:val="00000E96"/>
    <w:rsid w:val="000058F1"/>
    <w:rsid w:val="00023E51"/>
    <w:rsid w:val="00025F25"/>
    <w:rsid w:val="0005275C"/>
    <w:rsid w:val="000571FA"/>
    <w:rsid w:val="000700BE"/>
    <w:rsid w:val="00086D56"/>
    <w:rsid w:val="00092409"/>
    <w:rsid w:val="000963EE"/>
    <w:rsid w:val="00096BDA"/>
    <w:rsid w:val="00097CA5"/>
    <w:rsid w:val="000A0B9C"/>
    <w:rsid w:val="000C6CA1"/>
    <w:rsid w:val="000C7B39"/>
    <w:rsid w:val="00101AC7"/>
    <w:rsid w:val="0010514A"/>
    <w:rsid w:val="00112B87"/>
    <w:rsid w:val="00113A6F"/>
    <w:rsid w:val="001351ED"/>
    <w:rsid w:val="00170756"/>
    <w:rsid w:val="00183A64"/>
    <w:rsid w:val="001955E9"/>
    <w:rsid w:val="001A17BC"/>
    <w:rsid w:val="001C2B99"/>
    <w:rsid w:val="001C3E2F"/>
    <w:rsid w:val="001D4728"/>
    <w:rsid w:val="001E0398"/>
    <w:rsid w:val="001E2F23"/>
    <w:rsid w:val="001F230C"/>
    <w:rsid w:val="002208D0"/>
    <w:rsid w:val="00220A22"/>
    <w:rsid w:val="002238EA"/>
    <w:rsid w:val="00251B35"/>
    <w:rsid w:val="00251FCD"/>
    <w:rsid w:val="00253233"/>
    <w:rsid w:val="00261796"/>
    <w:rsid w:val="00277ADB"/>
    <w:rsid w:val="002824AE"/>
    <w:rsid w:val="00284CD0"/>
    <w:rsid w:val="00290938"/>
    <w:rsid w:val="002A2620"/>
    <w:rsid w:val="002B4007"/>
    <w:rsid w:val="002C7FAA"/>
    <w:rsid w:val="002D2E2F"/>
    <w:rsid w:val="00305173"/>
    <w:rsid w:val="00321111"/>
    <w:rsid w:val="0038057F"/>
    <w:rsid w:val="00386F89"/>
    <w:rsid w:val="00395555"/>
    <w:rsid w:val="003A78C1"/>
    <w:rsid w:val="003A7A03"/>
    <w:rsid w:val="003B06ED"/>
    <w:rsid w:val="003E06DF"/>
    <w:rsid w:val="003E46D9"/>
    <w:rsid w:val="003F320B"/>
    <w:rsid w:val="004060E8"/>
    <w:rsid w:val="00416318"/>
    <w:rsid w:val="00417ED0"/>
    <w:rsid w:val="004413B9"/>
    <w:rsid w:val="004478A2"/>
    <w:rsid w:val="004556E3"/>
    <w:rsid w:val="004569BD"/>
    <w:rsid w:val="00456B8A"/>
    <w:rsid w:val="00486629"/>
    <w:rsid w:val="00490C12"/>
    <w:rsid w:val="00497BED"/>
    <w:rsid w:val="004A61C2"/>
    <w:rsid w:val="004A6D8F"/>
    <w:rsid w:val="004A73BF"/>
    <w:rsid w:val="004B322D"/>
    <w:rsid w:val="004B5F1D"/>
    <w:rsid w:val="004D6D17"/>
    <w:rsid w:val="004E18FD"/>
    <w:rsid w:val="004F35D5"/>
    <w:rsid w:val="004F6FD5"/>
    <w:rsid w:val="005245F8"/>
    <w:rsid w:val="005372FC"/>
    <w:rsid w:val="005521D8"/>
    <w:rsid w:val="0056063E"/>
    <w:rsid w:val="005659D2"/>
    <w:rsid w:val="00580A29"/>
    <w:rsid w:val="00592170"/>
    <w:rsid w:val="005B397D"/>
    <w:rsid w:val="005D4644"/>
    <w:rsid w:val="005D5995"/>
    <w:rsid w:val="005E3BF5"/>
    <w:rsid w:val="005F5AE4"/>
    <w:rsid w:val="006001D2"/>
    <w:rsid w:val="00612F56"/>
    <w:rsid w:val="00613870"/>
    <w:rsid w:val="00613D04"/>
    <w:rsid w:val="00620AD1"/>
    <w:rsid w:val="006226CE"/>
    <w:rsid w:val="00622FDF"/>
    <w:rsid w:val="006526C7"/>
    <w:rsid w:val="00652C74"/>
    <w:rsid w:val="0065314E"/>
    <w:rsid w:val="00664743"/>
    <w:rsid w:val="0066658E"/>
    <w:rsid w:val="006877B6"/>
    <w:rsid w:val="006B053E"/>
    <w:rsid w:val="006C7324"/>
    <w:rsid w:val="006D1AD3"/>
    <w:rsid w:val="006D3317"/>
    <w:rsid w:val="006D7D65"/>
    <w:rsid w:val="007148B7"/>
    <w:rsid w:val="0071799F"/>
    <w:rsid w:val="00734513"/>
    <w:rsid w:val="00747799"/>
    <w:rsid w:val="00751400"/>
    <w:rsid w:val="00771302"/>
    <w:rsid w:val="00781075"/>
    <w:rsid w:val="00785EF6"/>
    <w:rsid w:val="00786C53"/>
    <w:rsid w:val="007A1ED6"/>
    <w:rsid w:val="007B53B8"/>
    <w:rsid w:val="007B7D0C"/>
    <w:rsid w:val="007C61A8"/>
    <w:rsid w:val="007D5AC1"/>
    <w:rsid w:val="007D69E5"/>
    <w:rsid w:val="008145BB"/>
    <w:rsid w:val="00815DCC"/>
    <w:rsid w:val="00827355"/>
    <w:rsid w:val="00832378"/>
    <w:rsid w:val="00850708"/>
    <w:rsid w:val="00861F16"/>
    <w:rsid w:val="008946D5"/>
    <w:rsid w:val="008A29F7"/>
    <w:rsid w:val="008A5A5E"/>
    <w:rsid w:val="008D5AE9"/>
    <w:rsid w:val="008F3B12"/>
    <w:rsid w:val="009065E7"/>
    <w:rsid w:val="00911927"/>
    <w:rsid w:val="00916CC1"/>
    <w:rsid w:val="00951419"/>
    <w:rsid w:val="00957114"/>
    <w:rsid w:val="00971CA2"/>
    <w:rsid w:val="0097289A"/>
    <w:rsid w:val="00983AE3"/>
    <w:rsid w:val="009A0EA9"/>
    <w:rsid w:val="009B4204"/>
    <w:rsid w:val="009D3274"/>
    <w:rsid w:val="009F1CD1"/>
    <w:rsid w:val="009F2DC1"/>
    <w:rsid w:val="009F34D8"/>
    <w:rsid w:val="00A057F1"/>
    <w:rsid w:val="00A123C9"/>
    <w:rsid w:val="00A31738"/>
    <w:rsid w:val="00A37E8F"/>
    <w:rsid w:val="00A61293"/>
    <w:rsid w:val="00A700D4"/>
    <w:rsid w:val="00A80198"/>
    <w:rsid w:val="00A826FE"/>
    <w:rsid w:val="00A87BD2"/>
    <w:rsid w:val="00A87CEC"/>
    <w:rsid w:val="00A92C90"/>
    <w:rsid w:val="00A93039"/>
    <w:rsid w:val="00AF3BBF"/>
    <w:rsid w:val="00B11C41"/>
    <w:rsid w:val="00B17236"/>
    <w:rsid w:val="00B20B3E"/>
    <w:rsid w:val="00B24CA3"/>
    <w:rsid w:val="00B267F5"/>
    <w:rsid w:val="00B3059B"/>
    <w:rsid w:val="00B30707"/>
    <w:rsid w:val="00B30918"/>
    <w:rsid w:val="00B375C7"/>
    <w:rsid w:val="00B4127A"/>
    <w:rsid w:val="00B62F80"/>
    <w:rsid w:val="00B70876"/>
    <w:rsid w:val="00B73862"/>
    <w:rsid w:val="00B815C9"/>
    <w:rsid w:val="00B923B3"/>
    <w:rsid w:val="00B9764F"/>
    <w:rsid w:val="00BA018F"/>
    <w:rsid w:val="00BB7100"/>
    <w:rsid w:val="00BD6627"/>
    <w:rsid w:val="00BE34C5"/>
    <w:rsid w:val="00C25407"/>
    <w:rsid w:val="00C3734D"/>
    <w:rsid w:val="00C73757"/>
    <w:rsid w:val="00C751CB"/>
    <w:rsid w:val="00C875D7"/>
    <w:rsid w:val="00C91E9E"/>
    <w:rsid w:val="00CA7B07"/>
    <w:rsid w:val="00CB0577"/>
    <w:rsid w:val="00CB5F47"/>
    <w:rsid w:val="00CD15E6"/>
    <w:rsid w:val="00CE7946"/>
    <w:rsid w:val="00CF32F1"/>
    <w:rsid w:val="00CF6B3F"/>
    <w:rsid w:val="00D203D1"/>
    <w:rsid w:val="00D278F8"/>
    <w:rsid w:val="00D3445C"/>
    <w:rsid w:val="00D348B0"/>
    <w:rsid w:val="00D373CA"/>
    <w:rsid w:val="00D51A5C"/>
    <w:rsid w:val="00D72677"/>
    <w:rsid w:val="00D743D1"/>
    <w:rsid w:val="00D83470"/>
    <w:rsid w:val="00DA082D"/>
    <w:rsid w:val="00DB4667"/>
    <w:rsid w:val="00DC216E"/>
    <w:rsid w:val="00DD04C0"/>
    <w:rsid w:val="00DD6337"/>
    <w:rsid w:val="00DE1645"/>
    <w:rsid w:val="00E053FE"/>
    <w:rsid w:val="00E05802"/>
    <w:rsid w:val="00E06F59"/>
    <w:rsid w:val="00E228D6"/>
    <w:rsid w:val="00E41C09"/>
    <w:rsid w:val="00E50A29"/>
    <w:rsid w:val="00E55666"/>
    <w:rsid w:val="00E9456D"/>
    <w:rsid w:val="00EA64E4"/>
    <w:rsid w:val="00EB51BE"/>
    <w:rsid w:val="00ED3AF2"/>
    <w:rsid w:val="00EE6C78"/>
    <w:rsid w:val="00F0441F"/>
    <w:rsid w:val="00F33635"/>
    <w:rsid w:val="00F360ED"/>
    <w:rsid w:val="00F406CE"/>
    <w:rsid w:val="00F56394"/>
    <w:rsid w:val="00F635DA"/>
    <w:rsid w:val="00F9296A"/>
    <w:rsid w:val="00F92F1B"/>
    <w:rsid w:val="00FA42E4"/>
    <w:rsid w:val="00FB40E4"/>
    <w:rsid w:val="00FB435D"/>
    <w:rsid w:val="00FC6C37"/>
    <w:rsid w:val="00FD5515"/>
    <w:rsid w:val="00FD7487"/>
    <w:rsid w:val="00FE45F6"/>
    <w:rsid w:val="00FE5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aeaea,#f8f9fd,#f5c30b,#efa82c,#cd9b17,#f7e8c7,#ff8001,#fad431"/>
    </o:shapedefaults>
    <o:shapelayout v:ext="edit">
      <o:idmap v:ext="edit" data="1"/>
    </o:shapelayout>
  </w:shapeDefaults>
  <w:decimalSymbol w:val=","/>
  <w:listSeparator w:val=";"/>
  <w14:docId w14:val="3D295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Batang"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nhideWhenUsed="0" w:qFormat="1"/>
    <w:lsdException w:name="Emphasis" w:semiHidden="0" w:unhideWhenUsed="0" w:qFormat="1"/>
    <w:lsdException w:name="Table Web 2" w:semiHidden="0" w:unhideWhenUsed="0"/>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ko-KR"/>
    </w:rPr>
  </w:style>
  <w:style w:type="paragraph" w:styleId="Ttulo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
    <w:name w:val="Стиль1"/>
    <w:basedOn w:val="Normal"/>
    <w:rsid w:val="00D278F8"/>
  </w:style>
  <w:style w:type="paragraph" w:styleId="Encabezado">
    <w:name w:val="header"/>
    <w:basedOn w:val="Normal"/>
    <w:link w:val="EncabezadoCar"/>
    <w:uiPriority w:val="99"/>
    <w:rsid w:val="007D5AC1"/>
    <w:pPr>
      <w:tabs>
        <w:tab w:val="center" w:pos="4677"/>
        <w:tab w:val="right" w:pos="9355"/>
      </w:tabs>
    </w:pPr>
  </w:style>
  <w:style w:type="paragraph" w:styleId="Piedepgina">
    <w:name w:val="footer"/>
    <w:basedOn w:val="Normal"/>
    <w:link w:val="PiedepginaCar"/>
    <w:uiPriority w:val="99"/>
    <w:rsid w:val="007D5AC1"/>
    <w:pPr>
      <w:tabs>
        <w:tab w:val="center" w:pos="4677"/>
        <w:tab w:val="right" w:pos="9355"/>
      </w:tabs>
    </w:pPr>
  </w:style>
  <w:style w:type="character" w:customStyle="1" w:styleId="sowc">
    <w:name w:val="sowc"/>
    <w:basedOn w:val="Fuentedeprrafopredeter"/>
    <w:rsid w:val="001A17BC"/>
  </w:style>
  <w:style w:type="character" w:customStyle="1" w:styleId="howc">
    <w:name w:val="howc"/>
    <w:basedOn w:val="Fuentedeprrafopredeter"/>
    <w:rsid w:val="001A17BC"/>
  </w:style>
  <w:style w:type="paragraph" w:customStyle="1" w:styleId="My">
    <w:name w:val="My"/>
    <w:rsid w:val="00277ADB"/>
    <w:rPr>
      <w:rFonts w:ascii="Verdana" w:hAnsi="Verdana" w:cs="Arial"/>
      <w:sz w:val="24"/>
      <w:szCs w:val="24"/>
      <w:lang w:val="uk-UA" w:eastAsia="ko-KR"/>
    </w:rPr>
  </w:style>
  <w:style w:type="character" w:styleId="Hipervnculo">
    <w:name w:val="Hyperlink"/>
    <w:basedOn w:val="Fuentedeprrafopredeter"/>
    <w:rsid w:val="00170756"/>
    <w:rPr>
      <w:color w:val="0000FF"/>
      <w:u w:val="single"/>
    </w:rPr>
  </w:style>
  <w:style w:type="paragraph" w:customStyle="1" w:styleId="MyHeadtitle">
    <w:name w:val="My Head title"/>
    <w:basedOn w:val="Ttulo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Nmerodepgina">
    <w:name w:val="page number"/>
    <w:basedOn w:val="Fuentedeprrafopredeter"/>
    <w:rsid w:val="00F0441F"/>
  </w:style>
  <w:style w:type="paragraph" w:customStyle="1" w:styleId="Level1">
    <w:name w:val="Level 1"/>
    <w:basedOn w:val="TD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TD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TD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DC1">
    <w:name w:val="toc 1"/>
    <w:basedOn w:val="Normal"/>
    <w:next w:val="Normal"/>
    <w:autoRedefine/>
    <w:rsid w:val="00B70876"/>
    <w:pPr>
      <w:spacing w:after="100"/>
    </w:pPr>
  </w:style>
  <w:style w:type="paragraph" w:styleId="TDC2">
    <w:name w:val="toc 2"/>
    <w:basedOn w:val="Normal"/>
    <w:next w:val="Normal"/>
    <w:autoRedefine/>
    <w:rsid w:val="00B70876"/>
    <w:pPr>
      <w:spacing w:after="100"/>
      <w:ind w:left="240"/>
    </w:pPr>
  </w:style>
  <w:style w:type="paragraph" w:styleId="TDC3">
    <w:name w:val="toc 3"/>
    <w:basedOn w:val="Normal"/>
    <w:next w:val="Normal"/>
    <w:autoRedefine/>
    <w:rsid w:val="00B70876"/>
    <w:pPr>
      <w:spacing w:after="100"/>
      <w:ind w:left="480"/>
    </w:pPr>
  </w:style>
  <w:style w:type="paragraph" w:styleId="Textodeglobo">
    <w:name w:val="Balloon Text"/>
    <w:basedOn w:val="Normal"/>
    <w:link w:val="TextodegloboCar"/>
    <w:rsid w:val="00B70876"/>
    <w:rPr>
      <w:rFonts w:ascii="Tahoma" w:hAnsi="Tahoma" w:cs="Tahoma"/>
      <w:sz w:val="16"/>
      <w:szCs w:val="16"/>
    </w:rPr>
  </w:style>
  <w:style w:type="character" w:customStyle="1" w:styleId="TextodegloboCar">
    <w:name w:val="Texto de globo Car"/>
    <w:basedOn w:val="Fuentedeprrafopredeter"/>
    <w:link w:val="Textodeglobo"/>
    <w:rsid w:val="00B70876"/>
    <w:rPr>
      <w:rFonts w:ascii="Tahoma" w:hAnsi="Tahoma" w:cs="Tahoma"/>
      <w:sz w:val="16"/>
      <w:szCs w:val="16"/>
      <w:lang w:val="uk-UA" w:eastAsia="ko-KR"/>
    </w:rPr>
  </w:style>
  <w:style w:type="paragraph" w:styleId="Prrafodelista">
    <w:name w:val="List Paragraph"/>
    <w:basedOn w:val="Normal"/>
    <w:uiPriority w:val="34"/>
    <w:qFormat/>
    <w:rsid w:val="00A826FE"/>
    <w:pPr>
      <w:ind w:left="720"/>
      <w:contextualSpacing/>
    </w:pPr>
  </w:style>
  <w:style w:type="character" w:customStyle="1" w:styleId="EncabezadoCar">
    <w:name w:val="Encabezado Car"/>
    <w:basedOn w:val="Fuentedeprrafopredeter"/>
    <w:link w:val="Encabezado"/>
    <w:uiPriority w:val="99"/>
    <w:rsid w:val="000C6CA1"/>
    <w:rPr>
      <w:sz w:val="24"/>
      <w:szCs w:val="24"/>
      <w:lang w:val="uk-UA" w:eastAsia="ko-KR"/>
    </w:rPr>
  </w:style>
  <w:style w:type="table" w:styleId="Tablaconcuadrcula">
    <w:name w:val="Table Grid"/>
    <w:basedOn w:val="Tabla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386F89"/>
    <w:rPr>
      <w:color w:val="032348" w:themeColor="accent1" w:themeShade="BF"/>
    </w:rPr>
    <w:tblPr>
      <w:tblStyleRowBandSize w:val="1"/>
      <w:tblStyleColBandSize w:val="1"/>
      <w:tblBorders>
        <w:top w:val="single" w:sz="8" w:space="0" w:color="052F61" w:themeColor="accent1"/>
        <w:bottom w:val="single" w:sz="8" w:space="0" w:color="052F61" w:themeColor="accent1"/>
      </w:tblBorders>
    </w:tblPr>
    <w:tblStylePr w:type="firstRow">
      <w:pPr>
        <w:spacing w:before="0" w:after="0" w:line="240" w:lineRule="auto"/>
      </w:pPr>
      <w:rPr>
        <w:b/>
        <w:bCs/>
      </w:rPr>
      <w:tblPr/>
      <w:tcPr>
        <w:tcBorders>
          <w:top w:val="single" w:sz="8" w:space="0" w:color="052F61" w:themeColor="accent1"/>
          <w:left w:val="nil"/>
          <w:bottom w:val="single" w:sz="8" w:space="0" w:color="052F61" w:themeColor="accent1"/>
          <w:right w:val="nil"/>
          <w:insideH w:val="nil"/>
          <w:insideV w:val="nil"/>
        </w:tcBorders>
      </w:tcPr>
    </w:tblStylePr>
    <w:tblStylePr w:type="lastRow">
      <w:pPr>
        <w:spacing w:before="0" w:after="0" w:line="240" w:lineRule="auto"/>
      </w:pPr>
      <w:rPr>
        <w:b/>
        <w:bCs/>
      </w:rPr>
      <w:tblPr/>
      <w:tcPr>
        <w:tcBorders>
          <w:top w:val="single" w:sz="8" w:space="0" w:color="052F61" w:themeColor="accent1"/>
          <w:left w:val="nil"/>
          <w:bottom w:val="single" w:sz="8" w:space="0" w:color="052F6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EC8FA" w:themeFill="accent1" w:themeFillTint="3F"/>
      </w:tcPr>
    </w:tblStylePr>
    <w:tblStylePr w:type="band1Horz">
      <w:tblPr/>
      <w:tcPr>
        <w:tcBorders>
          <w:left w:val="nil"/>
          <w:right w:val="nil"/>
          <w:insideH w:val="nil"/>
          <w:insideV w:val="nil"/>
        </w:tcBorders>
        <w:shd w:val="clear" w:color="auto" w:fill="9EC8FA" w:themeFill="accent1" w:themeFillTint="3F"/>
      </w:tcPr>
    </w:tblStylePr>
  </w:style>
  <w:style w:type="table" w:styleId="Listaclara-nfasis1">
    <w:name w:val="Light List Accent 1"/>
    <w:basedOn w:val="Tablanormal"/>
    <w:uiPriority w:val="61"/>
    <w:rsid w:val="00DD04C0"/>
    <w:tblPr>
      <w:tblStyleRowBandSize w:val="1"/>
      <w:tblStyleColBandSize w:val="1"/>
      <w:tblBorders>
        <w:top w:val="single" w:sz="8" w:space="0" w:color="052F61" w:themeColor="accent1"/>
        <w:left w:val="single" w:sz="8" w:space="0" w:color="052F61" w:themeColor="accent1"/>
        <w:bottom w:val="single" w:sz="8" w:space="0" w:color="052F61" w:themeColor="accent1"/>
        <w:right w:val="single" w:sz="8" w:space="0" w:color="052F61" w:themeColor="accent1"/>
      </w:tblBorders>
    </w:tblPr>
    <w:tblStylePr w:type="firstRow">
      <w:pPr>
        <w:spacing w:before="0" w:after="0" w:line="240" w:lineRule="auto"/>
      </w:pPr>
      <w:rPr>
        <w:b/>
        <w:bCs/>
        <w:color w:val="FFFFFF" w:themeColor="background1"/>
      </w:rPr>
      <w:tblPr/>
      <w:tcPr>
        <w:shd w:val="clear" w:color="auto" w:fill="052F61" w:themeFill="accent1"/>
      </w:tcPr>
    </w:tblStylePr>
    <w:tblStylePr w:type="lastRow">
      <w:pPr>
        <w:spacing w:before="0" w:after="0" w:line="240" w:lineRule="auto"/>
      </w:pPr>
      <w:rPr>
        <w:b/>
        <w:bCs/>
      </w:rPr>
      <w:tblPr/>
      <w:tcPr>
        <w:tcBorders>
          <w:top w:val="double" w:sz="6" w:space="0" w:color="052F61" w:themeColor="accent1"/>
          <w:left w:val="single" w:sz="8" w:space="0" w:color="052F61" w:themeColor="accent1"/>
          <w:bottom w:val="single" w:sz="8" w:space="0" w:color="052F61" w:themeColor="accent1"/>
          <w:right w:val="single" w:sz="8" w:space="0" w:color="052F61" w:themeColor="accent1"/>
        </w:tcBorders>
      </w:tcPr>
    </w:tblStylePr>
    <w:tblStylePr w:type="firstCol">
      <w:rPr>
        <w:b/>
        <w:bCs/>
      </w:rPr>
    </w:tblStylePr>
    <w:tblStylePr w:type="lastCol">
      <w:rPr>
        <w:b/>
        <w:bCs/>
      </w:rPr>
    </w:tblStylePr>
    <w:tblStylePr w:type="band1Vert">
      <w:tblPr/>
      <w:tcPr>
        <w:tcBorders>
          <w:top w:val="single" w:sz="8" w:space="0" w:color="052F61" w:themeColor="accent1"/>
          <w:left w:val="single" w:sz="8" w:space="0" w:color="052F61" w:themeColor="accent1"/>
          <w:bottom w:val="single" w:sz="8" w:space="0" w:color="052F61" w:themeColor="accent1"/>
          <w:right w:val="single" w:sz="8" w:space="0" w:color="052F61" w:themeColor="accent1"/>
        </w:tcBorders>
      </w:tcPr>
    </w:tblStylePr>
    <w:tblStylePr w:type="band1Horz">
      <w:tblPr/>
      <w:tcPr>
        <w:tcBorders>
          <w:top w:val="single" w:sz="8" w:space="0" w:color="052F61" w:themeColor="accent1"/>
          <w:left w:val="single" w:sz="8" w:space="0" w:color="052F61" w:themeColor="accent1"/>
          <w:bottom w:val="single" w:sz="8" w:space="0" w:color="052F61" w:themeColor="accent1"/>
          <w:right w:val="single" w:sz="8" w:space="0" w:color="052F61" w:themeColor="accent1"/>
        </w:tcBorders>
      </w:tcPr>
    </w:tblStylePr>
  </w:style>
  <w:style w:type="table" w:styleId="Listamedia2-nfasis1">
    <w:name w:val="Medium List 2 Accent 1"/>
    <w:basedOn w:val="Tabla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052F61" w:themeColor="accent1"/>
        <w:left w:val="single" w:sz="8" w:space="0" w:color="052F61" w:themeColor="accent1"/>
        <w:bottom w:val="single" w:sz="8" w:space="0" w:color="052F61" w:themeColor="accent1"/>
        <w:right w:val="single" w:sz="8" w:space="0" w:color="052F61" w:themeColor="accent1"/>
      </w:tblBorders>
    </w:tblPr>
    <w:tblStylePr w:type="firstRow">
      <w:rPr>
        <w:sz w:val="24"/>
        <w:szCs w:val="24"/>
      </w:rPr>
      <w:tblPr/>
      <w:tcPr>
        <w:tcBorders>
          <w:top w:val="nil"/>
          <w:left w:val="nil"/>
          <w:bottom w:val="single" w:sz="24" w:space="0" w:color="052F61" w:themeColor="accent1"/>
          <w:right w:val="nil"/>
          <w:insideH w:val="nil"/>
          <w:insideV w:val="nil"/>
        </w:tcBorders>
        <w:shd w:val="clear" w:color="auto" w:fill="FFFFFF" w:themeFill="background1"/>
      </w:tcPr>
    </w:tblStylePr>
    <w:tblStylePr w:type="lastRow">
      <w:tblPr/>
      <w:tcPr>
        <w:tcBorders>
          <w:top w:val="single" w:sz="8" w:space="0" w:color="052F61"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52F61" w:themeColor="accent1"/>
          <w:insideH w:val="nil"/>
          <w:insideV w:val="nil"/>
        </w:tcBorders>
        <w:shd w:val="clear" w:color="auto" w:fill="FFFFFF" w:themeFill="background1"/>
      </w:tcPr>
    </w:tblStylePr>
    <w:tblStylePr w:type="lastCol">
      <w:tblPr/>
      <w:tcPr>
        <w:tcBorders>
          <w:top w:val="nil"/>
          <w:left w:val="single" w:sz="8" w:space="0" w:color="052F61"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EC8FA" w:themeFill="accent1" w:themeFillTint="3F"/>
      </w:tcPr>
    </w:tblStylePr>
    <w:tblStylePr w:type="band1Horz">
      <w:tblPr/>
      <w:tcPr>
        <w:tcBorders>
          <w:top w:val="nil"/>
          <w:bottom w:val="nil"/>
          <w:insideH w:val="nil"/>
          <w:insideV w:val="nil"/>
        </w:tcBorders>
        <w:shd w:val="clear" w:color="auto" w:fill="9EC8F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2-nfasis1">
    <w:name w:val="Medium Grid 2 Accent 1"/>
    <w:basedOn w:val="Tabla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052F61" w:themeColor="accent1"/>
        <w:left w:val="single" w:sz="8" w:space="0" w:color="052F61" w:themeColor="accent1"/>
        <w:bottom w:val="single" w:sz="8" w:space="0" w:color="052F61" w:themeColor="accent1"/>
        <w:right w:val="single" w:sz="8" w:space="0" w:color="052F61" w:themeColor="accent1"/>
        <w:insideH w:val="single" w:sz="8" w:space="0" w:color="052F61" w:themeColor="accent1"/>
        <w:insideV w:val="single" w:sz="8" w:space="0" w:color="052F61" w:themeColor="accent1"/>
      </w:tblBorders>
    </w:tblPr>
    <w:tcPr>
      <w:shd w:val="clear" w:color="auto" w:fill="9EC8FA" w:themeFill="accent1" w:themeFillTint="3F"/>
    </w:tcPr>
    <w:tblStylePr w:type="firstRow">
      <w:rPr>
        <w:b/>
        <w:bCs/>
        <w:color w:val="000000" w:themeColor="text1"/>
      </w:rPr>
      <w:tblPr/>
      <w:tcPr>
        <w:shd w:val="clear" w:color="auto" w:fill="D8E9FD"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1D2FB" w:themeFill="accent1" w:themeFillTint="33"/>
      </w:tcPr>
    </w:tblStylePr>
    <w:tblStylePr w:type="band1Vert">
      <w:tblPr/>
      <w:tcPr>
        <w:shd w:val="clear" w:color="auto" w:fill="3D91F5" w:themeFill="accent1" w:themeFillTint="7F"/>
      </w:tcPr>
    </w:tblStylePr>
    <w:tblStylePr w:type="band1Horz">
      <w:tblPr/>
      <w:tcPr>
        <w:tcBorders>
          <w:insideH w:val="single" w:sz="6" w:space="0" w:color="052F61" w:themeColor="accent1"/>
          <w:insideV w:val="single" w:sz="6" w:space="0" w:color="052F61" w:themeColor="accent1"/>
        </w:tcBorders>
        <w:shd w:val="clear" w:color="auto" w:fill="3D91F5"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DD04C0"/>
    <w:tblPr>
      <w:tblStyleRowBandSize w:val="1"/>
      <w:tblStyleColBandSize w:val="1"/>
      <w:tblBorders>
        <w:top w:val="single" w:sz="8" w:space="0" w:color="052F61" w:themeColor="accent1"/>
        <w:left w:val="single" w:sz="8" w:space="0" w:color="052F61" w:themeColor="accent1"/>
        <w:bottom w:val="single" w:sz="8" w:space="0" w:color="052F61" w:themeColor="accent1"/>
        <w:right w:val="single" w:sz="8" w:space="0" w:color="052F61" w:themeColor="accent1"/>
        <w:insideH w:val="single" w:sz="8" w:space="0" w:color="052F61" w:themeColor="accent1"/>
        <w:insideV w:val="single" w:sz="8" w:space="0" w:color="052F61"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52F61" w:themeColor="accent1"/>
          <w:left w:val="single" w:sz="8" w:space="0" w:color="052F61" w:themeColor="accent1"/>
          <w:bottom w:val="single" w:sz="18" w:space="0" w:color="052F61" w:themeColor="accent1"/>
          <w:right w:val="single" w:sz="8" w:space="0" w:color="052F61" w:themeColor="accent1"/>
          <w:insideH w:val="nil"/>
          <w:insideV w:val="single" w:sz="8" w:space="0" w:color="052F61"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52F61" w:themeColor="accent1"/>
          <w:left w:val="single" w:sz="8" w:space="0" w:color="052F61" w:themeColor="accent1"/>
          <w:bottom w:val="single" w:sz="8" w:space="0" w:color="052F61" w:themeColor="accent1"/>
          <w:right w:val="single" w:sz="8" w:space="0" w:color="052F61" w:themeColor="accent1"/>
          <w:insideH w:val="nil"/>
          <w:insideV w:val="single" w:sz="8" w:space="0" w:color="052F61"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52F61" w:themeColor="accent1"/>
          <w:left w:val="single" w:sz="8" w:space="0" w:color="052F61" w:themeColor="accent1"/>
          <w:bottom w:val="single" w:sz="8" w:space="0" w:color="052F61" w:themeColor="accent1"/>
          <w:right w:val="single" w:sz="8" w:space="0" w:color="052F61" w:themeColor="accent1"/>
        </w:tcBorders>
      </w:tcPr>
    </w:tblStylePr>
    <w:tblStylePr w:type="band1Vert">
      <w:tblPr/>
      <w:tcPr>
        <w:tcBorders>
          <w:top w:val="single" w:sz="8" w:space="0" w:color="052F61" w:themeColor="accent1"/>
          <w:left w:val="single" w:sz="8" w:space="0" w:color="052F61" w:themeColor="accent1"/>
          <w:bottom w:val="single" w:sz="8" w:space="0" w:color="052F61" w:themeColor="accent1"/>
          <w:right w:val="single" w:sz="8" w:space="0" w:color="052F61" w:themeColor="accent1"/>
        </w:tcBorders>
        <w:shd w:val="clear" w:color="auto" w:fill="9EC8FA" w:themeFill="accent1" w:themeFillTint="3F"/>
      </w:tcPr>
    </w:tblStylePr>
    <w:tblStylePr w:type="band1Horz">
      <w:tblPr/>
      <w:tcPr>
        <w:tcBorders>
          <w:top w:val="single" w:sz="8" w:space="0" w:color="052F61" w:themeColor="accent1"/>
          <w:left w:val="single" w:sz="8" w:space="0" w:color="052F61" w:themeColor="accent1"/>
          <w:bottom w:val="single" w:sz="8" w:space="0" w:color="052F61" w:themeColor="accent1"/>
          <w:right w:val="single" w:sz="8" w:space="0" w:color="052F61" w:themeColor="accent1"/>
          <w:insideV w:val="single" w:sz="8" w:space="0" w:color="052F61" w:themeColor="accent1"/>
        </w:tcBorders>
        <w:shd w:val="clear" w:color="auto" w:fill="9EC8FA" w:themeFill="accent1" w:themeFillTint="3F"/>
      </w:tcPr>
    </w:tblStylePr>
    <w:tblStylePr w:type="band2Horz">
      <w:tblPr/>
      <w:tcPr>
        <w:tcBorders>
          <w:top w:val="single" w:sz="8" w:space="0" w:color="052F61" w:themeColor="accent1"/>
          <w:left w:val="single" w:sz="8" w:space="0" w:color="052F61" w:themeColor="accent1"/>
          <w:bottom w:val="single" w:sz="8" w:space="0" w:color="052F61" w:themeColor="accent1"/>
          <w:right w:val="single" w:sz="8" w:space="0" w:color="052F61" w:themeColor="accent1"/>
          <w:insideV w:val="single" w:sz="8" w:space="0" w:color="052F61" w:themeColor="accent1"/>
        </w:tcBorders>
      </w:tcPr>
    </w:tblStylePr>
  </w:style>
  <w:style w:type="character" w:customStyle="1" w:styleId="PiedepginaCar">
    <w:name w:val="Pie de página Car"/>
    <w:basedOn w:val="Fuentedeprrafopredeter"/>
    <w:link w:val="Piedepgina"/>
    <w:uiPriority w:val="99"/>
    <w:rsid w:val="004A6D8F"/>
    <w:rPr>
      <w:sz w:val="24"/>
      <w:szCs w:val="24"/>
      <w:lang w:eastAsia="ko-KR"/>
    </w:rPr>
  </w:style>
  <w:style w:type="paragraph" w:styleId="Textonotapie">
    <w:name w:val="footnote text"/>
    <w:basedOn w:val="Normal"/>
    <w:link w:val="TextonotapieCar"/>
    <w:semiHidden/>
    <w:unhideWhenUsed/>
    <w:rsid w:val="00C73757"/>
    <w:rPr>
      <w:sz w:val="20"/>
      <w:szCs w:val="20"/>
    </w:rPr>
  </w:style>
  <w:style w:type="character" w:customStyle="1" w:styleId="TextonotapieCar">
    <w:name w:val="Texto nota pie Car"/>
    <w:basedOn w:val="Fuentedeprrafopredeter"/>
    <w:link w:val="Textonotapie"/>
    <w:semiHidden/>
    <w:rsid w:val="00C73757"/>
    <w:rPr>
      <w:lang w:eastAsia="ko-KR"/>
    </w:rPr>
  </w:style>
  <w:style w:type="character" w:styleId="Refdenotaalpie">
    <w:name w:val="footnote reference"/>
    <w:basedOn w:val="Fuentedeprrafopredeter"/>
    <w:semiHidden/>
    <w:unhideWhenUsed/>
    <w:rsid w:val="00C7375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Batang"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nhideWhenUsed="0" w:qFormat="1"/>
    <w:lsdException w:name="Emphasis" w:semiHidden="0" w:unhideWhenUsed="0" w:qFormat="1"/>
    <w:lsdException w:name="Table Web 2" w:semiHidden="0" w:unhideWhenUsed="0"/>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ko-KR"/>
    </w:rPr>
  </w:style>
  <w:style w:type="paragraph" w:styleId="Ttulo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
    <w:name w:val="Стиль1"/>
    <w:basedOn w:val="Normal"/>
    <w:rsid w:val="00D278F8"/>
  </w:style>
  <w:style w:type="paragraph" w:styleId="Encabezado">
    <w:name w:val="header"/>
    <w:basedOn w:val="Normal"/>
    <w:link w:val="EncabezadoCar"/>
    <w:uiPriority w:val="99"/>
    <w:rsid w:val="007D5AC1"/>
    <w:pPr>
      <w:tabs>
        <w:tab w:val="center" w:pos="4677"/>
        <w:tab w:val="right" w:pos="9355"/>
      </w:tabs>
    </w:pPr>
  </w:style>
  <w:style w:type="paragraph" w:styleId="Piedepgina">
    <w:name w:val="footer"/>
    <w:basedOn w:val="Normal"/>
    <w:link w:val="PiedepginaCar"/>
    <w:uiPriority w:val="99"/>
    <w:rsid w:val="007D5AC1"/>
    <w:pPr>
      <w:tabs>
        <w:tab w:val="center" w:pos="4677"/>
        <w:tab w:val="right" w:pos="9355"/>
      </w:tabs>
    </w:pPr>
  </w:style>
  <w:style w:type="character" w:customStyle="1" w:styleId="sowc">
    <w:name w:val="sowc"/>
    <w:basedOn w:val="Fuentedeprrafopredeter"/>
    <w:rsid w:val="001A17BC"/>
  </w:style>
  <w:style w:type="character" w:customStyle="1" w:styleId="howc">
    <w:name w:val="howc"/>
    <w:basedOn w:val="Fuentedeprrafopredeter"/>
    <w:rsid w:val="001A17BC"/>
  </w:style>
  <w:style w:type="paragraph" w:customStyle="1" w:styleId="My">
    <w:name w:val="My"/>
    <w:rsid w:val="00277ADB"/>
    <w:rPr>
      <w:rFonts w:ascii="Verdana" w:hAnsi="Verdana" w:cs="Arial"/>
      <w:sz w:val="24"/>
      <w:szCs w:val="24"/>
      <w:lang w:val="uk-UA" w:eastAsia="ko-KR"/>
    </w:rPr>
  </w:style>
  <w:style w:type="character" w:styleId="Hipervnculo">
    <w:name w:val="Hyperlink"/>
    <w:basedOn w:val="Fuentedeprrafopredeter"/>
    <w:rsid w:val="00170756"/>
    <w:rPr>
      <w:color w:val="0000FF"/>
      <w:u w:val="single"/>
    </w:rPr>
  </w:style>
  <w:style w:type="paragraph" w:customStyle="1" w:styleId="MyHeadtitle">
    <w:name w:val="My Head title"/>
    <w:basedOn w:val="Ttulo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Nmerodepgina">
    <w:name w:val="page number"/>
    <w:basedOn w:val="Fuentedeprrafopredeter"/>
    <w:rsid w:val="00F0441F"/>
  </w:style>
  <w:style w:type="paragraph" w:customStyle="1" w:styleId="Level1">
    <w:name w:val="Level 1"/>
    <w:basedOn w:val="TD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TD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TD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DC1">
    <w:name w:val="toc 1"/>
    <w:basedOn w:val="Normal"/>
    <w:next w:val="Normal"/>
    <w:autoRedefine/>
    <w:rsid w:val="00B70876"/>
    <w:pPr>
      <w:spacing w:after="100"/>
    </w:pPr>
  </w:style>
  <w:style w:type="paragraph" w:styleId="TDC2">
    <w:name w:val="toc 2"/>
    <w:basedOn w:val="Normal"/>
    <w:next w:val="Normal"/>
    <w:autoRedefine/>
    <w:rsid w:val="00B70876"/>
    <w:pPr>
      <w:spacing w:after="100"/>
      <w:ind w:left="240"/>
    </w:pPr>
  </w:style>
  <w:style w:type="paragraph" w:styleId="TDC3">
    <w:name w:val="toc 3"/>
    <w:basedOn w:val="Normal"/>
    <w:next w:val="Normal"/>
    <w:autoRedefine/>
    <w:rsid w:val="00B70876"/>
    <w:pPr>
      <w:spacing w:after="100"/>
      <w:ind w:left="480"/>
    </w:pPr>
  </w:style>
  <w:style w:type="paragraph" w:styleId="Textodeglobo">
    <w:name w:val="Balloon Text"/>
    <w:basedOn w:val="Normal"/>
    <w:link w:val="TextodegloboCar"/>
    <w:rsid w:val="00B70876"/>
    <w:rPr>
      <w:rFonts w:ascii="Tahoma" w:hAnsi="Tahoma" w:cs="Tahoma"/>
      <w:sz w:val="16"/>
      <w:szCs w:val="16"/>
    </w:rPr>
  </w:style>
  <w:style w:type="character" w:customStyle="1" w:styleId="TextodegloboCar">
    <w:name w:val="Texto de globo Car"/>
    <w:basedOn w:val="Fuentedeprrafopredeter"/>
    <w:link w:val="Textodeglobo"/>
    <w:rsid w:val="00B70876"/>
    <w:rPr>
      <w:rFonts w:ascii="Tahoma" w:hAnsi="Tahoma" w:cs="Tahoma"/>
      <w:sz w:val="16"/>
      <w:szCs w:val="16"/>
      <w:lang w:val="uk-UA" w:eastAsia="ko-KR"/>
    </w:rPr>
  </w:style>
  <w:style w:type="paragraph" w:styleId="Prrafodelista">
    <w:name w:val="List Paragraph"/>
    <w:basedOn w:val="Normal"/>
    <w:uiPriority w:val="34"/>
    <w:qFormat/>
    <w:rsid w:val="00A826FE"/>
    <w:pPr>
      <w:ind w:left="720"/>
      <w:contextualSpacing/>
    </w:pPr>
  </w:style>
  <w:style w:type="character" w:customStyle="1" w:styleId="EncabezadoCar">
    <w:name w:val="Encabezado Car"/>
    <w:basedOn w:val="Fuentedeprrafopredeter"/>
    <w:link w:val="Encabezado"/>
    <w:uiPriority w:val="99"/>
    <w:rsid w:val="000C6CA1"/>
    <w:rPr>
      <w:sz w:val="24"/>
      <w:szCs w:val="24"/>
      <w:lang w:val="uk-UA" w:eastAsia="ko-KR"/>
    </w:rPr>
  </w:style>
  <w:style w:type="table" w:styleId="Tablaconcuadrcula">
    <w:name w:val="Table Grid"/>
    <w:basedOn w:val="Tabla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386F89"/>
    <w:rPr>
      <w:color w:val="032348" w:themeColor="accent1" w:themeShade="BF"/>
    </w:rPr>
    <w:tblPr>
      <w:tblStyleRowBandSize w:val="1"/>
      <w:tblStyleColBandSize w:val="1"/>
      <w:tblBorders>
        <w:top w:val="single" w:sz="8" w:space="0" w:color="052F61" w:themeColor="accent1"/>
        <w:bottom w:val="single" w:sz="8" w:space="0" w:color="052F61" w:themeColor="accent1"/>
      </w:tblBorders>
    </w:tblPr>
    <w:tblStylePr w:type="firstRow">
      <w:pPr>
        <w:spacing w:before="0" w:after="0" w:line="240" w:lineRule="auto"/>
      </w:pPr>
      <w:rPr>
        <w:b/>
        <w:bCs/>
      </w:rPr>
      <w:tblPr/>
      <w:tcPr>
        <w:tcBorders>
          <w:top w:val="single" w:sz="8" w:space="0" w:color="052F61" w:themeColor="accent1"/>
          <w:left w:val="nil"/>
          <w:bottom w:val="single" w:sz="8" w:space="0" w:color="052F61" w:themeColor="accent1"/>
          <w:right w:val="nil"/>
          <w:insideH w:val="nil"/>
          <w:insideV w:val="nil"/>
        </w:tcBorders>
      </w:tcPr>
    </w:tblStylePr>
    <w:tblStylePr w:type="lastRow">
      <w:pPr>
        <w:spacing w:before="0" w:after="0" w:line="240" w:lineRule="auto"/>
      </w:pPr>
      <w:rPr>
        <w:b/>
        <w:bCs/>
      </w:rPr>
      <w:tblPr/>
      <w:tcPr>
        <w:tcBorders>
          <w:top w:val="single" w:sz="8" w:space="0" w:color="052F61" w:themeColor="accent1"/>
          <w:left w:val="nil"/>
          <w:bottom w:val="single" w:sz="8" w:space="0" w:color="052F6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EC8FA" w:themeFill="accent1" w:themeFillTint="3F"/>
      </w:tcPr>
    </w:tblStylePr>
    <w:tblStylePr w:type="band1Horz">
      <w:tblPr/>
      <w:tcPr>
        <w:tcBorders>
          <w:left w:val="nil"/>
          <w:right w:val="nil"/>
          <w:insideH w:val="nil"/>
          <w:insideV w:val="nil"/>
        </w:tcBorders>
        <w:shd w:val="clear" w:color="auto" w:fill="9EC8FA" w:themeFill="accent1" w:themeFillTint="3F"/>
      </w:tcPr>
    </w:tblStylePr>
  </w:style>
  <w:style w:type="table" w:styleId="Listaclara-nfasis1">
    <w:name w:val="Light List Accent 1"/>
    <w:basedOn w:val="Tablanormal"/>
    <w:uiPriority w:val="61"/>
    <w:rsid w:val="00DD04C0"/>
    <w:tblPr>
      <w:tblStyleRowBandSize w:val="1"/>
      <w:tblStyleColBandSize w:val="1"/>
      <w:tblBorders>
        <w:top w:val="single" w:sz="8" w:space="0" w:color="052F61" w:themeColor="accent1"/>
        <w:left w:val="single" w:sz="8" w:space="0" w:color="052F61" w:themeColor="accent1"/>
        <w:bottom w:val="single" w:sz="8" w:space="0" w:color="052F61" w:themeColor="accent1"/>
        <w:right w:val="single" w:sz="8" w:space="0" w:color="052F61" w:themeColor="accent1"/>
      </w:tblBorders>
    </w:tblPr>
    <w:tblStylePr w:type="firstRow">
      <w:pPr>
        <w:spacing w:before="0" w:after="0" w:line="240" w:lineRule="auto"/>
      </w:pPr>
      <w:rPr>
        <w:b/>
        <w:bCs/>
        <w:color w:val="FFFFFF" w:themeColor="background1"/>
      </w:rPr>
      <w:tblPr/>
      <w:tcPr>
        <w:shd w:val="clear" w:color="auto" w:fill="052F61" w:themeFill="accent1"/>
      </w:tcPr>
    </w:tblStylePr>
    <w:tblStylePr w:type="lastRow">
      <w:pPr>
        <w:spacing w:before="0" w:after="0" w:line="240" w:lineRule="auto"/>
      </w:pPr>
      <w:rPr>
        <w:b/>
        <w:bCs/>
      </w:rPr>
      <w:tblPr/>
      <w:tcPr>
        <w:tcBorders>
          <w:top w:val="double" w:sz="6" w:space="0" w:color="052F61" w:themeColor="accent1"/>
          <w:left w:val="single" w:sz="8" w:space="0" w:color="052F61" w:themeColor="accent1"/>
          <w:bottom w:val="single" w:sz="8" w:space="0" w:color="052F61" w:themeColor="accent1"/>
          <w:right w:val="single" w:sz="8" w:space="0" w:color="052F61" w:themeColor="accent1"/>
        </w:tcBorders>
      </w:tcPr>
    </w:tblStylePr>
    <w:tblStylePr w:type="firstCol">
      <w:rPr>
        <w:b/>
        <w:bCs/>
      </w:rPr>
    </w:tblStylePr>
    <w:tblStylePr w:type="lastCol">
      <w:rPr>
        <w:b/>
        <w:bCs/>
      </w:rPr>
    </w:tblStylePr>
    <w:tblStylePr w:type="band1Vert">
      <w:tblPr/>
      <w:tcPr>
        <w:tcBorders>
          <w:top w:val="single" w:sz="8" w:space="0" w:color="052F61" w:themeColor="accent1"/>
          <w:left w:val="single" w:sz="8" w:space="0" w:color="052F61" w:themeColor="accent1"/>
          <w:bottom w:val="single" w:sz="8" w:space="0" w:color="052F61" w:themeColor="accent1"/>
          <w:right w:val="single" w:sz="8" w:space="0" w:color="052F61" w:themeColor="accent1"/>
        </w:tcBorders>
      </w:tcPr>
    </w:tblStylePr>
    <w:tblStylePr w:type="band1Horz">
      <w:tblPr/>
      <w:tcPr>
        <w:tcBorders>
          <w:top w:val="single" w:sz="8" w:space="0" w:color="052F61" w:themeColor="accent1"/>
          <w:left w:val="single" w:sz="8" w:space="0" w:color="052F61" w:themeColor="accent1"/>
          <w:bottom w:val="single" w:sz="8" w:space="0" w:color="052F61" w:themeColor="accent1"/>
          <w:right w:val="single" w:sz="8" w:space="0" w:color="052F61" w:themeColor="accent1"/>
        </w:tcBorders>
      </w:tcPr>
    </w:tblStylePr>
  </w:style>
  <w:style w:type="table" w:styleId="Listamedia2-nfasis1">
    <w:name w:val="Medium List 2 Accent 1"/>
    <w:basedOn w:val="Tabla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052F61" w:themeColor="accent1"/>
        <w:left w:val="single" w:sz="8" w:space="0" w:color="052F61" w:themeColor="accent1"/>
        <w:bottom w:val="single" w:sz="8" w:space="0" w:color="052F61" w:themeColor="accent1"/>
        <w:right w:val="single" w:sz="8" w:space="0" w:color="052F61" w:themeColor="accent1"/>
      </w:tblBorders>
    </w:tblPr>
    <w:tblStylePr w:type="firstRow">
      <w:rPr>
        <w:sz w:val="24"/>
        <w:szCs w:val="24"/>
      </w:rPr>
      <w:tblPr/>
      <w:tcPr>
        <w:tcBorders>
          <w:top w:val="nil"/>
          <w:left w:val="nil"/>
          <w:bottom w:val="single" w:sz="24" w:space="0" w:color="052F61" w:themeColor="accent1"/>
          <w:right w:val="nil"/>
          <w:insideH w:val="nil"/>
          <w:insideV w:val="nil"/>
        </w:tcBorders>
        <w:shd w:val="clear" w:color="auto" w:fill="FFFFFF" w:themeFill="background1"/>
      </w:tcPr>
    </w:tblStylePr>
    <w:tblStylePr w:type="lastRow">
      <w:tblPr/>
      <w:tcPr>
        <w:tcBorders>
          <w:top w:val="single" w:sz="8" w:space="0" w:color="052F61"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52F61" w:themeColor="accent1"/>
          <w:insideH w:val="nil"/>
          <w:insideV w:val="nil"/>
        </w:tcBorders>
        <w:shd w:val="clear" w:color="auto" w:fill="FFFFFF" w:themeFill="background1"/>
      </w:tcPr>
    </w:tblStylePr>
    <w:tblStylePr w:type="lastCol">
      <w:tblPr/>
      <w:tcPr>
        <w:tcBorders>
          <w:top w:val="nil"/>
          <w:left w:val="single" w:sz="8" w:space="0" w:color="052F61"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EC8FA" w:themeFill="accent1" w:themeFillTint="3F"/>
      </w:tcPr>
    </w:tblStylePr>
    <w:tblStylePr w:type="band1Horz">
      <w:tblPr/>
      <w:tcPr>
        <w:tcBorders>
          <w:top w:val="nil"/>
          <w:bottom w:val="nil"/>
          <w:insideH w:val="nil"/>
          <w:insideV w:val="nil"/>
        </w:tcBorders>
        <w:shd w:val="clear" w:color="auto" w:fill="9EC8F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2-nfasis1">
    <w:name w:val="Medium Grid 2 Accent 1"/>
    <w:basedOn w:val="Tabla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052F61" w:themeColor="accent1"/>
        <w:left w:val="single" w:sz="8" w:space="0" w:color="052F61" w:themeColor="accent1"/>
        <w:bottom w:val="single" w:sz="8" w:space="0" w:color="052F61" w:themeColor="accent1"/>
        <w:right w:val="single" w:sz="8" w:space="0" w:color="052F61" w:themeColor="accent1"/>
        <w:insideH w:val="single" w:sz="8" w:space="0" w:color="052F61" w:themeColor="accent1"/>
        <w:insideV w:val="single" w:sz="8" w:space="0" w:color="052F61" w:themeColor="accent1"/>
      </w:tblBorders>
    </w:tblPr>
    <w:tcPr>
      <w:shd w:val="clear" w:color="auto" w:fill="9EC8FA" w:themeFill="accent1" w:themeFillTint="3F"/>
    </w:tcPr>
    <w:tblStylePr w:type="firstRow">
      <w:rPr>
        <w:b/>
        <w:bCs/>
        <w:color w:val="000000" w:themeColor="text1"/>
      </w:rPr>
      <w:tblPr/>
      <w:tcPr>
        <w:shd w:val="clear" w:color="auto" w:fill="D8E9FD"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1D2FB" w:themeFill="accent1" w:themeFillTint="33"/>
      </w:tcPr>
    </w:tblStylePr>
    <w:tblStylePr w:type="band1Vert">
      <w:tblPr/>
      <w:tcPr>
        <w:shd w:val="clear" w:color="auto" w:fill="3D91F5" w:themeFill="accent1" w:themeFillTint="7F"/>
      </w:tcPr>
    </w:tblStylePr>
    <w:tblStylePr w:type="band1Horz">
      <w:tblPr/>
      <w:tcPr>
        <w:tcBorders>
          <w:insideH w:val="single" w:sz="6" w:space="0" w:color="052F61" w:themeColor="accent1"/>
          <w:insideV w:val="single" w:sz="6" w:space="0" w:color="052F61" w:themeColor="accent1"/>
        </w:tcBorders>
        <w:shd w:val="clear" w:color="auto" w:fill="3D91F5"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DD04C0"/>
    <w:tblPr>
      <w:tblStyleRowBandSize w:val="1"/>
      <w:tblStyleColBandSize w:val="1"/>
      <w:tblBorders>
        <w:top w:val="single" w:sz="8" w:space="0" w:color="052F61" w:themeColor="accent1"/>
        <w:left w:val="single" w:sz="8" w:space="0" w:color="052F61" w:themeColor="accent1"/>
        <w:bottom w:val="single" w:sz="8" w:space="0" w:color="052F61" w:themeColor="accent1"/>
        <w:right w:val="single" w:sz="8" w:space="0" w:color="052F61" w:themeColor="accent1"/>
        <w:insideH w:val="single" w:sz="8" w:space="0" w:color="052F61" w:themeColor="accent1"/>
        <w:insideV w:val="single" w:sz="8" w:space="0" w:color="052F61"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52F61" w:themeColor="accent1"/>
          <w:left w:val="single" w:sz="8" w:space="0" w:color="052F61" w:themeColor="accent1"/>
          <w:bottom w:val="single" w:sz="18" w:space="0" w:color="052F61" w:themeColor="accent1"/>
          <w:right w:val="single" w:sz="8" w:space="0" w:color="052F61" w:themeColor="accent1"/>
          <w:insideH w:val="nil"/>
          <w:insideV w:val="single" w:sz="8" w:space="0" w:color="052F61"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52F61" w:themeColor="accent1"/>
          <w:left w:val="single" w:sz="8" w:space="0" w:color="052F61" w:themeColor="accent1"/>
          <w:bottom w:val="single" w:sz="8" w:space="0" w:color="052F61" w:themeColor="accent1"/>
          <w:right w:val="single" w:sz="8" w:space="0" w:color="052F61" w:themeColor="accent1"/>
          <w:insideH w:val="nil"/>
          <w:insideV w:val="single" w:sz="8" w:space="0" w:color="052F61"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52F61" w:themeColor="accent1"/>
          <w:left w:val="single" w:sz="8" w:space="0" w:color="052F61" w:themeColor="accent1"/>
          <w:bottom w:val="single" w:sz="8" w:space="0" w:color="052F61" w:themeColor="accent1"/>
          <w:right w:val="single" w:sz="8" w:space="0" w:color="052F61" w:themeColor="accent1"/>
        </w:tcBorders>
      </w:tcPr>
    </w:tblStylePr>
    <w:tblStylePr w:type="band1Vert">
      <w:tblPr/>
      <w:tcPr>
        <w:tcBorders>
          <w:top w:val="single" w:sz="8" w:space="0" w:color="052F61" w:themeColor="accent1"/>
          <w:left w:val="single" w:sz="8" w:space="0" w:color="052F61" w:themeColor="accent1"/>
          <w:bottom w:val="single" w:sz="8" w:space="0" w:color="052F61" w:themeColor="accent1"/>
          <w:right w:val="single" w:sz="8" w:space="0" w:color="052F61" w:themeColor="accent1"/>
        </w:tcBorders>
        <w:shd w:val="clear" w:color="auto" w:fill="9EC8FA" w:themeFill="accent1" w:themeFillTint="3F"/>
      </w:tcPr>
    </w:tblStylePr>
    <w:tblStylePr w:type="band1Horz">
      <w:tblPr/>
      <w:tcPr>
        <w:tcBorders>
          <w:top w:val="single" w:sz="8" w:space="0" w:color="052F61" w:themeColor="accent1"/>
          <w:left w:val="single" w:sz="8" w:space="0" w:color="052F61" w:themeColor="accent1"/>
          <w:bottom w:val="single" w:sz="8" w:space="0" w:color="052F61" w:themeColor="accent1"/>
          <w:right w:val="single" w:sz="8" w:space="0" w:color="052F61" w:themeColor="accent1"/>
          <w:insideV w:val="single" w:sz="8" w:space="0" w:color="052F61" w:themeColor="accent1"/>
        </w:tcBorders>
        <w:shd w:val="clear" w:color="auto" w:fill="9EC8FA" w:themeFill="accent1" w:themeFillTint="3F"/>
      </w:tcPr>
    </w:tblStylePr>
    <w:tblStylePr w:type="band2Horz">
      <w:tblPr/>
      <w:tcPr>
        <w:tcBorders>
          <w:top w:val="single" w:sz="8" w:space="0" w:color="052F61" w:themeColor="accent1"/>
          <w:left w:val="single" w:sz="8" w:space="0" w:color="052F61" w:themeColor="accent1"/>
          <w:bottom w:val="single" w:sz="8" w:space="0" w:color="052F61" w:themeColor="accent1"/>
          <w:right w:val="single" w:sz="8" w:space="0" w:color="052F61" w:themeColor="accent1"/>
          <w:insideV w:val="single" w:sz="8" w:space="0" w:color="052F61" w:themeColor="accent1"/>
        </w:tcBorders>
      </w:tcPr>
    </w:tblStylePr>
  </w:style>
  <w:style w:type="character" w:customStyle="1" w:styleId="PiedepginaCar">
    <w:name w:val="Pie de página Car"/>
    <w:basedOn w:val="Fuentedeprrafopredeter"/>
    <w:link w:val="Piedepgina"/>
    <w:uiPriority w:val="99"/>
    <w:rsid w:val="004A6D8F"/>
    <w:rPr>
      <w:sz w:val="24"/>
      <w:szCs w:val="24"/>
      <w:lang w:eastAsia="ko-KR"/>
    </w:rPr>
  </w:style>
  <w:style w:type="paragraph" w:styleId="Textonotapie">
    <w:name w:val="footnote text"/>
    <w:basedOn w:val="Normal"/>
    <w:link w:val="TextonotapieCar"/>
    <w:semiHidden/>
    <w:unhideWhenUsed/>
    <w:rsid w:val="00C73757"/>
    <w:rPr>
      <w:sz w:val="20"/>
      <w:szCs w:val="20"/>
    </w:rPr>
  </w:style>
  <w:style w:type="character" w:customStyle="1" w:styleId="TextonotapieCar">
    <w:name w:val="Texto nota pie Car"/>
    <w:basedOn w:val="Fuentedeprrafopredeter"/>
    <w:link w:val="Textonotapie"/>
    <w:semiHidden/>
    <w:rsid w:val="00C73757"/>
    <w:rPr>
      <w:lang w:eastAsia="ko-KR"/>
    </w:rPr>
  </w:style>
  <w:style w:type="character" w:styleId="Refdenotaalpie">
    <w:name w:val="footnote reference"/>
    <w:basedOn w:val="Fuentedeprrafopredeter"/>
    <w:semiHidden/>
    <w:unhideWhenUsed/>
    <w:rsid w:val="00C737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xmlns=""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F51BE2-70EC-4EB1-9500-5C2D0F66F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Template>
  <TotalTime>263</TotalTime>
  <Pages>4</Pages>
  <Words>340</Words>
  <Characters>1872</Characters>
  <Application>Microsoft Office Word</Application>
  <DocSecurity>0</DocSecurity>
  <Lines>15</Lines>
  <Paragraphs>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PowerPoint Template</vt:lpstr>
      <vt:lpstr>PowerPoint Template</vt:lpstr>
    </vt:vector>
  </TitlesOfParts>
  <Company>Imagine</Company>
  <LinksUpToDate>false</LinksUpToDate>
  <CharactersWithSpaces>2208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cp:lastModifiedBy>Grado Medio</cp:lastModifiedBy>
  <cp:revision>27</cp:revision>
  <cp:lastPrinted>2013-10-25T13:55:00Z</cp:lastPrinted>
  <dcterms:created xsi:type="dcterms:W3CDTF">2013-10-24T18:18:00Z</dcterms:created>
  <dcterms:modified xsi:type="dcterms:W3CDTF">2021-02-03T09:58:00Z</dcterms:modified>
</cp:coreProperties>
</file>