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D1FC9" w14:textId="46386BA6" w:rsidR="00FE32D2" w:rsidRDefault="00FE32D2" w:rsidP="00FE32D2">
      <w:pPr>
        <w:jc w:val="center"/>
        <w:rPr>
          <w:rFonts w:ascii="Arial" w:hAnsi="Arial" w:cs="Arial"/>
          <w:b/>
          <w:sz w:val="32"/>
          <w:szCs w:val="32"/>
        </w:rPr>
      </w:pPr>
      <w:r w:rsidRPr="00500EA3">
        <w:rPr>
          <w:rFonts w:ascii="Arial" w:hAnsi="Arial" w:cs="Arial"/>
          <w:b/>
          <w:sz w:val="32"/>
          <w:szCs w:val="32"/>
        </w:rPr>
        <w:t>EX</w:t>
      </w:r>
      <w:r w:rsidR="004E675A">
        <w:rPr>
          <w:rFonts w:ascii="Arial" w:hAnsi="Arial" w:cs="Arial"/>
          <w:b/>
          <w:sz w:val="32"/>
          <w:szCs w:val="32"/>
        </w:rPr>
        <w:t>A</w:t>
      </w:r>
      <w:r w:rsidRPr="00500EA3">
        <w:rPr>
          <w:rFonts w:ascii="Arial" w:hAnsi="Arial" w:cs="Arial"/>
          <w:b/>
          <w:sz w:val="32"/>
          <w:szCs w:val="32"/>
        </w:rPr>
        <w:t xml:space="preserve">MEN </w:t>
      </w:r>
      <w:r w:rsidR="000843DB">
        <w:rPr>
          <w:rFonts w:ascii="Arial" w:hAnsi="Arial" w:cs="Arial"/>
          <w:b/>
          <w:sz w:val="32"/>
          <w:szCs w:val="32"/>
        </w:rPr>
        <w:t>PRÁCTICO</w:t>
      </w:r>
      <w:r w:rsidR="003D1ED7">
        <w:rPr>
          <w:rFonts w:ascii="Arial" w:hAnsi="Arial" w:cs="Arial"/>
          <w:b/>
          <w:sz w:val="32"/>
          <w:szCs w:val="32"/>
        </w:rPr>
        <w:t xml:space="preserve"> A</w:t>
      </w:r>
      <w:r w:rsidR="000843DB">
        <w:rPr>
          <w:rFonts w:ascii="Arial" w:hAnsi="Arial" w:cs="Arial"/>
          <w:b/>
          <w:sz w:val="32"/>
          <w:szCs w:val="32"/>
        </w:rPr>
        <w:t xml:space="preserve"> 1º TRIMESTRE</w:t>
      </w:r>
      <w:r>
        <w:rPr>
          <w:rFonts w:ascii="Arial" w:hAnsi="Arial" w:cs="Arial"/>
          <w:b/>
          <w:sz w:val="32"/>
          <w:szCs w:val="32"/>
        </w:rPr>
        <w:t xml:space="preserve"> </w:t>
      </w:r>
      <w:r w:rsidRPr="00500EA3">
        <w:rPr>
          <w:rFonts w:ascii="Arial" w:hAnsi="Arial" w:cs="Arial"/>
          <w:b/>
          <w:sz w:val="32"/>
          <w:szCs w:val="32"/>
        </w:rPr>
        <w:t xml:space="preserve"> </w:t>
      </w:r>
    </w:p>
    <w:p w14:paraId="3A992634" w14:textId="77777777" w:rsidR="0076658D" w:rsidRDefault="0076658D" w:rsidP="00155DA4">
      <w:pPr>
        <w:rPr>
          <w:b/>
          <w:sz w:val="28"/>
          <w:szCs w:val="28"/>
        </w:rPr>
      </w:pPr>
    </w:p>
    <w:p w14:paraId="205B7DF9" w14:textId="79BCA85E" w:rsidR="0076658D" w:rsidRDefault="0076658D" w:rsidP="000843DB">
      <w:pPr>
        <w:pStyle w:val="Prrafodelista"/>
        <w:numPr>
          <w:ilvl w:val="0"/>
          <w:numId w:val="1"/>
        </w:numPr>
        <w:rPr>
          <w:b/>
          <w:sz w:val="28"/>
          <w:szCs w:val="28"/>
        </w:rPr>
      </w:pPr>
      <w:r w:rsidRPr="00C54791">
        <w:rPr>
          <w:b/>
          <w:sz w:val="28"/>
          <w:szCs w:val="28"/>
        </w:rPr>
        <w:t>(</w:t>
      </w:r>
      <w:r w:rsidR="000843DB">
        <w:rPr>
          <w:b/>
          <w:sz w:val="28"/>
          <w:szCs w:val="28"/>
        </w:rPr>
        <w:t>0.5</w:t>
      </w:r>
      <w:r w:rsidRPr="00C54791">
        <w:rPr>
          <w:b/>
          <w:sz w:val="28"/>
          <w:szCs w:val="28"/>
        </w:rPr>
        <w:t xml:space="preserve"> punto</w:t>
      </w:r>
      <w:r w:rsidR="000843DB">
        <w:rPr>
          <w:b/>
          <w:sz w:val="28"/>
          <w:szCs w:val="28"/>
        </w:rPr>
        <w:t>s</w:t>
      </w:r>
      <w:r w:rsidRPr="000843DB">
        <w:rPr>
          <w:b/>
          <w:sz w:val="28"/>
          <w:szCs w:val="28"/>
        </w:rPr>
        <w:t xml:space="preserve">) </w:t>
      </w:r>
      <w:r w:rsidR="000843DB">
        <w:rPr>
          <w:b/>
          <w:sz w:val="28"/>
          <w:szCs w:val="28"/>
        </w:rPr>
        <w:t xml:space="preserve">Comprueba cuál es tu </w:t>
      </w:r>
      <w:proofErr w:type="spellStart"/>
      <w:r w:rsidR="000843DB">
        <w:rPr>
          <w:b/>
          <w:sz w:val="28"/>
          <w:szCs w:val="28"/>
        </w:rPr>
        <w:t>ip</w:t>
      </w:r>
      <w:proofErr w:type="spellEnd"/>
      <w:r w:rsidR="000843DB">
        <w:rPr>
          <w:b/>
          <w:sz w:val="28"/>
          <w:szCs w:val="28"/>
        </w:rPr>
        <w:t xml:space="preserve"> local y tu </w:t>
      </w:r>
      <w:proofErr w:type="spellStart"/>
      <w:r w:rsidR="000843DB">
        <w:rPr>
          <w:b/>
          <w:sz w:val="28"/>
          <w:szCs w:val="28"/>
        </w:rPr>
        <w:t>ip</w:t>
      </w:r>
      <w:proofErr w:type="spellEnd"/>
      <w:r w:rsidR="000843DB">
        <w:rPr>
          <w:b/>
          <w:sz w:val="28"/>
          <w:szCs w:val="28"/>
        </w:rPr>
        <w:t xml:space="preserve"> publica y explica como las has obtenido</w:t>
      </w:r>
      <w:r w:rsidR="009F0450" w:rsidRPr="000843DB">
        <w:rPr>
          <w:b/>
          <w:sz w:val="28"/>
          <w:szCs w:val="28"/>
        </w:rPr>
        <w:t>.</w:t>
      </w:r>
    </w:p>
    <w:p w14:paraId="4F0E00BB" w14:textId="55448F6B" w:rsidR="00F77481" w:rsidRDefault="00F77481" w:rsidP="00F77481">
      <w:pPr>
        <w:pStyle w:val="Prrafodelista"/>
        <w:numPr>
          <w:ilvl w:val="0"/>
          <w:numId w:val="2"/>
        </w:numPr>
        <w:rPr>
          <w:color w:val="0070C0"/>
        </w:rPr>
      </w:pPr>
      <w:r w:rsidRPr="00092BB4">
        <w:rPr>
          <w:color w:val="0070C0"/>
        </w:rPr>
        <w:t>Mi IP local (privada) es 192.168.1.199. La he obtenido utilizando el comando “</w:t>
      </w:r>
      <w:proofErr w:type="spellStart"/>
      <w:r w:rsidRPr="00092BB4">
        <w:rPr>
          <w:color w:val="0070C0"/>
        </w:rPr>
        <w:t>ipconfig</w:t>
      </w:r>
      <w:proofErr w:type="spellEnd"/>
      <w:r w:rsidRPr="00092BB4">
        <w:rPr>
          <w:color w:val="0070C0"/>
        </w:rPr>
        <w:t>” en el terminal de Windows</w:t>
      </w:r>
    </w:p>
    <w:p w14:paraId="34C2F7DC" w14:textId="4410449C" w:rsidR="00FA2CB0" w:rsidRPr="00092BB4" w:rsidRDefault="00FA2CB0" w:rsidP="00FA2CB0">
      <w:pPr>
        <w:pStyle w:val="Prrafodelista"/>
        <w:numPr>
          <w:ilvl w:val="0"/>
          <w:numId w:val="2"/>
        </w:numPr>
        <w:rPr>
          <w:color w:val="0070C0"/>
        </w:rPr>
      </w:pPr>
      <w:r>
        <w:rPr>
          <w:color w:val="0070C0"/>
        </w:rPr>
        <w:t xml:space="preserve">Mi IP pública es  </w:t>
      </w:r>
      <w:r w:rsidRPr="00FA2CB0">
        <w:rPr>
          <w:color w:val="0070C0"/>
        </w:rPr>
        <w:t>91.242.157.105</w:t>
      </w:r>
      <w:r>
        <w:rPr>
          <w:color w:val="0070C0"/>
        </w:rPr>
        <w:t xml:space="preserve">. La he obtenido a través de la web → </w:t>
      </w:r>
      <w:r w:rsidRPr="00FA2CB0">
        <w:rPr>
          <w:color w:val="0070C0"/>
        </w:rPr>
        <w:t>https://whatismyipaddress.com/es/mi-ip</w:t>
      </w:r>
    </w:p>
    <w:p w14:paraId="70FC6E34" w14:textId="77777777" w:rsidR="009F0450" w:rsidRPr="00C54791" w:rsidRDefault="009F0450" w:rsidP="009F0450">
      <w:pPr>
        <w:pStyle w:val="Prrafodelista"/>
        <w:rPr>
          <w:b/>
          <w:sz w:val="28"/>
          <w:szCs w:val="28"/>
        </w:rPr>
      </w:pPr>
    </w:p>
    <w:p w14:paraId="1F1CBC4D" w14:textId="42E44F6D" w:rsidR="00155DA4" w:rsidRPr="00C54791" w:rsidRDefault="000843DB" w:rsidP="0076658D">
      <w:pPr>
        <w:pStyle w:val="Prrafodelista"/>
        <w:numPr>
          <w:ilvl w:val="0"/>
          <w:numId w:val="1"/>
        </w:numPr>
        <w:rPr>
          <w:b/>
          <w:sz w:val="28"/>
          <w:szCs w:val="28"/>
        </w:rPr>
      </w:pPr>
      <w:r w:rsidRPr="000843DB">
        <w:rPr>
          <w:b/>
          <w:noProof/>
          <w:sz w:val="28"/>
          <w:szCs w:val="28"/>
          <w:lang w:eastAsia="es-ES"/>
        </w:rPr>
        <mc:AlternateContent>
          <mc:Choice Requires="wps">
            <w:drawing>
              <wp:anchor distT="45720" distB="45720" distL="114300" distR="114300" simplePos="0" relativeHeight="251659264" behindDoc="0" locked="0" layoutInCell="1" allowOverlap="1" wp14:anchorId="48B3C2CB" wp14:editId="16BA748B">
                <wp:simplePos x="0" y="0"/>
                <wp:positionH relativeFrom="column">
                  <wp:posOffset>339090</wp:posOffset>
                </wp:positionH>
                <wp:positionV relativeFrom="paragraph">
                  <wp:posOffset>680085</wp:posOffset>
                </wp:positionV>
                <wp:extent cx="4972050" cy="39147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3914775"/>
                        </a:xfrm>
                        <a:prstGeom prst="rect">
                          <a:avLst/>
                        </a:prstGeom>
                        <a:solidFill>
                          <a:srgbClr val="FFFFFF"/>
                        </a:solidFill>
                        <a:ln w="9525">
                          <a:solidFill>
                            <a:srgbClr val="000000"/>
                          </a:solidFill>
                          <a:miter lim="800000"/>
                          <a:headEnd/>
                          <a:tailEnd/>
                        </a:ln>
                      </wps:spPr>
                      <wps:txbx>
                        <w:txbxContent>
                          <w:p w14:paraId="379D625B" w14:textId="106828AB" w:rsidR="000843DB" w:rsidRPr="00467125" w:rsidRDefault="000843DB" w:rsidP="000843DB">
                            <w:pPr>
                              <w:pStyle w:val="HTMLconformatoprevio"/>
                              <w:shd w:val="clear" w:color="auto" w:fill="FFFFFF"/>
                              <w:textAlignment w:val="top"/>
                              <w:rPr>
                                <w:color w:val="474747"/>
                                <w:sz w:val="18"/>
                                <w:szCs w:val="18"/>
                                <w:lang w:val="en-US"/>
                              </w:rPr>
                            </w:pPr>
                            <w:r w:rsidRPr="00467125">
                              <w:rPr>
                                <w:color w:val="474747"/>
                                <w:sz w:val="18"/>
                                <w:szCs w:val="18"/>
                                <w:lang w:val="en-US"/>
                              </w:rPr>
                              <w:t xml:space="preserve">authoritative; </w:t>
                            </w:r>
                          </w:p>
                          <w:p w14:paraId="2BD30A2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default-lease-time 600; </w:t>
                            </w:r>
                          </w:p>
                          <w:p w14:paraId="5A39B437"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max-lease-time 7200; </w:t>
                            </w:r>
                          </w:p>
                          <w:p w14:paraId="72C37C57"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5086180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domain-name "example.com"; </w:t>
                            </w:r>
                          </w:p>
                          <w:p w14:paraId="4355B411"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domain-name-servers 192.168.1.1; </w:t>
                            </w:r>
                          </w:p>
                          <w:p w14:paraId="49E9C7F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routers 192.168.1.1; </w:t>
                            </w:r>
                          </w:p>
                          <w:p w14:paraId="28AA309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2417F2F8"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subnet 192.168.1.0 netmask 255.255.255.0 { </w:t>
                            </w:r>
                          </w:p>
                          <w:p w14:paraId="45D0D834"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range 192.168.1.2 192.168.1.10; </w:t>
                            </w:r>
                          </w:p>
                          <w:p w14:paraId="780320FF"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option subnet-mask 255.255.255.0; </w:t>
                            </w:r>
                          </w:p>
                          <w:p w14:paraId="2B15DC3C"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option broadcast-address 192.168.1.255; </w:t>
                            </w:r>
                          </w:p>
                          <w:p w14:paraId="00AEBE8C"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4AD09EA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host luis { </w:t>
                            </w:r>
                          </w:p>
                          <w:p w14:paraId="40645E4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hardware ethernet 01:23:45:67:89:ab; </w:t>
                            </w:r>
                          </w:p>
                          <w:p w14:paraId="65822375"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fixed-address 192.168.100.3; </w:t>
                            </w:r>
                          </w:p>
                          <w:p w14:paraId="4C9732E5"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 </w:t>
                            </w:r>
                          </w:p>
                          <w:p w14:paraId="5F884A8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0AA077B0"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host maria { </w:t>
                            </w:r>
                          </w:p>
                          <w:p w14:paraId="491C4F76"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w:t>
                            </w:r>
                            <w:proofErr w:type="gramStart"/>
                            <w:r w:rsidRPr="000843DB">
                              <w:rPr>
                                <w:rFonts w:ascii="Courier New" w:eastAsia="Times New Roman" w:hAnsi="Courier New" w:cs="Courier New"/>
                                <w:color w:val="474747"/>
                                <w:sz w:val="18"/>
                                <w:szCs w:val="18"/>
                                <w:lang w:val="en-US" w:eastAsia="es-ES"/>
                              </w:rPr>
                              <w:t>hardware</w:t>
                            </w:r>
                            <w:proofErr w:type="gramEnd"/>
                            <w:r w:rsidRPr="000843DB">
                              <w:rPr>
                                <w:rFonts w:ascii="Courier New" w:eastAsia="Times New Roman" w:hAnsi="Courier New" w:cs="Courier New"/>
                                <w:color w:val="474747"/>
                                <w:sz w:val="18"/>
                                <w:szCs w:val="18"/>
                                <w:lang w:val="en-US" w:eastAsia="es-ES"/>
                              </w:rPr>
                              <w:t xml:space="preserve"> ethernet 00:02:b3:27:62:df; </w:t>
                            </w:r>
                          </w:p>
                          <w:p w14:paraId="5E21485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fixed-address 192.168.100.4; </w:t>
                            </w:r>
                          </w:p>
                          <w:p w14:paraId="3DE22A92"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 </w:t>
                            </w:r>
                          </w:p>
                          <w:p w14:paraId="2887F683"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w:t>
                            </w:r>
                          </w:p>
                          <w:p w14:paraId="6AFCA5EC" w14:textId="45B01D7D" w:rsidR="000843DB" w:rsidRDefault="000843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7pt;margin-top:53.55pt;width:391.5pt;height:30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">
                <v:textbox>
                  <w:txbxContent>
                    <w:p w14:paraId="379D625B" w14:textId="106828AB" w:rsidR="000843DB" w:rsidRPr="00467125" w:rsidRDefault="000843DB" w:rsidP="000843DB">
                      <w:pPr>
                        <w:pStyle w:val="HTMLconformatoprevio"/>
                        <w:shd w:val="clear" w:color="auto" w:fill="FFFFFF"/>
                        <w:textAlignment w:val="top"/>
                        <w:rPr>
                          <w:color w:val="474747"/>
                          <w:sz w:val="18"/>
                          <w:szCs w:val="18"/>
                          <w:lang w:val="en-US"/>
                        </w:rPr>
                      </w:pPr>
                      <w:r w:rsidRPr="00467125">
                        <w:rPr>
                          <w:color w:val="474747"/>
                          <w:sz w:val="18"/>
                          <w:szCs w:val="18"/>
                          <w:lang w:val="en-US"/>
                        </w:rPr>
                        <w:t xml:space="preserve">authoritative; </w:t>
                      </w:r>
                    </w:p>
                    <w:p w14:paraId="2BD30A2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default-lease-time 600; </w:t>
                      </w:r>
                    </w:p>
                    <w:p w14:paraId="5A39B437"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max-lease-time 7200; </w:t>
                      </w:r>
                    </w:p>
                    <w:p w14:paraId="72C37C57"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5086180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domain-name "example.com"; </w:t>
                      </w:r>
                    </w:p>
                    <w:p w14:paraId="4355B411"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domain-name-servers 192.168.1.1; </w:t>
                      </w:r>
                    </w:p>
                    <w:p w14:paraId="49E9C7F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option routers 192.168.1.1; </w:t>
                      </w:r>
                    </w:p>
                    <w:p w14:paraId="28AA309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2417F2F8"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subnet 192.168.1.0 netmask 255.255.255.0 { </w:t>
                      </w:r>
                    </w:p>
                    <w:p w14:paraId="45D0D834"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range 192.168.1.2 192.168.1.10; </w:t>
                      </w:r>
                    </w:p>
                    <w:p w14:paraId="780320FF"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option subnet-mask 255.255.255.0; </w:t>
                      </w:r>
                    </w:p>
                    <w:p w14:paraId="2B15DC3C"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option broadcast-address 192.168.1.255; </w:t>
                      </w:r>
                    </w:p>
                    <w:p w14:paraId="00AEBE8C"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4AD09EA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host luis { </w:t>
                      </w:r>
                    </w:p>
                    <w:p w14:paraId="40645E4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hardware ethernet 01:23:45:67:89:ab; </w:t>
                      </w:r>
                    </w:p>
                    <w:p w14:paraId="65822375"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fixed-address 192.168.100.3; </w:t>
                      </w:r>
                    </w:p>
                    <w:p w14:paraId="4C9732E5"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 </w:t>
                      </w:r>
                    </w:p>
                    <w:p w14:paraId="5F884A8A"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p>
                    <w:p w14:paraId="0AA077B0"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host maria { </w:t>
                      </w:r>
                    </w:p>
                    <w:p w14:paraId="491C4F76"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w:t>
                      </w:r>
                      <w:proofErr w:type="gramStart"/>
                      <w:r w:rsidRPr="000843DB">
                        <w:rPr>
                          <w:rFonts w:ascii="Courier New" w:eastAsia="Times New Roman" w:hAnsi="Courier New" w:cs="Courier New"/>
                          <w:color w:val="474747"/>
                          <w:sz w:val="18"/>
                          <w:szCs w:val="18"/>
                          <w:lang w:val="en-US" w:eastAsia="es-ES"/>
                        </w:rPr>
                        <w:t>hardware</w:t>
                      </w:r>
                      <w:proofErr w:type="gramEnd"/>
                      <w:r w:rsidRPr="000843DB">
                        <w:rPr>
                          <w:rFonts w:ascii="Courier New" w:eastAsia="Times New Roman" w:hAnsi="Courier New" w:cs="Courier New"/>
                          <w:color w:val="474747"/>
                          <w:sz w:val="18"/>
                          <w:szCs w:val="18"/>
                          <w:lang w:val="en-US" w:eastAsia="es-ES"/>
                        </w:rPr>
                        <w:t xml:space="preserve"> ethernet 00:02:b3:27:62:df; </w:t>
                      </w:r>
                    </w:p>
                    <w:p w14:paraId="5E21485E"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fixed-address 192.168.100.4; </w:t>
                      </w:r>
                    </w:p>
                    <w:p w14:paraId="3DE22A92"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 </w:t>
                      </w:r>
                    </w:p>
                    <w:p w14:paraId="2887F683" w14:textId="77777777" w:rsidR="000843DB" w:rsidRPr="000843DB" w:rsidRDefault="000843DB" w:rsidP="0008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74747"/>
                          <w:sz w:val="18"/>
                          <w:szCs w:val="18"/>
                          <w:lang w:val="en-US" w:eastAsia="es-ES"/>
                        </w:rPr>
                      </w:pPr>
                      <w:r w:rsidRPr="000843DB">
                        <w:rPr>
                          <w:rFonts w:ascii="Courier New" w:eastAsia="Times New Roman" w:hAnsi="Courier New" w:cs="Courier New"/>
                          <w:color w:val="474747"/>
                          <w:sz w:val="18"/>
                          <w:szCs w:val="18"/>
                          <w:lang w:val="en-US" w:eastAsia="es-ES"/>
                        </w:rPr>
                        <w:t xml:space="preserve">} </w:t>
                      </w:r>
                    </w:p>
                    <w:p w14:paraId="6AFCA5EC" w14:textId="45B01D7D" w:rsidR="000843DB" w:rsidRDefault="000843DB"/>
                  </w:txbxContent>
                </v:textbox>
                <w10:wrap type="square"/>
              </v:shape>
            </w:pict>
          </mc:Fallback>
        </mc:AlternateContent>
      </w:r>
      <w:r w:rsidR="00155DA4" w:rsidRPr="00C54791">
        <w:rPr>
          <w:b/>
          <w:sz w:val="28"/>
          <w:szCs w:val="28"/>
        </w:rPr>
        <w:t>(</w:t>
      </w:r>
      <w:r>
        <w:rPr>
          <w:b/>
          <w:sz w:val="28"/>
          <w:szCs w:val="28"/>
        </w:rPr>
        <w:t>1</w:t>
      </w:r>
      <w:r w:rsidR="009F2B8C">
        <w:rPr>
          <w:b/>
          <w:sz w:val="28"/>
          <w:szCs w:val="28"/>
        </w:rPr>
        <w:t>.5</w:t>
      </w:r>
      <w:r w:rsidR="00155DA4" w:rsidRPr="00C54791">
        <w:rPr>
          <w:b/>
          <w:sz w:val="28"/>
          <w:szCs w:val="28"/>
        </w:rPr>
        <w:t xml:space="preserve"> puntos) </w:t>
      </w:r>
      <w:r>
        <w:rPr>
          <w:b/>
          <w:sz w:val="28"/>
          <w:szCs w:val="28"/>
        </w:rPr>
        <w:t>Dado el siguiente fichero de configuración del servidor DHCP</w:t>
      </w:r>
      <w:r w:rsidR="0099244C" w:rsidRPr="00C54791">
        <w:rPr>
          <w:b/>
          <w:sz w:val="28"/>
          <w:szCs w:val="28"/>
        </w:rPr>
        <w:t>.</w:t>
      </w:r>
      <w:r>
        <w:rPr>
          <w:b/>
          <w:sz w:val="28"/>
          <w:szCs w:val="28"/>
        </w:rPr>
        <w:t xml:space="preserve"> Responde a las siguientes preguntas:</w:t>
      </w:r>
    </w:p>
    <w:p w14:paraId="5B8603F9" w14:textId="78E085F7" w:rsidR="002041F0" w:rsidRPr="00C54791" w:rsidRDefault="002041F0" w:rsidP="002041F0">
      <w:pPr>
        <w:pStyle w:val="Prrafodelista"/>
        <w:rPr>
          <w:b/>
          <w:sz w:val="28"/>
          <w:szCs w:val="28"/>
        </w:rPr>
      </w:pPr>
    </w:p>
    <w:p w14:paraId="428938C2" w14:textId="3839C79B" w:rsidR="00467125" w:rsidRDefault="00467125" w:rsidP="002041F0">
      <w:pPr>
        <w:pStyle w:val="Prrafodelista"/>
        <w:rPr>
          <w:b/>
          <w:sz w:val="28"/>
          <w:szCs w:val="28"/>
        </w:rPr>
      </w:pPr>
      <w:r>
        <w:rPr>
          <w:b/>
          <w:sz w:val="28"/>
          <w:szCs w:val="28"/>
        </w:rPr>
        <w:t>¿Cuánto tiempo va a durar la dirección IP en el cliente?</w:t>
      </w:r>
    </w:p>
    <w:p w14:paraId="668E16E9" w14:textId="460DA5E4" w:rsidR="0018637F" w:rsidRPr="0018637F" w:rsidRDefault="0018637F" w:rsidP="0018637F">
      <w:pPr>
        <w:pStyle w:val="Prrafodelista"/>
        <w:numPr>
          <w:ilvl w:val="0"/>
          <w:numId w:val="2"/>
        </w:numPr>
        <w:rPr>
          <w:color w:val="0070C0"/>
        </w:rPr>
      </w:pPr>
      <w:r w:rsidRPr="0018637F">
        <w:rPr>
          <w:color w:val="0070C0"/>
        </w:rPr>
        <w:t>La dirección IP del cliente va a durar un máximo de 7200 segundos hasta que expire.</w:t>
      </w:r>
    </w:p>
    <w:p w14:paraId="3EB32F98" w14:textId="368AF3C3" w:rsidR="00467125" w:rsidRDefault="00467125" w:rsidP="002041F0">
      <w:pPr>
        <w:pStyle w:val="Prrafodelista"/>
        <w:rPr>
          <w:b/>
          <w:sz w:val="28"/>
          <w:szCs w:val="28"/>
        </w:rPr>
      </w:pPr>
      <w:r>
        <w:rPr>
          <w:b/>
          <w:sz w:val="28"/>
          <w:szCs w:val="28"/>
        </w:rPr>
        <w:t>¿Cuál o cuáles son los servidores DNS asignados a cada estación cliente?</w:t>
      </w:r>
    </w:p>
    <w:p w14:paraId="106C82BE" w14:textId="47FDF3A1" w:rsidR="00FA2CB0" w:rsidRPr="00FA2CB0" w:rsidRDefault="00FA2CB0" w:rsidP="00FA2CB0">
      <w:pPr>
        <w:pStyle w:val="Prrafodelista"/>
        <w:numPr>
          <w:ilvl w:val="0"/>
          <w:numId w:val="2"/>
        </w:numPr>
        <w:rPr>
          <w:color w:val="0070C0"/>
        </w:rPr>
      </w:pPr>
      <w:r w:rsidRPr="00FA2CB0">
        <w:rPr>
          <w:color w:val="0070C0"/>
        </w:rPr>
        <w:t>La dirección del servidor DNS que se le asigna al cliente es la 192.68.1.1</w:t>
      </w:r>
    </w:p>
    <w:p w14:paraId="7EA243E8" w14:textId="396DC4A4" w:rsidR="00F77481" w:rsidRDefault="009F2B8C" w:rsidP="00F77481">
      <w:pPr>
        <w:pStyle w:val="Prrafodelista"/>
        <w:rPr>
          <w:b/>
          <w:sz w:val="28"/>
          <w:szCs w:val="28"/>
        </w:rPr>
      </w:pPr>
      <w:r>
        <w:rPr>
          <w:b/>
          <w:sz w:val="28"/>
          <w:szCs w:val="28"/>
        </w:rPr>
        <w:t>¿Qué rango de direcciones está usando el servidor?</w:t>
      </w:r>
    </w:p>
    <w:p w14:paraId="49BCA6CB" w14:textId="751D1464" w:rsidR="00F77481" w:rsidRPr="00C34313" w:rsidRDefault="004D21F9" w:rsidP="00376A37">
      <w:pPr>
        <w:pStyle w:val="Prrafodelista"/>
        <w:numPr>
          <w:ilvl w:val="0"/>
          <w:numId w:val="2"/>
        </w:numPr>
        <w:rPr>
          <w:b/>
          <w:sz w:val="28"/>
          <w:szCs w:val="28"/>
        </w:rPr>
      </w:pPr>
      <w:r w:rsidRPr="00376A37">
        <w:rPr>
          <w:color w:val="0070C0"/>
        </w:rPr>
        <w:lastRenderedPageBreak/>
        <w:t>El servidor está usando el rango de direcciones entre 192.168.1.2 y 192.168.1.10</w:t>
      </w:r>
      <w:r w:rsidR="00B34D71">
        <w:rPr>
          <w:color w:val="0070C0"/>
        </w:rPr>
        <w:t xml:space="preserve"> </w:t>
      </w:r>
      <w:r w:rsidR="007663E7">
        <w:rPr>
          <w:color w:val="0070C0"/>
        </w:rPr>
        <w:t xml:space="preserve">(ambas inclusive) </w:t>
      </w:r>
      <w:r w:rsidR="00B34D71">
        <w:rPr>
          <w:color w:val="0070C0"/>
        </w:rPr>
        <w:t>para repartir direcciones de forma dinámica</w:t>
      </w:r>
    </w:p>
    <w:p w14:paraId="77A42ED8" w14:textId="77777777" w:rsidR="00C34313" w:rsidRPr="00C34313" w:rsidRDefault="00C34313" w:rsidP="00C34313"/>
    <w:p w14:paraId="2C708FBE" w14:textId="3214242D" w:rsidR="00550FAC" w:rsidRDefault="00550FAC" w:rsidP="00155DA4">
      <w:pPr>
        <w:pStyle w:val="Prrafodelista"/>
        <w:numPr>
          <w:ilvl w:val="0"/>
          <w:numId w:val="1"/>
        </w:numPr>
        <w:rPr>
          <w:b/>
          <w:sz w:val="28"/>
          <w:szCs w:val="28"/>
        </w:rPr>
      </w:pPr>
      <w:r w:rsidRPr="00C54791">
        <w:rPr>
          <w:b/>
          <w:sz w:val="28"/>
          <w:szCs w:val="28"/>
        </w:rPr>
        <w:t>(</w:t>
      </w:r>
      <w:r w:rsidR="009F2B8C">
        <w:rPr>
          <w:b/>
          <w:sz w:val="28"/>
          <w:szCs w:val="28"/>
        </w:rPr>
        <w:t>0.5</w:t>
      </w:r>
      <w:r w:rsidRPr="00C54791">
        <w:rPr>
          <w:b/>
          <w:sz w:val="28"/>
          <w:szCs w:val="28"/>
        </w:rPr>
        <w:t xml:space="preserve"> puntos) </w:t>
      </w:r>
      <w:r w:rsidR="009F2B8C">
        <w:rPr>
          <w:b/>
          <w:sz w:val="28"/>
          <w:szCs w:val="28"/>
        </w:rPr>
        <w:t>¿Cómo activas un cliente DHCP en Windows?</w:t>
      </w:r>
    </w:p>
    <w:p w14:paraId="431DA743" w14:textId="1C5FB74F" w:rsidR="00F77481" w:rsidRPr="00092BB4" w:rsidRDefault="00F77481" w:rsidP="00F77481">
      <w:pPr>
        <w:pStyle w:val="Prrafodelista"/>
        <w:numPr>
          <w:ilvl w:val="0"/>
          <w:numId w:val="2"/>
        </w:numPr>
        <w:rPr>
          <w:color w:val="0070C0"/>
        </w:rPr>
      </w:pPr>
      <w:r w:rsidRPr="00092BB4">
        <w:rPr>
          <w:color w:val="0070C0"/>
        </w:rPr>
        <w:t xml:space="preserve">Clic derecho en el símbolo de red en el menú de herramientas </w:t>
      </w:r>
      <w:r w:rsidRPr="00092BB4">
        <w:rPr>
          <w:noProof/>
          <w:color w:val="0070C0"/>
          <w:lang w:eastAsia="es-ES"/>
        </w:rPr>
        <w:drawing>
          <wp:inline distT="0" distB="0" distL="0" distR="0" wp14:anchorId="1F07FFC8" wp14:editId="10EC6A56">
            <wp:extent cx="2762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04800"/>
                    </a:xfrm>
                    <a:prstGeom prst="rect">
                      <a:avLst/>
                    </a:prstGeom>
                  </pic:spPr>
                </pic:pic>
              </a:graphicData>
            </a:graphic>
          </wp:inline>
        </w:drawing>
      </w:r>
    </w:p>
    <w:p w14:paraId="58B80E14" w14:textId="0E48DAA3" w:rsidR="00F77481" w:rsidRPr="00092BB4" w:rsidRDefault="00F77481" w:rsidP="00F77481">
      <w:pPr>
        <w:pStyle w:val="Prrafodelista"/>
        <w:numPr>
          <w:ilvl w:val="0"/>
          <w:numId w:val="2"/>
        </w:numPr>
        <w:rPr>
          <w:color w:val="0070C0"/>
        </w:rPr>
      </w:pPr>
      <w:r w:rsidRPr="00092BB4">
        <w:rPr>
          <w:color w:val="0070C0"/>
        </w:rPr>
        <w:t>Clic en abrir el centro de redes y recursos compartidos</w:t>
      </w:r>
    </w:p>
    <w:p w14:paraId="1BF85C49" w14:textId="7769F2F7" w:rsidR="00F77481" w:rsidRPr="00092BB4" w:rsidRDefault="00F77481" w:rsidP="00F77481">
      <w:pPr>
        <w:pStyle w:val="Prrafodelista"/>
        <w:numPr>
          <w:ilvl w:val="0"/>
          <w:numId w:val="2"/>
        </w:numPr>
        <w:rPr>
          <w:color w:val="0070C0"/>
        </w:rPr>
      </w:pPr>
      <w:r w:rsidRPr="00092BB4">
        <w:rPr>
          <w:color w:val="0070C0"/>
        </w:rPr>
        <w:t>Clic en cambiar la configuración del adaptador</w:t>
      </w:r>
    </w:p>
    <w:p w14:paraId="7660B76E" w14:textId="598D9DD3" w:rsidR="00F77481" w:rsidRPr="00092BB4" w:rsidRDefault="00F77481" w:rsidP="00F77481">
      <w:pPr>
        <w:pStyle w:val="Prrafodelista"/>
        <w:numPr>
          <w:ilvl w:val="0"/>
          <w:numId w:val="2"/>
        </w:numPr>
        <w:rPr>
          <w:color w:val="0070C0"/>
        </w:rPr>
      </w:pPr>
      <w:r w:rsidRPr="00092BB4">
        <w:rPr>
          <w:color w:val="0070C0"/>
        </w:rPr>
        <w:t>Clic derecho en el adaptador de red que desees configurar &gt; Propiedades</w:t>
      </w:r>
    </w:p>
    <w:p w14:paraId="6E7354EB" w14:textId="79ADBA17" w:rsidR="00F77481" w:rsidRPr="00092BB4" w:rsidRDefault="00F77481" w:rsidP="00F77481">
      <w:pPr>
        <w:pStyle w:val="Prrafodelista"/>
        <w:numPr>
          <w:ilvl w:val="0"/>
          <w:numId w:val="2"/>
        </w:numPr>
        <w:rPr>
          <w:color w:val="0070C0"/>
        </w:rPr>
      </w:pPr>
      <w:r w:rsidRPr="00092BB4">
        <w:rPr>
          <w:color w:val="0070C0"/>
        </w:rPr>
        <w:t>Seleccionar el Protocolo de Internet versión 4 (TCP/IP) y clic en Propiedades</w:t>
      </w:r>
    </w:p>
    <w:p w14:paraId="52CD4373" w14:textId="51B0C602" w:rsidR="00F77481" w:rsidRPr="00092BB4" w:rsidRDefault="00F77481" w:rsidP="00F77481">
      <w:pPr>
        <w:pStyle w:val="Prrafodelista"/>
        <w:numPr>
          <w:ilvl w:val="0"/>
          <w:numId w:val="2"/>
        </w:numPr>
        <w:rPr>
          <w:color w:val="0070C0"/>
        </w:rPr>
      </w:pPr>
      <w:r w:rsidRPr="00092BB4">
        <w:rPr>
          <w:color w:val="0070C0"/>
        </w:rPr>
        <w:t>Seleccionar la opción de obtener una dirección IP automáticamente</w:t>
      </w:r>
    </w:p>
    <w:p w14:paraId="3A646118" w14:textId="77777777" w:rsidR="002041F0" w:rsidRPr="00C54791" w:rsidRDefault="002041F0" w:rsidP="002041F0">
      <w:pPr>
        <w:pStyle w:val="Prrafodelista"/>
        <w:rPr>
          <w:b/>
          <w:sz w:val="28"/>
          <w:szCs w:val="28"/>
        </w:rPr>
      </w:pPr>
    </w:p>
    <w:p w14:paraId="20176F18" w14:textId="148A41B0" w:rsidR="0052622D" w:rsidRDefault="00587C4F" w:rsidP="00E31F46">
      <w:pPr>
        <w:pStyle w:val="Prrafodelista"/>
        <w:numPr>
          <w:ilvl w:val="0"/>
          <w:numId w:val="1"/>
        </w:numPr>
        <w:rPr>
          <w:b/>
          <w:sz w:val="28"/>
          <w:szCs w:val="28"/>
        </w:rPr>
      </w:pPr>
      <w:r w:rsidRPr="00C54791">
        <w:rPr>
          <w:b/>
          <w:sz w:val="28"/>
          <w:szCs w:val="28"/>
        </w:rPr>
        <w:t>(</w:t>
      </w:r>
      <w:r w:rsidR="00990161">
        <w:rPr>
          <w:b/>
          <w:sz w:val="28"/>
          <w:szCs w:val="28"/>
        </w:rPr>
        <w:t>0</w:t>
      </w:r>
      <w:r w:rsidRPr="00C54791">
        <w:rPr>
          <w:b/>
          <w:sz w:val="28"/>
          <w:szCs w:val="28"/>
        </w:rPr>
        <w:t>.5 puntos)</w:t>
      </w:r>
      <w:r w:rsidR="002116BB" w:rsidRPr="00C54791">
        <w:rPr>
          <w:b/>
          <w:sz w:val="28"/>
          <w:szCs w:val="28"/>
        </w:rPr>
        <w:t xml:space="preserve"> </w:t>
      </w:r>
      <w:r w:rsidR="00990161">
        <w:rPr>
          <w:b/>
          <w:sz w:val="28"/>
          <w:szCs w:val="28"/>
        </w:rPr>
        <w:t>Qué servidor o servidores DNS estas conectado como cliente? ¿Cómo lo has averiguado?</w:t>
      </w:r>
    </w:p>
    <w:p w14:paraId="05A90AFB" w14:textId="5E6B0738" w:rsidR="00092BB4" w:rsidRPr="00092BB4" w:rsidRDefault="00092BB4" w:rsidP="00092BB4">
      <w:pPr>
        <w:pStyle w:val="Prrafodelista"/>
        <w:numPr>
          <w:ilvl w:val="0"/>
          <w:numId w:val="2"/>
        </w:numPr>
        <w:rPr>
          <w:color w:val="0070C0"/>
        </w:rPr>
      </w:pPr>
      <w:r w:rsidRPr="00092BB4">
        <w:rPr>
          <w:color w:val="0070C0"/>
        </w:rPr>
        <w:t>Estoy conectado a los servidores DNS 8.8.8.8 y 8.8.4.4.</w:t>
      </w:r>
    </w:p>
    <w:p w14:paraId="68D8C0D8" w14:textId="5EFA85E5" w:rsidR="00092BB4" w:rsidRPr="00092BB4" w:rsidRDefault="00092BB4" w:rsidP="00092BB4">
      <w:pPr>
        <w:pStyle w:val="Prrafodelista"/>
        <w:numPr>
          <w:ilvl w:val="0"/>
          <w:numId w:val="2"/>
        </w:numPr>
        <w:rPr>
          <w:color w:val="0070C0"/>
        </w:rPr>
      </w:pPr>
      <w:r w:rsidRPr="00092BB4">
        <w:rPr>
          <w:color w:val="0070C0"/>
        </w:rPr>
        <w:t>Lo he averiguado accediendo a las propiedades del Protocolo de Internet versión 4 ya que está configurado manualmente y los servidores DNS no  me los proporciona el DHCP</w:t>
      </w:r>
    </w:p>
    <w:p w14:paraId="79AFE163" w14:textId="77777777" w:rsidR="00990161" w:rsidRPr="00990161" w:rsidRDefault="00990161" w:rsidP="00990161">
      <w:pPr>
        <w:pStyle w:val="Prrafodelista"/>
        <w:rPr>
          <w:b/>
          <w:sz w:val="28"/>
          <w:szCs w:val="28"/>
        </w:rPr>
      </w:pPr>
    </w:p>
    <w:p w14:paraId="6E0880F4" w14:textId="668BEE3E" w:rsidR="00D743C8" w:rsidRDefault="00D743C8" w:rsidP="00E31F46">
      <w:pPr>
        <w:pStyle w:val="Prrafodelista"/>
        <w:numPr>
          <w:ilvl w:val="0"/>
          <w:numId w:val="1"/>
        </w:numPr>
        <w:rPr>
          <w:b/>
          <w:sz w:val="28"/>
          <w:szCs w:val="28"/>
        </w:rPr>
      </w:pPr>
      <w:r>
        <w:rPr>
          <w:b/>
          <w:sz w:val="28"/>
          <w:szCs w:val="28"/>
        </w:rPr>
        <w:t>(</w:t>
      </w:r>
      <w:r w:rsidR="00B2230D">
        <w:rPr>
          <w:b/>
          <w:sz w:val="28"/>
          <w:szCs w:val="28"/>
        </w:rPr>
        <w:t>6</w:t>
      </w:r>
      <w:r>
        <w:rPr>
          <w:b/>
          <w:sz w:val="28"/>
          <w:szCs w:val="28"/>
        </w:rPr>
        <w:t xml:space="preserve"> puntos) Realiza un pequeño manual de una configuración en tu Windows server un servidor DNS, describe los pasos más importantes.</w:t>
      </w:r>
    </w:p>
    <w:p w14:paraId="28ACB56C" w14:textId="2C52857B" w:rsidR="00092BB4" w:rsidRPr="00045EAB" w:rsidRDefault="00092BB4" w:rsidP="00092BB4">
      <w:pPr>
        <w:pStyle w:val="Prrafodelista"/>
        <w:numPr>
          <w:ilvl w:val="0"/>
          <w:numId w:val="2"/>
        </w:numPr>
        <w:rPr>
          <w:color w:val="0070C0"/>
        </w:rPr>
      </w:pPr>
      <w:r w:rsidRPr="00045EAB">
        <w:rPr>
          <w:color w:val="0070C0"/>
        </w:rPr>
        <w:t>Antes de empezar la configuración es importante establecer la IP del servidor como estática ya que se trata de un servidor por lo que es importante conocer la IP en todo momento</w:t>
      </w:r>
    </w:p>
    <w:p w14:paraId="74D7940D" w14:textId="6F05EC49" w:rsidR="00092BB4" w:rsidRPr="00045EAB" w:rsidRDefault="00092BB4" w:rsidP="00092BB4">
      <w:pPr>
        <w:pStyle w:val="Prrafodelista"/>
        <w:numPr>
          <w:ilvl w:val="0"/>
          <w:numId w:val="2"/>
        </w:numPr>
        <w:rPr>
          <w:color w:val="0070C0"/>
        </w:rPr>
      </w:pPr>
      <w:r w:rsidRPr="00045EAB">
        <w:rPr>
          <w:color w:val="0070C0"/>
        </w:rPr>
        <w:t>El primer paso es acceder al administrador del servidor de Windows Server</w:t>
      </w:r>
    </w:p>
    <w:p w14:paraId="7659D323" w14:textId="78A4EACF" w:rsidR="00092BB4" w:rsidRPr="00045EAB" w:rsidRDefault="00092BB4" w:rsidP="00092BB4">
      <w:pPr>
        <w:pStyle w:val="Prrafodelista"/>
        <w:numPr>
          <w:ilvl w:val="0"/>
          <w:numId w:val="2"/>
        </w:numPr>
        <w:rPr>
          <w:color w:val="0070C0"/>
        </w:rPr>
      </w:pPr>
      <w:r w:rsidRPr="00045EAB">
        <w:rPr>
          <w:color w:val="0070C0"/>
        </w:rPr>
        <w:t>Hacer clic en administrar y seleccionar agregar roles y características</w:t>
      </w:r>
    </w:p>
    <w:p w14:paraId="2AAAD950" w14:textId="3D25AB0C" w:rsidR="00045EAB" w:rsidRPr="00045EAB" w:rsidRDefault="00045EAB" w:rsidP="00092BB4">
      <w:pPr>
        <w:pStyle w:val="Prrafodelista"/>
        <w:numPr>
          <w:ilvl w:val="0"/>
          <w:numId w:val="2"/>
        </w:numPr>
        <w:rPr>
          <w:color w:val="0070C0"/>
        </w:rPr>
      </w:pPr>
      <w:r w:rsidRPr="00045EAB">
        <w:rPr>
          <w:color w:val="0070C0"/>
        </w:rPr>
        <w:t xml:space="preserve">Seleccionar tipo de instalación en función si tenemos configurado Active </w:t>
      </w:r>
      <w:proofErr w:type="spellStart"/>
      <w:r w:rsidRPr="00045EAB">
        <w:rPr>
          <w:color w:val="0070C0"/>
        </w:rPr>
        <w:t>Directory</w:t>
      </w:r>
      <w:proofErr w:type="spellEnd"/>
      <w:r w:rsidRPr="00045EAB">
        <w:rPr>
          <w:color w:val="0070C0"/>
        </w:rPr>
        <w:t xml:space="preserve"> o no</w:t>
      </w:r>
    </w:p>
    <w:p w14:paraId="691FC9FE" w14:textId="0394FEED" w:rsidR="00045EAB" w:rsidRPr="00045EAB" w:rsidRDefault="00045EAB" w:rsidP="00092BB4">
      <w:pPr>
        <w:pStyle w:val="Prrafodelista"/>
        <w:numPr>
          <w:ilvl w:val="0"/>
          <w:numId w:val="2"/>
        </w:numPr>
        <w:rPr>
          <w:color w:val="0070C0"/>
        </w:rPr>
      </w:pPr>
      <w:r w:rsidRPr="00045EAB">
        <w:rPr>
          <w:color w:val="0070C0"/>
        </w:rPr>
        <w:t>Seleccionar el servidor donde se quiere realizar la instalación</w:t>
      </w:r>
    </w:p>
    <w:p w14:paraId="060481EC" w14:textId="1DEFFEA8" w:rsidR="00045EAB" w:rsidRDefault="00045EAB" w:rsidP="00092BB4">
      <w:pPr>
        <w:pStyle w:val="Prrafodelista"/>
        <w:numPr>
          <w:ilvl w:val="0"/>
          <w:numId w:val="2"/>
        </w:numPr>
        <w:rPr>
          <w:color w:val="0070C0"/>
        </w:rPr>
      </w:pPr>
      <w:r w:rsidRPr="00045EAB">
        <w:rPr>
          <w:color w:val="0070C0"/>
        </w:rPr>
        <w:t>En el apartado de roles de servidor agregar el servidor DNS</w:t>
      </w:r>
    </w:p>
    <w:p w14:paraId="5FADEC04" w14:textId="264C55DD" w:rsidR="00274410" w:rsidRDefault="00274410" w:rsidP="00092BB4">
      <w:pPr>
        <w:pStyle w:val="Prrafodelista"/>
        <w:numPr>
          <w:ilvl w:val="0"/>
          <w:numId w:val="2"/>
        </w:numPr>
        <w:rPr>
          <w:color w:val="0070C0"/>
        </w:rPr>
      </w:pPr>
      <w:r>
        <w:rPr>
          <w:color w:val="0070C0"/>
        </w:rPr>
        <w:t>Al clicar aparecerá una ventana para agregar las características requeridas para el servidor DNS, elegir la opción de agregar características</w:t>
      </w:r>
    </w:p>
    <w:p w14:paraId="5986C4F8" w14:textId="223F3516" w:rsidR="00274410" w:rsidRDefault="00274410" w:rsidP="00092BB4">
      <w:pPr>
        <w:pStyle w:val="Prrafodelista"/>
        <w:numPr>
          <w:ilvl w:val="0"/>
          <w:numId w:val="2"/>
        </w:numPr>
        <w:rPr>
          <w:color w:val="0070C0"/>
        </w:rPr>
      </w:pPr>
      <w:r>
        <w:rPr>
          <w:color w:val="0070C0"/>
        </w:rPr>
        <w:t>En el apartado de características no es necesario seleccionar ninguna opción pero si deseas agregar alguna, seleccionarla aquí.</w:t>
      </w:r>
    </w:p>
    <w:p w14:paraId="6DE46268" w14:textId="6DA032AE" w:rsidR="00274410" w:rsidRDefault="00274410" w:rsidP="00092BB4">
      <w:pPr>
        <w:pStyle w:val="Prrafodelista"/>
        <w:numPr>
          <w:ilvl w:val="0"/>
          <w:numId w:val="2"/>
        </w:numPr>
        <w:rPr>
          <w:color w:val="0070C0"/>
        </w:rPr>
      </w:pPr>
      <w:r>
        <w:rPr>
          <w:color w:val="0070C0"/>
        </w:rPr>
        <w:t>El apartado Servidor DNS es una explicación, hacer siguiente</w:t>
      </w:r>
    </w:p>
    <w:p w14:paraId="35C523A4" w14:textId="68FCB6A2" w:rsidR="00274410" w:rsidRDefault="00274410" w:rsidP="00092BB4">
      <w:pPr>
        <w:pStyle w:val="Prrafodelista"/>
        <w:numPr>
          <w:ilvl w:val="0"/>
          <w:numId w:val="2"/>
        </w:numPr>
        <w:rPr>
          <w:color w:val="0070C0"/>
        </w:rPr>
      </w:pPr>
      <w:r>
        <w:rPr>
          <w:color w:val="0070C0"/>
        </w:rPr>
        <w:t xml:space="preserve">En el apartado de confirmación hacer </w:t>
      </w:r>
      <w:proofErr w:type="spellStart"/>
      <w:r>
        <w:rPr>
          <w:color w:val="0070C0"/>
        </w:rPr>
        <w:t>check</w:t>
      </w:r>
      <w:proofErr w:type="spellEnd"/>
      <w:r>
        <w:rPr>
          <w:color w:val="0070C0"/>
        </w:rPr>
        <w:t xml:space="preserve"> en la casilla de reiniciar automáticamente y hacer clic en instalar</w:t>
      </w:r>
    </w:p>
    <w:p w14:paraId="41F743A3" w14:textId="45EA9570" w:rsidR="00274410" w:rsidRPr="00045EAB" w:rsidRDefault="00274410" w:rsidP="00092BB4">
      <w:pPr>
        <w:pStyle w:val="Prrafodelista"/>
        <w:numPr>
          <w:ilvl w:val="0"/>
          <w:numId w:val="2"/>
        </w:numPr>
        <w:rPr>
          <w:color w:val="0070C0"/>
        </w:rPr>
      </w:pPr>
      <w:r>
        <w:rPr>
          <w:color w:val="0070C0"/>
        </w:rPr>
        <w:t>Una vez terminada la instalación hacer clic en cerrar y pasar a realizar la configuración del DNS</w:t>
      </w:r>
    </w:p>
    <w:p w14:paraId="3991D526" w14:textId="77777777" w:rsidR="00045EAB" w:rsidRPr="00045EAB" w:rsidRDefault="00045EAB" w:rsidP="00045EAB">
      <w:pPr>
        <w:pStyle w:val="Prrafodelista"/>
        <w:rPr>
          <w:color w:val="0070C0"/>
        </w:rPr>
      </w:pPr>
    </w:p>
    <w:p w14:paraId="190CA8B2" w14:textId="584ACB8D" w:rsidR="00C60035" w:rsidRPr="00045EAB" w:rsidRDefault="00C60035" w:rsidP="00092BB4">
      <w:pPr>
        <w:pStyle w:val="Prrafodelista"/>
        <w:numPr>
          <w:ilvl w:val="0"/>
          <w:numId w:val="2"/>
        </w:numPr>
        <w:rPr>
          <w:color w:val="0070C0"/>
        </w:rPr>
      </w:pPr>
      <w:r w:rsidRPr="00045EAB">
        <w:rPr>
          <w:color w:val="0070C0"/>
        </w:rPr>
        <w:lastRenderedPageBreak/>
        <w:t>Una vez instalado con éxito, volver al administrador del servidor para realizar la configuración de la zona</w:t>
      </w:r>
    </w:p>
    <w:p w14:paraId="24A62DA7" w14:textId="1AC49C3A" w:rsidR="00C60035" w:rsidRPr="00045EAB" w:rsidRDefault="00C60035" w:rsidP="00092BB4">
      <w:pPr>
        <w:pStyle w:val="Prrafodelista"/>
        <w:numPr>
          <w:ilvl w:val="0"/>
          <w:numId w:val="2"/>
        </w:numPr>
        <w:rPr>
          <w:color w:val="0070C0"/>
        </w:rPr>
      </w:pPr>
      <w:r w:rsidRPr="00045EAB">
        <w:rPr>
          <w:color w:val="0070C0"/>
        </w:rPr>
        <w:t>Hacer clic en herramientas y seleccionar DNS</w:t>
      </w:r>
    </w:p>
    <w:p w14:paraId="486FC048" w14:textId="281E9FA9" w:rsidR="00C60035" w:rsidRPr="00045EAB" w:rsidRDefault="00C60035" w:rsidP="00092BB4">
      <w:pPr>
        <w:pStyle w:val="Prrafodelista"/>
        <w:numPr>
          <w:ilvl w:val="0"/>
          <w:numId w:val="2"/>
        </w:numPr>
        <w:rPr>
          <w:color w:val="0070C0"/>
        </w:rPr>
      </w:pPr>
      <w:r w:rsidRPr="00045EAB">
        <w:rPr>
          <w:color w:val="0070C0"/>
        </w:rPr>
        <w:t>Seleccionar el servidor DNS donde se quiera crear la nueva zona</w:t>
      </w:r>
    </w:p>
    <w:p w14:paraId="16647D11" w14:textId="772305B6" w:rsidR="00C60035" w:rsidRPr="00045EAB" w:rsidRDefault="00C60035" w:rsidP="00092BB4">
      <w:pPr>
        <w:pStyle w:val="Prrafodelista"/>
        <w:numPr>
          <w:ilvl w:val="0"/>
          <w:numId w:val="2"/>
        </w:numPr>
        <w:rPr>
          <w:color w:val="0070C0"/>
        </w:rPr>
      </w:pPr>
      <w:r w:rsidRPr="00045EAB">
        <w:rPr>
          <w:color w:val="0070C0"/>
        </w:rPr>
        <w:t>Hacer clic derecho en zona de búsqueda directa (o indirecta si quieres pasar de dominios a IP) y pulsar crear nueva zona</w:t>
      </w:r>
    </w:p>
    <w:p w14:paraId="159F08C9" w14:textId="0A417144" w:rsidR="00C60035" w:rsidRPr="00045EAB" w:rsidRDefault="00C60035" w:rsidP="00092BB4">
      <w:pPr>
        <w:pStyle w:val="Prrafodelista"/>
        <w:numPr>
          <w:ilvl w:val="0"/>
          <w:numId w:val="2"/>
        </w:numPr>
        <w:rPr>
          <w:color w:val="0070C0"/>
        </w:rPr>
      </w:pPr>
      <w:r w:rsidRPr="00045EAB">
        <w:rPr>
          <w:color w:val="0070C0"/>
        </w:rPr>
        <w:t>En este punto habrá que seleccionar si realizar una zona primaria o una zona secundaria (para crear una secundaria es necesario que exista previamente una zona primaria)</w:t>
      </w:r>
    </w:p>
    <w:p w14:paraId="0BA2E771" w14:textId="217CC969" w:rsidR="00C60035" w:rsidRPr="00045EAB" w:rsidRDefault="00C60035" w:rsidP="00045EAB">
      <w:pPr>
        <w:pStyle w:val="Prrafodelista"/>
        <w:numPr>
          <w:ilvl w:val="1"/>
          <w:numId w:val="2"/>
        </w:numPr>
        <w:rPr>
          <w:color w:val="0070C0"/>
        </w:rPr>
      </w:pPr>
      <w:r w:rsidRPr="00045EAB">
        <w:rPr>
          <w:color w:val="0070C0"/>
        </w:rPr>
        <w:t>Si se selecciona zona primaria habrá que introducir un nombre de dominio para la zona (por ejemplo minecraft.com)</w:t>
      </w:r>
    </w:p>
    <w:p w14:paraId="41597F7E" w14:textId="1984E9DE" w:rsidR="00C60035" w:rsidRPr="00045EAB" w:rsidRDefault="00C60035" w:rsidP="00045EAB">
      <w:pPr>
        <w:pStyle w:val="Prrafodelista"/>
        <w:numPr>
          <w:ilvl w:val="1"/>
          <w:numId w:val="2"/>
        </w:numPr>
        <w:rPr>
          <w:color w:val="0070C0"/>
        </w:rPr>
      </w:pPr>
      <w:r w:rsidRPr="00045EAB">
        <w:rPr>
          <w:color w:val="0070C0"/>
        </w:rPr>
        <w:t>Después será necesario crear un archivo de zona (o seleccionar uno si ya ha sido creado previamente)</w:t>
      </w:r>
    </w:p>
    <w:p w14:paraId="1B0CBA0D" w14:textId="608DBE2D" w:rsidR="00C60035" w:rsidRPr="00045EAB" w:rsidRDefault="00C60035" w:rsidP="00045EAB">
      <w:pPr>
        <w:pStyle w:val="Prrafodelista"/>
        <w:numPr>
          <w:ilvl w:val="1"/>
          <w:numId w:val="2"/>
        </w:numPr>
        <w:rPr>
          <w:color w:val="0070C0"/>
        </w:rPr>
      </w:pPr>
      <w:r w:rsidRPr="00045EAB">
        <w:rPr>
          <w:color w:val="0070C0"/>
        </w:rPr>
        <w:t xml:space="preserve">Después habrá que indicar si el servidor se </w:t>
      </w:r>
      <w:r w:rsidR="00045EAB" w:rsidRPr="00045EAB">
        <w:rPr>
          <w:color w:val="0070C0"/>
        </w:rPr>
        <w:t>podrá actualizar dinámicamente (si estas en una red segura se pueden permitir todas las actualizaciones)</w:t>
      </w:r>
    </w:p>
    <w:p w14:paraId="0F977079" w14:textId="672E92AB" w:rsidR="00045EAB" w:rsidRPr="00045EAB" w:rsidRDefault="00045EAB" w:rsidP="00045EAB">
      <w:pPr>
        <w:pStyle w:val="Prrafodelista"/>
        <w:numPr>
          <w:ilvl w:val="0"/>
          <w:numId w:val="3"/>
        </w:numPr>
        <w:rPr>
          <w:color w:val="0070C0"/>
        </w:rPr>
      </w:pPr>
      <w:r w:rsidRPr="00045EAB">
        <w:rPr>
          <w:color w:val="0070C0"/>
        </w:rPr>
        <w:t>Si se selecciona zona secundaria también habrá que introducir un nombre de dominio.</w:t>
      </w:r>
    </w:p>
    <w:p w14:paraId="00BDA6F5" w14:textId="38F15999" w:rsidR="00045EAB" w:rsidRPr="00045EAB" w:rsidRDefault="00045EAB" w:rsidP="00045EAB">
      <w:pPr>
        <w:pStyle w:val="Prrafodelista"/>
        <w:numPr>
          <w:ilvl w:val="0"/>
          <w:numId w:val="3"/>
        </w:numPr>
        <w:rPr>
          <w:color w:val="0070C0"/>
        </w:rPr>
      </w:pPr>
      <w:r w:rsidRPr="00045EAB">
        <w:rPr>
          <w:color w:val="0070C0"/>
        </w:rPr>
        <w:t>Después habrá que seleccionar el servidor privado de donde se quiere realizar la copia.</w:t>
      </w:r>
    </w:p>
    <w:p w14:paraId="1E07220B" w14:textId="083D7A84" w:rsidR="00045EAB" w:rsidRPr="00045EAB" w:rsidRDefault="00045EAB" w:rsidP="00045EAB">
      <w:pPr>
        <w:pStyle w:val="Prrafodelista"/>
        <w:numPr>
          <w:ilvl w:val="0"/>
          <w:numId w:val="2"/>
        </w:numPr>
        <w:rPr>
          <w:color w:val="0070C0"/>
        </w:rPr>
      </w:pPr>
      <w:r w:rsidRPr="00045EAB">
        <w:rPr>
          <w:color w:val="0070C0"/>
        </w:rPr>
        <w:t>Una vez terminada la configuración hacer clic en finalizar.</w:t>
      </w:r>
    </w:p>
    <w:p w14:paraId="574807DA" w14:textId="77777777" w:rsidR="00D743C8" w:rsidRPr="00D743C8" w:rsidRDefault="00D743C8" w:rsidP="00D743C8">
      <w:pPr>
        <w:pStyle w:val="Prrafodelista"/>
        <w:rPr>
          <w:b/>
          <w:sz w:val="28"/>
          <w:szCs w:val="28"/>
        </w:rPr>
      </w:pPr>
    </w:p>
    <w:p w14:paraId="6F22BB2D" w14:textId="4FFE07B9" w:rsidR="00D743C8" w:rsidRDefault="00D743C8" w:rsidP="00E31F46">
      <w:pPr>
        <w:pStyle w:val="Prrafodelista"/>
        <w:numPr>
          <w:ilvl w:val="0"/>
          <w:numId w:val="1"/>
        </w:numPr>
        <w:rPr>
          <w:b/>
          <w:sz w:val="28"/>
          <w:szCs w:val="28"/>
        </w:rPr>
      </w:pPr>
      <w:r>
        <w:rPr>
          <w:b/>
          <w:sz w:val="28"/>
          <w:szCs w:val="28"/>
        </w:rPr>
        <w:t>(1 punto) Comprime el pequeño manual realizado y súbelo al servidor mediante protocolo FTP. Siguiendo las siguientes instrucciones:</w:t>
      </w:r>
    </w:p>
    <w:p w14:paraId="112B44CF" w14:textId="77777777" w:rsidR="00D743C8" w:rsidRPr="00D743C8" w:rsidRDefault="00D743C8" w:rsidP="00D743C8">
      <w:pPr>
        <w:pStyle w:val="Prrafodelista"/>
        <w:rPr>
          <w:b/>
          <w:sz w:val="28"/>
          <w:szCs w:val="28"/>
        </w:rPr>
      </w:pPr>
    </w:p>
    <w:p w14:paraId="5F7B1D98" w14:textId="1D5296AF" w:rsidR="00D743C8" w:rsidRDefault="00BE6401" w:rsidP="00D743C8">
      <w:pPr>
        <w:pStyle w:val="Prrafodelista"/>
        <w:rPr>
          <w:b/>
          <w:sz w:val="28"/>
          <w:szCs w:val="28"/>
        </w:rPr>
      </w:pPr>
      <w:r>
        <w:rPr>
          <w:b/>
          <w:sz w:val="28"/>
          <w:szCs w:val="28"/>
        </w:rPr>
        <w:t>Server:</w:t>
      </w:r>
      <w:hyperlink r:id="rId10" w:history="1">
        <w:r w:rsidRPr="00C35F15">
          <w:rPr>
            <w:rStyle w:val="Hipervnculo"/>
            <w:b/>
            <w:sz w:val="28"/>
            <w:szCs w:val="28"/>
          </w:rPr>
          <w:t>ftp.tobalcaide.com</w:t>
        </w:r>
      </w:hyperlink>
    </w:p>
    <w:p w14:paraId="46A59BBE" w14:textId="6FE94245" w:rsidR="00BE6401" w:rsidRDefault="00BE6401" w:rsidP="00D743C8">
      <w:pPr>
        <w:pStyle w:val="Prrafodelista"/>
        <w:rPr>
          <w:b/>
          <w:sz w:val="28"/>
          <w:szCs w:val="28"/>
        </w:rPr>
      </w:pPr>
      <w:r>
        <w:rPr>
          <w:b/>
          <w:sz w:val="28"/>
          <w:szCs w:val="28"/>
        </w:rPr>
        <w:t>Usuario:</w:t>
      </w:r>
      <w:hyperlink r:id="rId11" w:history="1">
        <w:r w:rsidRPr="00C35F15">
          <w:rPr>
            <w:rStyle w:val="Hipervnculo"/>
            <w:b/>
            <w:sz w:val="28"/>
            <w:szCs w:val="28"/>
          </w:rPr>
          <w:t>8076374@aruba.it</w:t>
        </w:r>
      </w:hyperlink>
    </w:p>
    <w:p w14:paraId="0BE3769A" w14:textId="5B1F2614" w:rsidR="00D743C8" w:rsidRDefault="00BE6401" w:rsidP="00D743C8">
      <w:pPr>
        <w:pStyle w:val="Prrafodelista"/>
        <w:rPr>
          <w:b/>
          <w:sz w:val="28"/>
          <w:szCs w:val="28"/>
        </w:rPr>
      </w:pPr>
      <w:r>
        <w:rPr>
          <w:b/>
          <w:sz w:val="28"/>
          <w:szCs w:val="28"/>
        </w:rPr>
        <w:t>Password:8fY5JAXxT</w:t>
      </w:r>
    </w:p>
    <w:p w14:paraId="5504AFF2" w14:textId="02D8DE7C" w:rsidR="00BE6401" w:rsidRDefault="00BE6401" w:rsidP="00D743C8">
      <w:pPr>
        <w:pStyle w:val="Prrafodelista"/>
        <w:rPr>
          <w:b/>
          <w:sz w:val="28"/>
          <w:szCs w:val="28"/>
        </w:rPr>
      </w:pPr>
      <w:r>
        <w:rPr>
          <w:b/>
          <w:sz w:val="28"/>
          <w:szCs w:val="28"/>
        </w:rPr>
        <w:t>Carpeta: MANUALES</w:t>
      </w:r>
    </w:p>
    <w:p w14:paraId="5F57378A" w14:textId="18956174" w:rsidR="00BE6401" w:rsidRDefault="00BE6401" w:rsidP="00D743C8">
      <w:pPr>
        <w:pStyle w:val="Prrafodelista"/>
        <w:rPr>
          <w:b/>
          <w:sz w:val="28"/>
          <w:szCs w:val="28"/>
        </w:rPr>
      </w:pPr>
      <w:r>
        <w:rPr>
          <w:b/>
          <w:sz w:val="28"/>
          <w:szCs w:val="28"/>
        </w:rPr>
        <w:t>Nombre del fichero: [TIPO MANUAL</w:t>
      </w:r>
      <w:proofErr w:type="gramStart"/>
      <w:r>
        <w:rPr>
          <w:b/>
          <w:sz w:val="28"/>
          <w:szCs w:val="28"/>
        </w:rPr>
        <w:t>]_</w:t>
      </w:r>
      <w:proofErr w:type="gramEnd"/>
      <w:r>
        <w:rPr>
          <w:b/>
          <w:sz w:val="28"/>
          <w:szCs w:val="28"/>
        </w:rPr>
        <w:t>[NOMBRE DE PILA DEL ALUMNO/A]</w:t>
      </w:r>
      <w:r w:rsidR="00C83E14">
        <w:rPr>
          <w:b/>
          <w:sz w:val="28"/>
          <w:szCs w:val="28"/>
        </w:rPr>
        <w:t>_[INICIAL PRIMER APELLIDO].zip</w:t>
      </w:r>
    </w:p>
    <w:p w14:paraId="35C84F9F" w14:textId="07F7B288" w:rsidR="00C83E14" w:rsidRDefault="00C83E14" w:rsidP="00D743C8">
      <w:pPr>
        <w:pStyle w:val="Prrafodelista"/>
        <w:rPr>
          <w:b/>
          <w:sz w:val="28"/>
          <w:szCs w:val="28"/>
        </w:rPr>
      </w:pPr>
      <w:r>
        <w:rPr>
          <w:b/>
          <w:sz w:val="28"/>
          <w:szCs w:val="28"/>
        </w:rPr>
        <w:t>Ejemplo dhcp_raul_t.zip o dns_raul_t.zip</w:t>
      </w:r>
    </w:p>
    <w:p w14:paraId="611F6145" w14:textId="614CDD72" w:rsidR="00D743C8" w:rsidRDefault="00D26675" w:rsidP="00D743C8">
      <w:pPr>
        <w:pStyle w:val="Prrafodelista"/>
        <w:rPr>
          <w:b/>
          <w:sz w:val="28"/>
          <w:szCs w:val="28"/>
        </w:rPr>
      </w:pPr>
      <w:r>
        <w:rPr>
          <w:noProof/>
          <w:lang w:eastAsia="es-ES"/>
        </w:rPr>
        <w:drawing>
          <wp:inline distT="0" distB="0" distL="0" distR="0" wp14:anchorId="47F6FDF9" wp14:editId="6C4AE67F">
            <wp:extent cx="2390775" cy="13390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0954" cy="1344729"/>
                    </a:xfrm>
                    <a:prstGeom prst="rect">
                      <a:avLst/>
                    </a:prstGeom>
                  </pic:spPr>
                </pic:pic>
              </a:graphicData>
            </a:graphic>
          </wp:inline>
        </w:drawing>
      </w:r>
      <w:r>
        <w:rPr>
          <w:noProof/>
          <w:lang w:eastAsia="es-ES"/>
        </w:rPr>
        <w:drawing>
          <wp:inline distT="0" distB="0" distL="0" distR="0" wp14:anchorId="77A787C0" wp14:editId="75268784">
            <wp:extent cx="2380906" cy="13335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4778" cy="1341269"/>
                    </a:xfrm>
                    <a:prstGeom prst="rect">
                      <a:avLst/>
                    </a:prstGeom>
                  </pic:spPr>
                </pic:pic>
              </a:graphicData>
            </a:graphic>
          </wp:inline>
        </w:drawing>
      </w:r>
    </w:p>
    <w:p w14:paraId="7555F8B2" w14:textId="77777777" w:rsidR="0052622D" w:rsidRDefault="0052622D" w:rsidP="0052622D">
      <w:pPr>
        <w:pStyle w:val="Prrafodelista"/>
        <w:rPr>
          <w:b/>
          <w:sz w:val="28"/>
          <w:szCs w:val="28"/>
        </w:rPr>
      </w:pPr>
      <w:bookmarkStart w:id="0" w:name="_GoBack"/>
      <w:bookmarkEnd w:id="0"/>
    </w:p>
    <w:sectPr w:rsidR="0052622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50491" w14:textId="77777777" w:rsidR="00C00583" w:rsidRDefault="00C00583" w:rsidP="00E31F46">
      <w:pPr>
        <w:spacing w:after="0" w:line="240" w:lineRule="auto"/>
      </w:pPr>
      <w:r>
        <w:separator/>
      </w:r>
    </w:p>
  </w:endnote>
  <w:endnote w:type="continuationSeparator" w:id="0">
    <w:p w14:paraId="5A05A3C4" w14:textId="77777777" w:rsidR="00C00583" w:rsidRDefault="00C00583" w:rsidP="00E3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00A77" w14:textId="77777777" w:rsidR="00C00583" w:rsidRDefault="00C00583" w:rsidP="00E31F46">
      <w:pPr>
        <w:spacing w:after="0" w:line="240" w:lineRule="auto"/>
      </w:pPr>
      <w:r>
        <w:separator/>
      </w:r>
    </w:p>
  </w:footnote>
  <w:footnote w:type="continuationSeparator" w:id="0">
    <w:p w14:paraId="11468352" w14:textId="77777777" w:rsidR="00C00583" w:rsidRDefault="00C00583" w:rsidP="00E31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83E87" w14:textId="155EE670" w:rsidR="00B53F16" w:rsidRDefault="000843DB" w:rsidP="00FE32D2">
    <w:pPr>
      <w:pStyle w:val="Encabezado"/>
    </w:pPr>
    <w:r>
      <w:t>SERVICIOS EN RED 2º SMR</w:t>
    </w:r>
  </w:p>
  <w:p w14:paraId="57D3CC69" w14:textId="4E4C3913" w:rsidR="00B53F16" w:rsidRDefault="00B53F16" w:rsidP="00FE32D2">
    <w:pPr>
      <w:pStyle w:val="Encabezado"/>
      <w:jc w:val="right"/>
    </w:pPr>
    <w:r>
      <w:t>Tobalcaide</w:t>
    </w:r>
    <w:r w:rsidR="000843DB">
      <w:t xml:space="preserve"> FP</w:t>
    </w:r>
  </w:p>
  <w:p w14:paraId="7355AC49" w14:textId="77777777" w:rsidR="00B53F16" w:rsidRDefault="00B53F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532"/>
    <w:multiLevelType w:val="hybridMultilevel"/>
    <w:tmpl w:val="E93679B2"/>
    <w:lvl w:ilvl="0" w:tplc="4DF2C2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6F01F0"/>
    <w:multiLevelType w:val="hybridMultilevel"/>
    <w:tmpl w:val="E536E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8755FC1"/>
    <w:multiLevelType w:val="hybridMultilevel"/>
    <w:tmpl w:val="58C632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AC"/>
    <w:rsid w:val="00045EAB"/>
    <w:rsid w:val="00064F98"/>
    <w:rsid w:val="000843DB"/>
    <w:rsid w:val="00092BB4"/>
    <w:rsid w:val="00092DFE"/>
    <w:rsid w:val="000B038D"/>
    <w:rsid w:val="00155DA4"/>
    <w:rsid w:val="00164EA0"/>
    <w:rsid w:val="0018637F"/>
    <w:rsid w:val="001B4AA9"/>
    <w:rsid w:val="001B5103"/>
    <w:rsid w:val="002041F0"/>
    <w:rsid w:val="002116BB"/>
    <w:rsid w:val="0023550A"/>
    <w:rsid w:val="00274410"/>
    <w:rsid w:val="002C112B"/>
    <w:rsid w:val="002D58F1"/>
    <w:rsid w:val="002F4115"/>
    <w:rsid w:val="00304487"/>
    <w:rsid w:val="00311D9E"/>
    <w:rsid w:val="00317DCA"/>
    <w:rsid w:val="00376A37"/>
    <w:rsid w:val="003D1ED7"/>
    <w:rsid w:val="00467125"/>
    <w:rsid w:val="004D21F9"/>
    <w:rsid w:val="004E675A"/>
    <w:rsid w:val="0052622D"/>
    <w:rsid w:val="00550FAC"/>
    <w:rsid w:val="00574F93"/>
    <w:rsid w:val="00587C4F"/>
    <w:rsid w:val="005A672F"/>
    <w:rsid w:val="00746974"/>
    <w:rsid w:val="007663E7"/>
    <w:rsid w:val="0076658D"/>
    <w:rsid w:val="00804060"/>
    <w:rsid w:val="008E59D2"/>
    <w:rsid w:val="008E61EB"/>
    <w:rsid w:val="00990161"/>
    <w:rsid w:val="0099244C"/>
    <w:rsid w:val="009F0450"/>
    <w:rsid w:val="009F2B8C"/>
    <w:rsid w:val="00A07B0A"/>
    <w:rsid w:val="00AD6CF1"/>
    <w:rsid w:val="00B2230D"/>
    <w:rsid w:val="00B34D71"/>
    <w:rsid w:val="00B53F16"/>
    <w:rsid w:val="00BE6401"/>
    <w:rsid w:val="00C00583"/>
    <w:rsid w:val="00C34313"/>
    <w:rsid w:val="00C54791"/>
    <w:rsid w:val="00C60035"/>
    <w:rsid w:val="00C83E14"/>
    <w:rsid w:val="00CB3277"/>
    <w:rsid w:val="00D26675"/>
    <w:rsid w:val="00D52D9A"/>
    <w:rsid w:val="00D67F7A"/>
    <w:rsid w:val="00D743C8"/>
    <w:rsid w:val="00DA31F1"/>
    <w:rsid w:val="00E31F46"/>
    <w:rsid w:val="00E55309"/>
    <w:rsid w:val="00E67663"/>
    <w:rsid w:val="00E73B06"/>
    <w:rsid w:val="00EE540C"/>
    <w:rsid w:val="00F77481"/>
    <w:rsid w:val="00FA2CB0"/>
    <w:rsid w:val="00FE3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FAC"/>
    <w:pPr>
      <w:ind w:left="720"/>
      <w:contextualSpacing/>
    </w:pPr>
  </w:style>
  <w:style w:type="paragraph" w:styleId="Textonotaalfinal">
    <w:name w:val="endnote text"/>
    <w:basedOn w:val="Normal"/>
    <w:link w:val="TextonotaalfinalCar"/>
    <w:uiPriority w:val="99"/>
    <w:semiHidden/>
    <w:unhideWhenUsed/>
    <w:rsid w:val="00E31F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31F46"/>
    <w:rPr>
      <w:sz w:val="20"/>
      <w:szCs w:val="20"/>
    </w:rPr>
  </w:style>
  <w:style w:type="character" w:styleId="Refdenotaalfinal">
    <w:name w:val="endnote reference"/>
    <w:basedOn w:val="Fuentedeprrafopredeter"/>
    <w:uiPriority w:val="99"/>
    <w:semiHidden/>
    <w:unhideWhenUsed/>
    <w:rsid w:val="00E31F46"/>
    <w:rPr>
      <w:vertAlign w:val="superscript"/>
    </w:rPr>
  </w:style>
  <w:style w:type="paragraph" w:styleId="Encabezado">
    <w:name w:val="header"/>
    <w:basedOn w:val="Normal"/>
    <w:link w:val="EncabezadoCar"/>
    <w:uiPriority w:val="99"/>
    <w:unhideWhenUsed/>
    <w:rsid w:val="00FE32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2D2"/>
  </w:style>
  <w:style w:type="paragraph" w:styleId="Piedepgina">
    <w:name w:val="footer"/>
    <w:basedOn w:val="Normal"/>
    <w:link w:val="PiedepginaCar"/>
    <w:uiPriority w:val="99"/>
    <w:unhideWhenUsed/>
    <w:rsid w:val="00FE32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2D2"/>
  </w:style>
  <w:style w:type="paragraph" w:styleId="HTMLconformatoprevio">
    <w:name w:val="HTML Preformatted"/>
    <w:basedOn w:val="Normal"/>
    <w:link w:val="HTMLconformatoprevioCar"/>
    <w:uiPriority w:val="99"/>
    <w:semiHidden/>
    <w:unhideWhenUsed/>
    <w:rsid w:val="0008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843D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BE6401"/>
    <w:rPr>
      <w:color w:val="0000FF" w:themeColor="hyperlink"/>
      <w:u w:val="single"/>
    </w:rPr>
  </w:style>
  <w:style w:type="character" w:customStyle="1" w:styleId="UnresolvedMention">
    <w:name w:val="Unresolved Mention"/>
    <w:basedOn w:val="Fuentedeprrafopredeter"/>
    <w:uiPriority w:val="99"/>
    <w:semiHidden/>
    <w:unhideWhenUsed/>
    <w:rsid w:val="00BE6401"/>
    <w:rPr>
      <w:color w:val="605E5C"/>
      <w:shd w:val="clear" w:color="auto" w:fill="E1DFDD"/>
    </w:rPr>
  </w:style>
  <w:style w:type="paragraph" w:styleId="Textodeglobo">
    <w:name w:val="Balloon Text"/>
    <w:basedOn w:val="Normal"/>
    <w:link w:val="TextodegloboCar"/>
    <w:uiPriority w:val="99"/>
    <w:semiHidden/>
    <w:unhideWhenUsed/>
    <w:rsid w:val="00F77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FAC"/>
    <w:pPr>
      <w:ind w:left="720"/>
      <w:contextualSpacing/>
    </w:pPr>
  </w:style>
  <w:style w:type="paragraph" w:styleId="Textonotaalfinal">
    <w:name w:val="endnote text"/>
    <w:basedOn w:val="Normal"/>
    <w:link w:val="TextonotaalfinalCar"/>
    <w:uiPriority w:val="99"/>
    <w:semiHidden/>
    <w:unhideWhenUsed/>
    <w:rsid w:val="00E31F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31F46"/>
    <w:rPr>
      <w:sz w:val="20"/>
      <w:szCs w:val="20"/>
    </w:rPr>
  </w:style>
  <w:style w:type="character" w:styleId="Refdenotaalfinal">
    <w:name w:val="endnote reference"/>
    <w:basedOn w:val="Fuentedeprrafopredeter"/>
    <w:uiPriority w:val="99"/>
    <w:semiHidden/>
    <w:unhideWhenUsed/>
    <w:rsid w:val="00E31F46"/>
    <w:rPr>
      <w:vertAlign w:val="superscript"/>
    </w:rPr>
  </w:style>
  <w:style w:type="paragraph" w:styleId="Encabezado">
    <w:name w:val="header"/>
    <w:basedOn w:val="Normal"/>
    <w:link w:val="EncabezadoCar"/>
    <w:uiPriority w:val="99"/>
    <w:unhideWhenUsed/>
    <w:rsid w:val="00FE32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2D2"/>
  </w:style>
  <w:style w:type="paragraph" w:styleId="Piedepgina">
    <w:name w:val="footer"/>
    <w:basedOn w:val="Normal"/>
    <w:link w:val="PiedepginaCar"/>
    <w:uiPriority w:val="99"/>
    <w:unhideWhenUsed/>
    <w:rsid w:val="00FE32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2D2"/>
  </w:style>
  <w:style w:type="paragraph" w:styleId="HTMLconformatoprevio">
    <w:name w:val="HTML Preformatted"/>
    <w:basedOn w:val="Normal"/>
    <w:link w:val="HTMLconformatoprevioCar"/>
    <w:uiPriority w:val="99"/>
    <w:semiHidden/>
    <w:unhideWhenUsed/>
    <w:rsid w:val="0008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843D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BE6401"/>
    <w:rPr>
      <w:color w:val="0000FF" w:themeColor="hyperlink"/>
      <w:u w:val="single"/>
    </w:rPr>
  </w:style>
  <w:style w:type="character" w:customStyle="1" w:styleId="UnresolvedMention">
    <w:name w:val="Unresolved Mention"/>
    <w:basedOn w:val="Fuentedeprrafopredeter"/>
    <w:uiPriority w:val="99"/>
    <w:semiHidden/>
    <w:unhideWhenUsed/>
    <w:rsid w:val="00BE6401"/>
    <w:rPr>
      <w:color w:val="605E5C"/>
      <w:shd w:val="clear" w:color="auto" w:fill="E1DFDD"/>
    </w:rPr>
  </w:style>
  <w:style w:type="paragraph" w:styleId="Textodeglobo">
    <w:name w:val="Balloon Text"/>
    <w:basedOn w:val="Normal"/>
    <w:link w:val="TextodegloboCar"/>
    <w:uiPriority w:val="99"/>
    <w:semiHidden/>
    <w:unhideWhenUsed/>
    <w:rsid w:val="00F77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8076374@aruba.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tp://ftp.tobalcaid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E158F-4A3B-41B7-B193-8B27BA88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Grado Medio</cp:lastModifiedBy>
  <cp:revision>14</cp:revision>
  <cp:lastPrinted>2019-12-10T13:10:00Z</cp:lastPrinted>
  <dcterms:created xsi:type="dcterms:W3CDTF">2020-12-12T20:11:00Z</dcterms:created>
  <dcterms:modified xsi:type="dcterms:W3CDTF">2020-12-14T10:09:00Z</dcterms:modified>
</cp:coreProperties>
</file>