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68893" w14:textId="77777777" w:rsidR="00D637BC" w:rsidRPr="00D637BC" w:rsidRDefault="00D637BC" w:rsidP="00D637BC">
      <w:pPr>
        <w:spacing w:before="100" w:beforeAutospacing="1" w:after="100" w:afterAutospacing="1" w:line="240" w:lineRule="auto"/>
        <w:jc w:val="center"/>
        <w:outlineLvl w:val="0"/>
        <w:rPr>
          <w:rFonts w:ascii="Times New Roman" w:eastAsia="Times New Roman" w:hAnsi="Times New Roman" w:cs="Times New Roman"/>
          <w:b/>
          <w:bCs/>
          <w:kern w:val="36"/>
          <w:sz w:val="40"/>
          <w:szCs w:val="40"/>
          <w:lang w:eastAsia="en-IN"/>
          <w14:ligatures w14:val="none"/>
        </w:rPr>
      </w:pPr>
      <w:proofErr w:type="spellStart"/>
      <w:r w:rsidRPr="00D637BC">
        <w:rPr>
          <w:rFonts w:ascii="Times New Roman" w:eastAsia="Times New Roman" w:hAnsi="Times New Roman" w:cs="Times New Roman"/>
          <w:b/>
          <w:bCs/>
          <w:kern w:val="36"/>
          <w:sz w:val="40"/>
          <w:szCs w:val="40"/>
          <w:lang w:eastAsia="en-IN"/>
          <w14:ligatures w14:val="none"/>
        </w:rPr>
        <w:t>SmartVision</w:t>
      </w:r>
      <w:proofErr w:type="spellEnd"/>
      <w:r w:rsidRPr="00D637BC">
        <w:rPr>
          <w:rFonts w:ascii="Times New Roman" w:eastAsia="Times New Roman" w:hAnsi="Times New Roman" w:cs="Times New Roman"/>
          <w:b/>
          <w:bCs/>
          <w:kern w:val="36"/>
          <w:sz w:val="40"/>
          <w:szCs w:val="40"/>
          <w:lang w:eastAsia="en-IN"/>
          <w14:ligatures w14:val="none"/>
        </w:rPr>
        <w:t xml:space="preserve"> – AI Research &amp; Work Progress Report</w:t>
      </w:r>
    </w:p>
    <w:p w14:paraId="0FA24CC4"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1. Project Overview</w:t>
      </w:r>
    </w:p>
    <w:p w14:paraId="6067BB1E"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637BC">
        <w:rPr>
          <w:rFonts w:ascii="Times New Roman" w:eastAsia="Times New Roman" w:hAnsi="Times New Roman" w:cs="Times New Roman"/>
          <w:kern w:val="0"/>
          <w:sz w:val="24"/>
          <w:szCs w:val="24"/>
          <w:lang w:eastAsia="en-IN"/>
          <w14:ligatures w14:val="none"/>
        </w:rPr>
        <w:t>SmartVision</w:t>
      </w:r>
      <w:proofErr w:type="spellEnd"/>
      <w:r w:rsidRPr="00D637BC">
        <w:rPr>
          <w:rFonts w:ascii="Times New Roman" w:eastAsia="Times New Roman" w:hAnsi="Times New Roman" w:cs="Times New Roman"/>
          <w:kern w:val="0"/>
          <w:sz w:val="24"/>
          <w:szCs w:val="24"/>
          <w:lang w:eastAsia="en-IN"/>
          <w14:ligatures w14:val="none"/>
        </w:rPr>
        <w:t xml:space="preserve"> is an AI-powered smart-glasses system designed to assist elderly users with medication identification, reminders, and voice-based interactions. The proposed system uses a camera, microphone, speaker, and display, while a cloud-based backend performs computationally intensive AI processing.</w:t>
      </w:r>
    </w:p>
    <w:p w14:paraId="0682456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AI component is designed as a modular pipeline of specialized models and backend services rather than a single model responsible for every task. The initial priority is reliable medicine-label text recognition and medication verification, followed by multilingual voice interaction and broader visual assistance.</w:t>
      </w:r>
    </w:p>
    <w:p w14:paraId="4EADD357"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system aims to help users access medication-related information through visual and audio interaction while prioritizing safety, privacy, and ease of use.</w:t>
      </w:r>
    </w:p>
    <w:p w14:paraId="7D9196A8"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2. AI Components and Their Roles</w:t>
      </w:r>
    </w:p>
    <w:p w14:paraId="554D9401"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637BC">
        <w:rPr>
          <w:rFonts w:ascii="Times New Roman" w:eastAsia="Times New Roman" w:hAnsi="Times New Roman" w:cs="Times New Roman"/>
          <w:kern w:val="0"/>
          <w:sz w:val="24"/>
          <w:szCs w:val="24"/>
          <w:lang w:eastAsia="en-IN"/>
          <w14:ligatures w14:val="none"/>
        </w:rPr>
        <w:t>SmartVision</w:t>
      </w:r>
      <w:proofErr w:type="spellEnd"/>
      <w:r w:rsidRPr="00D637BC">
        <w:rPr>
          <w:rFonts w:ascii="Times New Roman" w:eastAsia="Times New Roman" w:hAnsi="Times New Roman" w:cs="Times New Roman"/>
          <w:kern w:val="0"/>
          <w:sz w:val="24"/>
          <w:szCs w:val="24"/>
          <w:lang w:eastAsia="en-IN"/>
          <w14:ligatures w14:val="none"/>
        </w:rPr>
        <w:t xml:space="preserve"> requires several AI capabilities that work together:</w:t>
      </w:r>
    </w:p>
    <w:p w14:paraId="1C33D6A3"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Computer Vision (CV):</w:t>
      </w:r>
      <w:r w:rsidRPr="00D637BC">
        <w:rPr>
          <w:rFonts w:ascii="Times New Roman" w:eastAsia="Times New Roman" w:hAnsi="Times New Roman" w:cs="Times New Roman"/>
          <w:kern w:val="0"/>
          <w:sz w:val="24"/>
          <w:szCs w:val="24"/>
          <w:lang w:eastAsia="en-IN"/>
          <w14:ligatures w14:val="none"/>
        </w:rPr>
        <w:t xml:space="preserve"> Processes images to identify relevant visual information, including medicine packages, objects, and text regions. Broader visual-understanding capabilities may be added as required.</w:t>
      </w:r>
    </w:p>
    <w:p w14:paraId="0BBDF0C0"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Optical Character Recognition (OCR):</w:t>
      </w:r>
      <w:r w:rsidRPr="00D637BC">
        <w:rPr>
          <w:rFonts w:ascii="Times New Roman" w:eastAsia="Times New Roman" w:hAnsi="Times New Roman" w:cs="Times New Roman"/>
          <w:kern w:val="0"/>
          <w:sz w:val="24"/>
          <w:szCs w:val="24"/>
          <w:lang w:eastAsia="en-IN"/>
          <w14:ligatures w14:val="none"/>
        </w:rPr>
        <w:t xml:space="preserve"> Detects text regions in images and recognizes printed characters. It is intended to extract information such as medicine names, strengths, dosage instructions, and expiry dates.</w:t>
      </w:r>
    </w:p>
    <w:p w14:paraId="10C9BEC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Video Processing:</w:t>
      </w:r>
      <w:r w:rsidRPr="00D637BC">
        <w:rPr>
          <w:rFonts w:ascii="Times New Roman" w:eastAsia="Times New Roman" w:hAnsi="Times New Roman" w:cs="Times New Roman"/>
          <w:kern w:val="0"/>
          <w:sz w:val="24"/>
          <w:szCs w:val="24"/>
          <w:lang w:eastAsia="en-IN"/>
          <w14:ligatures w14:val="none"/>
        </w:rPr>
        <w:t xml:space="preserve"> Handles camera frames, selects suitable images, and accounts for movement, viewing angles, and image quality. Initially, this will use frame selection and image-processing techniques rather than a dedicated video-understanding model.</w:t>
      </w:r>
    </w:p>
    <w:p w14:paraId="26A9C280"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Automatic Speech Recognition (ASR):</w:t>
      </w:r>
      <w:r w:rsidRPr="00D637BC">
        <w:rPr>
          <w:rFonts w:ascii="Times New Roman" w:eastAsia="Times New Roman" w:hAnsi="Times New Roman" w:cs="Times New Roman"/>
          <w:kern w:val="0"/>
          <w:sz w:val="24"/>
          <w:szCs w:val="24"/>
          <w:lang w:eastAsia="en-IN"/>
          <w14:ligatures w14:val="none"/>
        </w:rPr>
        <w:t xml:space="preserve"> Converts spoken user commands into text so the system can interpret voice-based requests.</w:t>
      </w:r>
    </w:p>
    <w:p w14:paraId="59975DEC"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Large Language Model (LLM):</w:t>
      </w:r>
      <w:r w:rsidRPr="00D637BC">
        <w:rPr>
          <w:rFonts w:ascii="Times New Roman" w:eastAsia="Times New Roman" w:hAnsi="Times New Roman" w:cs="Times New Roman"/>
          <w:kern w:val="0"/>
          <w:sz w:val="24"/>
          <w:szCs w:val="24"/>
          <w:lang w:eastAsia="en-IN"/>
          <w14:ligatures w14:val="none"/>
        </w:rPr>
        <w:t xml:space="preserve"> Interprets natural-language requests and generates contextual, understandable responses. It may also support conversational interaction, subject to safety and reliability constraints.</w:t>
      </w:r>
    </w:p>
    <w:p w14:paraId="1EFB1422"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Machine Translation:</w:t>
      </w:r>
      <w:r w:rsidRPr="00D637BC">
        <w:rPr>
          <w:rFonts w:ascii="Times New Roman" w:eastAsia="Times New Roman" w:hAnsi="Times New Roman" w:cs="Times New Roman"/>
          <w:kern w:val="0"/>
          <w:sz w:val="24"/>
          <w:szCs w:val="24"/>
          <w:lang w:eastAsia="en-IN"/>
          <w14:ligatures w14:val="none"/>
        </w:rPr>
        <w:t xml:space="preserve"> Supports communication in Telugu, Hindi, and English by translating relevant text between languages.</w:t>
      </w:r>
    </w:p>
    <w:p w14:paraId="21401753"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Text-to-Speech (TTS):</w:t>
      </w:r>
      <w:r w:rsidRPr="00D637BC">
        <w:rPr>
          <w:rFonts w:ascii="Times New Roman" w:eastAsia="Times New Roman" w:hAnsi="Times New Roman" w:cs="Times New Roman"/>
          <w:kern w:val="0"/>
          <w:sz w:val="24"/>
          <w:szCs w:val="24"/>
          <w:lang w:eastAsia="en-IN"/>
          <w14:ligatures w14:val="none"/>
        </w:rPr>
        <w:t xml:space="preserve"> Converts generated responses into spoken audio for delivery through the smart-glasses speaker.</w:t>
      </w:r>
    </w:p>
    <w:p w14:paraId="32CB7CC2"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Backend Logic:</w:t>
      </w:r>
      <w:r w:rsidRPr="00D637BC">
        <w:rPr>
          <w:rFonts w:ascii="Times New Roman" w:eastAsia="Times New Roman" w:hAnsi="Times New Roman" w:cs="Times New Roman"/>
          <w:kern w:val="0"/>
          <w:sz w:val="24"/>
          <w:szCs w:val="24"/>
          <w:lang w:eastAsia="en-IN"/>
          <w14:ligatures w14:val="none"/>
        </w:rPr>
        <w:t xml:space="preserve"> Manages medication schedules, prescription matching, user preferences, and verification rules. These tasks should primarily use deterministic software logic rather than relying on generative AI.</w:t>
      </w:r>
    </w:p>
    <w:p w14:paraId="437DDB65" w14:textId="77777777" w:rsid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components will be developed and evaluated independently before integration. Existing pretrained models will be assessed first, with fine-tuning considered when baseline performance does not meet project requirements.</w:t>
      </w:r>
    </w:p>
    <w:p w14:paraId="4882BF3F" w14:textId="77777777" w:rsidR="00962578"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9BFF509" w14:textId="77777777" w:rsidR="00962578" w:rsidRPr="00D637BC"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E567F04"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3. Medication Identification and Verification Workflow</w:t>
      </w:r>
    </w:p>
    <w:p w14:paraId="6753A7AC"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proposed workflow begins when the backend triggers a scheduled medication reminder. The glasses notify the user and capture an image or a short sequence of frames when the user presents the medicine package.</w:t>
      </w:r>
    </w:p>
    <w:p w14:paraId="0F546EE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system then follows this process:</w:t>
      </w:r>
    </w:p>
    <w:p w14:paraId="352FE365"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Capture an image or short video of the medicine package.</w:t>
      </w:r>
    </w:p>
    <w:p w14:paraId="0933721C"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Select suitable frames based on image quality and visibility.</w:t>
      </w:r>
    </w:p>
    <w:p w14:paraId="15AD5C8A"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Detect text regions using an OCR text detector.</w:t>
      </w:r>
    </w:p>
    <w:p w14:paraId="36C3CEBC"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Crop the detected text regions and recognize their contents.</w:t>
      </w:r>
    </w:p>
    <w:p w14:paraId="10DEC968"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Extract relevant information, such as medicine name and strength.</w:t>
      </w:r>
    </w:p>
    <w:p w14:paraId="4DE15CB8"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Compare the extracted information with the user's structured prescription and scheduled medication details.</w:t>
      </w:r>
    </w:p>
    <w:p w14:paraId="59AED2B0"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Generate a response based on the verification result.</w:t>
      </w:r>
    </w:p>
    <w:p w14:paraId="22D58D98"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Translate the response into the user's preferred language when necessary.</w:t>
      </w:r>
    </w:p>
    <w:p w14:paraId="75A5CA05" w14:textId="77777777" w:rsidR="00D637BC" w:rsidRPr="00D637BC" w:rsidRDefault="00D637BC" w:rsidP="00D637BC">
      <w:pPr>
        <w:numPr>
          <w:ilvl w:val="0"/>
          <w:numId w:val="9"/>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Deliver the response through the glasses' speaker and display.</w:t>
      </w:r>
    </w:p>
    <w:p w14:paraId="74441EC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Medication verification must use explicit backend rules and validated prescription data. OCR output alone is insufficient to confirm that a medicine is correct. If the text is unclear, the extracted information conflicts with the prescription, or the system cannot establish a reliable match, it should request another capture or recommend assistance from a caregiver.</w:t>
      </w:r>
    </w:p>
    <w:p w14:paraId="745E510C"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This workflow describes the proposed system architecture; its complete end-to-end functionality has not yet been validated.</w:t>
      </w:r>
    </w:p>
    <w:p w14:paraId="61582A93"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4. Initial AI Research and Model Selection</w:t>
      </w:r>
    </w:p>
    <w:p w14:paraId="0E6634EE"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initial research focuses on medicine-label recognition because accurate text extraction is an important prerequisite for medication verification.</w:t>
      </w:r>
    </w:p>
    <w:p w14:paraId="020934AE"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 xml:space="preserve">4.1 Microsoft </w:t>
      </w:r>
      <w:proofErr w:type="spellStart"/>
      <w:r w:rsidRPr="00D637BC">
        <w:rPr>
          <w:rFonts w:ascii="Times New Roman" w:eastAsia="Times New Roman" w:hAnsi="Times New Roman" w:cs="Times New Roman"/>
          <w:b/>
          <w:bCs/>
          <w:kern w:val="0"/>
          <w:sz w:val="27"/>
          <w:szCs w:val="27"/>
          <w:lang w:eastAsia="en-IN"/>
          <w14:ligatures w14:val="none"/>
        </w:rPr>
        <w:t>TrOCR</w:t>
      </w:r>
      <w:proofErr w:type="spellEnd"/>
      <w:r w:rsidRPr="00D637BC">
        <w:rPr>
          <w:rFonts w:ascii="Times New Roman" w:eastAsia="Times New Roman" w:hAnsi="Times New Roman" w:cs="Times New Roman"/>
          <w:b/>
          <w:bCs/>
          <w:kern w:val="0"/>
          <w:sz w:val="27"/>
          <w:szCs w:val="27"/>
          <w:lang w:eastAsia="en-IN"/>
          <w14:ligatures w14:val="none"/>
        </w:rPr>
        <w:t xml:space="preserve"> Base Printed</w:t>
      </w:r>
    </w:p>
    <w:p w14:paraId="36369CC0"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Microsoft </w:t>
      </w:r>
      <w:proofErr w:type="spellStart"/>
      <w:r w:rsidRPr="00D637BC">
        <w:rPr>
          <w:rFonts w:ascii="Times New Roman" w:eastAsia="Times New Roman" w:hAnsi="Times New Roman" w:cs="Times New Roman"/>
          <w:kern w:val="0"/>
          <w:sz w:val="24"/>
          <w:szCs w:val="24"/>
          <w:lang w:eastAsia="en-IN"/>
          <w14:ligatures w14:val="none"/>
        </w:rPr>
        <w:t>TrOCR</w:t>
      </w:r>
      <w:proofErr w:type="spellEnd"/>
      <w:r w:rsidRPr="00D637BC">
        <w:rPr>
          <w:rFonts w:ascii="Times New Roman" w:eastAsia="Times New Roman" w:hAnsi="Times New Roman" w:cs="Times New Roman"/>
          <w:kern w:val="0"/>
          <w:sz w:val="24"/>
          <w:szCs w:val="24"/>
          <w:lang w:eastAsia="en-IN"/>
          <w14:ligatures w14:val="none"/>
        </w:rPr>
        <w:t xml:space="preserve"> Base Printed is a pretrained vision-to-text recognition model designed to recognize printed text from image inputs, particularly text-line images. It uses a vision Transformer encoder to represent the input image and a Transformer decoder to generate the recognized text.</w:t>
      </w:r>
    </w:p>
    <w:p w14:paraId="68284BAA"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model is being used as an initial OCR recognition baseline. It does not independently detect every text region in a full medicine-package image, so a separate text-detection stage is required for the current full-image pipeline.</w:t>
      </w:r>
    </w:p>
    <w:p w14:paraId="6CEBA866" w14:textId="77777777" w:rsid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current checkpoint is English-oriented. Its ability to recognize small medicine-label text under different lighting conditions, viewing angles, and image-quality constraints must be measured experimentally. Telugu and Hindi recognition cannot be assumed to work reliably with this checkpoint.</w:t>
      </w:r>
    </w:p>
    <w:p w14:paraId="61C6517C" w14:textId="77777777" w:rsidR="00962578"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0C33EDB" w14:textId="77777777" w:rsidR="00962578"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3409B0E" w14:textId="77777777" w:rsidR="00962578"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9999678" w14:textId="77777777" w:rsidR="00962578" w:rsidRPr="00D637BC" w:rsidRDefault="00962578"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27A8439F"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 xml:space="preserve">4.2 </w:t>
      </w:r>
      <w:proofErr w:type="spellStart"/>
      <w:r w:rsidRPr="00D637BC">
        <w:rPr>
          <w:rFonts w:ascii="Times New Roman" w:eastAsia="Times New Roman" w:hAnsi="Times New Roman" w:cs="Times New Roman"/>
          <w:b/>
          <w:bCs/>
          <w:kern w:val="0"/>
          <w:sz w:val="27"/>
          <w:szCs w:val="27"/>
          <w:lang w:eastAsia="en-IN"/>
          <w14:ligatures w14:val="none"/>
        </w:rPr>
        <w:t>PaddleOCR</w:t>
      </w:r>
      <w:proofErr w:type="spellEnd"/>
    </w:p>
    <w:p w14:paraId="7D36FA42"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637BC">
        <w:rPr>
          <w:rFonts w:ascii="Times New Roman" w:eastAsia="Times New Roman" w:hAnsi="Times New Roman" w:cs="Times New Roman"/>
          <w:kern w:val="0"/>
          <w:sz w:val="24"/>
          <w:szCs w:val="24"/>
          <w:lang w:eastAsia="en-IN"/>
          <w14:ligatures w14:val="none"/>
        </w:rPr>
        <w:t>PaddleOCR</w:t>
      </w:r>
      <w:proofErr w:type="spellEnd"/>
      <w:r w:rsidRPr="00D637BC">
        <w:rPr>
          <w:rFonts w:ascii="Times New Roman" w:eastAsia="Times New Roman" w:hAnsi="Times New Roman" w:cs="Times New Roman"/>
          <w:kern w:val="0"/>
          <w:sz w:val="24"/>
          <w:szCs w:val="24"/>
          <w:lang w:eastAsia="en-IN"/>
          <w14:ligatures w14:val="none"/>
        </w:rPr>
        <w:t xml:space="preserve"> is used in the initial pipeline for text detection. Its mobile text-detection model identifies text regions in an image and provides their locations so that individual regions can be processed by the recognition model.</w:t>
      </w:r>
    </w:p>
    <w:p w14:paraId="412BAB77"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Combining text detection with text recognition allows the system to process images containing multiple text regions rather than requiring every input to be a manually cropped text line.</w:t>
      </w:r>
    </w:p>
    <w:p w14:paraId="435DC6E0"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4.3 Qwen2.5-VL</w:t>
      </w:r>
    </w:p>
    <w:p w14:paraId="7FA3669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Qwen2.5-VL is being considered as a candidate for broader visual-understanding tasks. As a vision-language model, it can process visual inputs and respond to questions about image contents.</w:t>
      </w:r>
    </w:p>
    <w:p w14:paraId="3AA4ED81"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Potential applications include interpreting package appearance and answering contextual questions about captured scenes. However, it has not been established as a required or integrated component of the current OCR pipeline. Its usefulness must be assessed against actual project requirements, cost, latency, privacy, and evaluation results.</w:t>
      </w:r>
    </w:p>
    <w:p w14:paraId="64383E8F"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4.4 Model Selection Strategy</w:t>
      </w:r>
    </w:p>
    <w:p w14:paraId="5CC4E5D7"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The project will prioritize pretrained models and measurable baseline performance rather than training every component from scratch. Models will be selected according to their task suitability, language coverage, computational requirements, deployment constraints, and reliability on representative </w:t>
      </w:r>
      <w:proofErr w:type="spellStart"/>
      <w:r w:rsidRPr="00D637BC">
        <w:rPr>
          <w:rFonts w:ascii="Times New Roman" w:eastAsia="Times New Roman" w:hAnsi="Times New Roman" w:cs="Times New Roman"/>
          <w:kern w:val="0"/>
          <w:sz w:val="24"/>
          <w:szCs w:val="24"/>
          <w:lang w:eastAsia="en-IN"/>
          <w14:ligatures w14:val="none"/>
        </w:rPr>
        <w:t>SmartVision</w:t>
      </w:r>
      <w:proofErr w:type="spellEnd"/>
      <w:r w:rsidRPr="00D637BC">
        <w:rPr>
          <w:rFonts w:ascii="Times New Roman" w:eastAsia="Times New Roman" w:hAnsi="Times New Roman" w:cs="Times New Roman"/>
          <w:kern w:val="0"/>
          <w:sz w:val="24"/>
          <w:szCs w:val="24"/>
          <w:lang w:eastAsia="en-IN"/>
          <w14:ligatures w14:val="none"/>
        </w:rPr>
        <w:t xml:space="preserve"> data.</w:t>
      </w:r>
    </w:p>
    <w:p w14:paraId="08B2468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Fine-tuning will be undertaken selectively when a suitable dataset is available and evaluation demonstrates a need for domain-specific improvement.</w:t>
      </w:r>
    </w:p>
    <w:p w14:paraId="3A490961"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5. Current OCR Architecture</w:t>
      </w:r>
    </w:p>
    <w:p w14:paraId="1EF9A1A3"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initial OCR implementation follows this processing sequence:</w:t>
      </w:r>
    </w:p>
    <w:p w14:paraId="69BAA40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Input Image → Text Detection → Text Region Cropping → Text Recognition → Reading-Order Correction → Structured Text Output</w:t>
      </w:r>
    </w:p>
    <w:p w14:paraId="3834B5F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The text-detection stage uses </w:t>
      </w:r>
      <w:proofErr w:type="spellStart"/>
      <w:r w:rsidRPr="00D637BC">
        <w:rPr>
          <w:rFonts w:ascii="Times New Roman" w:eastAsia="Times New Roman" w:hAnsi="Times New Roman" w:cs="Times New Roman"/>
          <w:kern w:val="0"/>
          <w:sz w:val="24"/>
          <w:szCs w:val="24"/>
          <w:lang w:eastAsia="en-IN"/>
          <w14:ligatures w14:val="none"/>
        </w:rPr>
        <w:t>PaddleOCR</w:t>
      </w:r>
      <w:proofErr w:type="spellEnd"/>
      <w:r w:rsidRPr="00D637BC">
        <w:rPr>
          <w:rFonts w:ascii="Times New Roman" w:eastAsia="Times New Roman" w:hAnsi="Times New Roman" w:cs="Times New Roman"/>
          <w:kern w:val="0"/>
          <w:sz w:val="24"/>
          <w:szCs w:val="24"/>
          <w:lang w:eastAsia="en-IN"/>
          <w14:ligatures w14:val="none"/>
        </w:rPr>
        <w:t xml:space="preserve"> PP-OCRv5 Mobile. It identifies text regions and their locations within an image.</w:t>
      </w:r>
    </w:p>
    <w:p w14:paraId="5936328D"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The recognition stage uses Microsoft's pretrained </w:t>
      </w:r>
      <w:proofErr w:type="spellStart"/>
      <w:r w:rsidRPr="00D637BC">
        <w:rPr>
          <w:rFonts w:ascii="Times New Roman" w:eastAsia="Times New Roman" w:hAnsi="Times New Roman" w:cs="Times New Roman"/>
          <w:kern w:val="0"/>
          <w:sz w:val="24"/>
          <w:szCs w:val="24"/>
          <w:lang w:eastAsia="en-IN"/>
          <w14:ligatures w14:val="none"/>
        </w:rPr>
        <w:t>TrOCR</w:t>
      </w:r>
      <w:proofErr w:type="spellEnd"/>
      <w:r w:rsidRPr="00D637BC">
        <w:rPr>
          <w:rFonts w:ascii="Times New Roman" w:eastAsia="Times New Roman" w:hAnsi="Times New Roman" w:cs="Times New Roman"/>
          <w:kern w:val="0"/>
          <w:sz w:val="24"/>
          <w:szCs w:val="24"/>
          <w:lang w:eastAsia="en-IN"/>
          <w14:ligatures w14:val="none"/>
        </w:rPr>
        <w:t xml:space="preserve"> Base Printed model to recognize text from cropped image regions.</w:t>
      </w:r>
    </w:p>
    <w:p w14:paraId="0F3E394C"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post-processing stage arranges recognized regions into a more useful reading order and prepares structured output for downstream processing.</w:t>
      </w:r>
    </w:p>
    <w:p w14:paraId="6128C591" w14:textId="77777777" w:rsid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implementation provides an initial software pipeline for combining detection and recognition. However, successful execution on a test image does not establish reliable performance across real-world medicine packages, public notices, signs, books, forms, or other text-bearing objects.</w:t>
      </w:r>
    </w:p>
    <w:p w14:paraId="0D732718" w14:textId="77777777" w:rsidR="001812E0" w:rsidRDefault="001812E0"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AD5244D" w14:textId="77777777" w:rsidR="001812E0" w:rsidRPr="00D637BC" w:rsidRDefault="001812E0"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743024EA"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lastRenderedPageBreak/>
        <w:t>6. Dataset Preparation and Training Strategy</w:t>
      </w:r>
    </w:p>
    <w:p w14:paraId="76050BA8"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suitable labelled dataset is essential for training and evaluating OCR models. Detection and recognition require different types of annotations.</w:t>
      </w:r>
    </w:p>
    <w:p w14:paraId="3A9D268A"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6.1 Text Detection Dataset</w:t>
      </w:r>
    </w:p>
    <w:p w14:paraId="39DC5560"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detection dataset contains original images annotated with bounding boxes or polygons indicating the locations of text regions. These annotations allow a detector to learn where text appears within an image.</w:t>
      </w:r>
    </w:p>
    <w:p w14:paraId="54C4042A"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6.2 Text Recognition Dataset</w:t>
      </w:r>
    </w:p>
    <w:p w14:paraId="7EE09340"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recognition dataset contains images of text lines or text crops paired with their exact ground-truth transcriptions. Language or script information should also be recorded.</w:t>
      </w:r>
    </w:p>
    <w:p w14:paraId="087DEFD8"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For example, an image crop containing the printed text </w:t>
      </w:r>
      <w:r w:rsidRPr="00D637BC">
        <w:rPr>
          <w:rFonts w:ascii="Courier New" w:eastAsia="Times New Roman" w:hAnsi="Courier New" w:cs="Courier New"/>
          <w:kern w:val="0"/>
          <w:sz w:val="20"/>
          <w:szCs w:val="20"/>
          <w:lang w:eastAsia="en-IN"/>
          <w14:ligatures w14:val="none"/>
        </w:rPr>
        <w:t>PARACETAMOL 500 MG</w:t>
      </w:r>
      <w:r w:rsidRPr="00D637BC">
        <w:rPr>
          <w:rFonts w:ascii="Times New Roman" w:eastAsia="Times New Roman" w:hAnsi="Times New Roman" w:cs="Times New Roman"/>
          <w:kern w:val="0"/>
          <w:sz w:val="24"/>
          <w:szCs w:val="24"/>
          <w:lang w:eastAsia="en-IN"/>
          <w14:ligatures w14:val="none"/>
        </w:rPr>
        <w:t xml:space="preserve"> should be paired with the exact transcription </w:t>
      </w:r>
      <w:r w:rsidRPr="00D637BC">
        <w:rPr>
          <w:rFonts w:ascii="Courier New" w:eastAsia="Times New Roman" w:hAnsi="Courier New" w:cs="Courier New"/>
          <w:kern w:val="0"/>
          <w:sz w:val="20"/>
          <w:szCs w:val="20"/>
          <w:lang w:eastAsia="en-IN"/>
          <w14:ligatures w14:val="none"/>
        </w:rPr>
        <w:t>PARACETAMOL 500 MG</w:t>
      </w:r>
      <w:r w:rsidRPr="00D637BC">
        <w:rPr>
          <w:rFonts w:ascii="Times New Roman" w:eastAsia="Times New Roman" w:hAnsi="Times New Roman" w:cs="Times New Roman"/>
          <w:kern w:val="0"/>
          <w:sz w:val="24"/>
          <w:szCs w:val="24"/>
          <w:lang w:eastAsia="en-IN"/>
          <w14:ligatures w14:val="none"/>
        </w:rPr>
        <w:t>.</w:t>
      </w:r>
    </w:p>
    <w:p w14:paraId="6266F307"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Bounding boxes alone are not sufficient for supervised text-recognition fine-tuning because they identify text locations but do not provide the actual character sequences.</w:t>
      </w:r>
    </w:p>
    <w:p w14:paraId="22865146" w14:textId="77777777" w:rsidR="00D637BC" w:rsidRPr="00D637BC" w:rsidRDefault="00D637BC" w:rsidP="00D637BC">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D637BC">
        <w:rPr>
          <w:rFonts w:ascii="Times New Roman" w:eastAsia="Times New Roman" w:hAnsi="Times New Roman" w:cs="Times New Roman"/>
          <w:b/>
          <w:bCs/>
          <w:kern w:val="0"/>
          <w:sz w:val="27"/>
          <w:szCs w:val="27"/>
          <w:lang w:eastAsia="en-IN"/>
          <w14:ligatures w14:val="none"/>
        </w:rPr>
        <w:t>6.3 Dataset Preparation Workflow</w:t>
      </w:r>
    </w:p>
    <w:p w14:paraId="15E8BC54"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dataset preparation process will include:</w:t>
      </w:r>
    </w:p>
    <w:p w14:paraId="1C8DAA73"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Auditing the existing datasets and annotation formats.</w:t>
      </w:r>
    </w:p>
    <w:p w14:paraId="01D0BFA5"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Verifying data sources, usage rights, and licence conditions.</w:t>
      </w:r>
    </w:p>
    <w:p w14:paraId="4054C374"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Identifying images with exact text transcriptions.</w:t>
      </w:r>
    </w:p>
    <w:p w14:paraId="0EDB20EC"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Detecting duplicate images and duplicate dataset copies.</w:t>
      </w:r>
    </w:p>
    <w:p w14:paraId="078AB7CF"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Checking image integrity and transcription quality.</w:t>
      </w:r>
    </w:p>
    <w:p w14:paraId="6FBA2AE8"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Recording image paths, labels, language, provenance, and annotation status in a manifest.</w:t>
      </w:r>
    </w:p>
    <w:p w14:paraId="540CF4A6"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Assigning training, validation, and test splits while preventing related images or crops from leaking across splits.</w:t>
      </w:r>
    </w:p>
    <w:p w14:paraId="10127394" w14:textId="77777777" w:rsidR="00D637BC" w:rsidRPr="00D637BC" w:rsidRDefault="00D637BC" w:rsidP="00D637BC">
      <w:pPr>
        <w:numPr>
          <w:ilvl w:val="0"/>
          <w:numId w:val="10"/>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Exporting the validated dataset into the format required by the selected model.</w:t>
      </w:r>
    </w:p>
    <w:p w14:paraId="2EE89E21"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Original images should be preserved, and missing or uncertain transcriptions must not be invented.</w:t>
      </w:r>
    </w:p>
    <w:p w14:paraId="2D0715A8"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initial recognition dataset will prioritize Telugu, followed by Hindi and English according to the project's language requirements and available labelled data. Suitable pretrained recognition models must be evaluated for each script.</w:t>
      </w:r>
    </w:p>
    <w:p w14:paraId="03D69451"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available datasets must be audited before their usable sample counts or training readiness can be confirmed.</w:t>
      </w:r>
    </w:p>
    <w:p w14:paraId="5A04A970"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7. Fine-Tuning and Evaluation Strategy</w:t>
      </w:r>
    </w:p>
    <w:p w14:paraId="7FE5087F" w14:textId="77777777" w:rsid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development process will begin with a reproducible baseline using pretrained models. The baseline will be evaluated before fine-tuning so that any subsequent improvement can be measured.</w:t>
      </w:r>
    </w:p>
    <w:p w14:paraId="44C4FC00" w14:textId="77777777" w:rsidR="001812E0" w:rsidRDefault="001812E0"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495BE86A" w14:textId="77777777" w:rsidR="001812E0" w:rsidRDefault="001812E0"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1083F609"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lastRenderedPageBreak/>
        <w:t>The evaluation strategy includes:</w:t>
      </w:r>
    </w:p>
    <w:p w14:paraId="31828186"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Character Error Rate (CER):</w:t>
      </w:r>
      <w:r w:rsidRPr="00D637BC">
        <w:rPr>
          <w:rFonts w:ascii="Times New Roman" w:eastAsia="Times New Roman" w:hAnsi="Times New Roman" w:cs="Times New Roman"/>
          <w:kern w:val="0"/>
          <w:sz w:val="24"/>
          <w:szCs w:val="24"/>
          <w:lang w:eastAsia="en-IN"/>
          <w14:ligatures w14:val="none"/>
        </w:rPr>
        <w:t xml:space="preserve"> Measures character-level transcription errors relative to the reference text.</w:t>
      </w:r>
    </w:p>
    <w:p w14:paraId="76AFCBBE"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Word Error Rate (WER):</w:t>
      </w:r>
      <w:r w:rsidRPr="00D637BC">
        <w:rPr>
          <w:rFonts w:ascii="Times New Roman" w:eastAsia="Times New Roman" w:hAnsi="Times New Roman" w:cs="Times New Roman"/>
          <w:kern w:val="0"/>
          <w:sz w:val="24"/>
          <w:szCs w:val="24"/>
          <w:lang w:eastAsia="en-IN"/>
          <w14:ligatures w14:val="none"/>
        </w:rPr>
        <w:t xml:space="preserve"> Measures word-level transcription errors relative to the reference text.</w:t>
      </w:r>
    </w:p>
    <w:p w14:paraId="51281E99"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Critical-field evaluation:</w:t>
      </w:r>
      <w:r w:rsidRPr="00D637BC">
        <w:rPr>
          <w:rFonts w:ascii="Times New Roman" w:eastAsia="Times New Roman" w:hAnsi="Times New Roman" w:cs="Times New Roman"/>
          <w:kern w:val="0"/>
          <w:sz w:val="24"/>
          <w:szCs w:val="24"/>
          <w:lang w:eastAsia="en-IN"/>
          <w14:ligatures w14:val="none"/>
        </w:rPr>
        <w:t xml:space="preserve"> Separately evaluates important fields such as medicine names and strengths. These measurements are particularly important because a small transcription error can change the meaning of a medicine label.</w:t>
      </w:r>
    </w:p>
    <w:p w14:paraId="0B2AC70D"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evaluation dataset should contain representative real-world images covering different packaging designs, fonts, small print, lighting conditions, viewing angles, blurry images, and partially visible text.</w:t>
      </w:r>
    </w:p>
    <w:p w14:paraId="0322EDAE"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Training, validation, and test data must remain separate. The final test set should not be used to tune the model.</w:t>
      </w:r>
    </w:p>
    <w:p w14:paraId="6E04E946"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Results from pretrained and fine-tuned models will be compared using the same evaluation procedure. Fine-tuning will be considered successful only if measured performance improves on held-out data without introducing unacceptable errors in critical fields.</w:t>
      </w:r>
    </w:p>
    <w:p w14:paraId="4D76240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No real-world OCR accuracy claim should be made until the evaluation has been completed.</w:t>
      </w:r>
    </w:p>
    <w:p w14:paraId="48522725"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8. Video Processing Approach</w:t>
      </w:r>
    </w:p>
    <w:p w14:paraId="12B48C2A"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initial video-processing approach will use frame selection and image processing instead of training a dedicated video-understanding model.</w:t>
      </w:r>
    </w:p>
    <w:p w14:paraId="3371D2F1"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system may capture a short clip or a sequence of frames, select suitable images based on clarity and visibility, and pass those images to the existing computer-vision and OCR pipeline.</w:t>
      </w:r>
    </w:p>
    <w:p w14:paraId="30B63D6B"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This approach is intended to reduce unnecessary computation, network usage, and cloud-processing costs. It also avoids introducing a separate video model before the need for temporal understanding has been established.</w:t>
      </w:r>
    </w:p>
    <w:p w14:paraId="5A5F11DA"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dedicated video-understanding model may be evaluated later if the system requires interpretation of actions or events across multiple frames rather than extracting information from individual images.</w:t>
      </w:r>
    </w:p>
    <w:p w14:paraId="0C3CCC30"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9. Current Implementation Status</w:t>
      </w:r>
    </w:p>
    <w:p w14:paraId="137207C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current status of the project is as follows:</w:t>
      </w:r>
    </w:p>
    <w:p w14:paraId="18A256C9"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Implemented or initially tested:</w:t>
      </w:r>
    </w:p>
    <w:p w14:paraId="26E8148B" w14:textId="77777777" w:rsidR="00D637BC" w:rsidRPr="00D637BC" w:rsidRDefault="00D637BC" w:rsidP="00D637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Python development environment and model dependencies have been set up.</w:t>
      </w:r>
    </w:p>
    <w:p w14:paraId="3068E2D4" w14:textId="77777777" w:rsidR="00D637BC" w:rsidRPr="00D637BC" w:rsidRDefault="00D637BC" w:rsidP="00D637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An initial text-detection and text-recognition pipeline has been implemented.</w:t>
      </w:r>
    </w:p>
    <w:p w14:paraId="42D299AF" w14:textId="77777777" w:rsidR="00D637BC" w:rsidRPr="00D637BC" w:rsidRDefault="00D637BC" w:rsidP="00D637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637BC">
        <w:rPr>
          <w:rFonts w:ascii="Times New Roman" w:eastAsia="Times New Roman" w:hAnsi="Times New Roman" w:cs="Times New Roman"/>
          <w:kern w:val="0"/>
          <w:sz w:val="24"/>
          <w:szCs w:val="24"/>
          <w:lang w:eastAsia="en-IN"/>
          <w14:ligatures w14:val="none"/>
        </w:rPr>
        <w:t>PaddleOCR</w:t>
      </w:r>
      <w:proofErr w:type="spellEnd"/>
      <w:r w:rsidRPr="00D637BC">
        <w:rPr>
          <w:rFonts w:ascii="Times New Roman" w:eastAsia="Times New Roman" w:hAnsi="Times New Roman" w:cs="Times New Roman"/>
          <w:kern w:val="0"/>
          <w:sz w:val="24"/>
          <w:szCs w:val="24"/>
          <w:lang w:eastAsia="en-IN"/>
          <w14:ligatures w14:val="none"/>
        </w:rPr>
        <w:t xml:space="preserve"> and pretrained </w:t>
      </w:r>
      <w:proofErr w:type="spellStart"/>
      <w:r w:rsidRPr="00D637BC">
        <w:rPr>
          <w:rFonts w:ascii="Times New Roman" w:eastAsia="Times New Roman" w:hAnsi="Times New Roman" w:cs="Times New Roman"/>
          <w:kern w:val="0"/>
          <w:sz w:val="24"/>
          <w:szCs w:val="24"/>
          <w:lang w:eastAsia="en-IN"/>
          <w14:ligatures w14:val="none"/>
        </w:rPr>
        <w:t>TrOCR</w:t>
      </w:r>
      <w:proofErr w:type="spellEnd"/>
      <w:r w:rsidRPr="00D637BC">
        <w:rPr>
          <w:rFonts w:ascii="Times New Roman" w:eastAsia="Times New Roman" w:hAnsi="Times New Roman" w:cs="Times New Roman"/>
          <w:kern w:val="0"/>
          <w:sz w:val="24"/>
          <w:szCs w:val="24"/>
          <w:lang w:eastAsia="en-IN"/>
          <w14:ligatures w14:val="none"/>
        </w:rPr>
        <w:t xml:space="preserve"> have been used in the initial inference workflow.</w:t>
      </w:r>
    </w:p>
    <w:p w14:paraId="245EB108" w14:textId="77777777" w:rsidR="00D637BC" w:rsidRPr="00D637BC" w:rsidRDefault="00D637BC" w:rsidP="00D637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 xml:space="preserve">A synthetic-image smoke test successfully recognized the text </w:t>
      </w:r>
      <w:r w:rsidRPr="00D637BC">
        <w:rPr>
          <w:rFonts w:ascii="Courier New" w:eastAsia="Times New Roman" w:hAnsi="Courier New" w:cs="Courier New"/>
          <w:kern w:val="0"/>
          <w:sz w:val="20"/>
          <w:szCs w:val="20"/>
          <w:lang w:eastAsia="en-IN"/>
          <w14:ligatures w14:val="none"/>
        </w:rPr>
        <w:t>PARACETAMOL 500 MG</w:t>
      </w:r>
      <w:r w:rsidRPr="00D637BC">
        <w:rPr>
          <w:rFonts w:ascii="Times New Roman" w:eastAsia="Times New Roman" w:hAnsi="Times New Roman" w:cs="Times New Roman"/>
          <w:kern w:val="0"/>
          <w:sz w:val="24"/>
          <w:szCs w:val="24"/>
          <w:lang w:eastAsia="en-IN"/>
          <w14:ligatures w14:val="none"/>
        </w:rPr>
        <w:t>.</w:t>
      </w:r>
    </w:p>
    <w:p w14:paraId="5FBA4D4E" w14:textId="77777777" w:rsidR="00D637BC" w:rsidRDefault="00D637BC" w:rsidP="00D637BC">
      <w:pPr>
        <w:numPr>
          <w:ilvl w:val="0"/>
          <w:numId w:val="11"/>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Dataset audit and preparation tools and documentation are present in the repository.</w:t>
      </w:r>
    </w:p>
    <w:p w14:paraId="16EBCC20" w14:textId="77777777" w:rsidR="001812E0" w:rsidRDefault="001812E0" w:rsidP="001812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5529E1E8" w14:textId="77777777" w:rsidR="001812E0" w:rsidRPr="00D637BC" w:rsidRDefault="001812E0" w:rsidP="001812E0">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9349B88"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lastRenderedPageBreak/>
        <w:t>Incomplete or requiring further verification:</w:t>
      </w:r>
    </w:p>
    <w:p w14:paraId="423F5CFD"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existing demo requires investigation and browser-level verification because a JSON-response error was encountered.</w:t>
      </w:r>
    </w:p>
    <w:p w14:paraId="13DF32AD"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verified, rights-cleared recognition dataset with exact transcriptions has not yet been established.</w:t>
      </w:r>
    </w:p>
    <w:p w14:paraId="74A7C560"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Real-world OCR performance has not been established through a labelled test set.</w:t>
      </w:r>
    </w:p>
    <w:p w14:paraId="634BEC5C"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A trustworthy CER/WER baseline has not yet been established.</w:t>
      </w:r>
    </w:p>
    <w:p w14:paraId="72B76241"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Telugu and Hindi recognition have not been validated.</w:t>
      </w:r>
    </w:p>
    <w:p w14:paraId="004159D8"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Domain-specific fine-tuning has not been completed.</w:t>
      </w:r>
    </w:p>
    <w:p w14:paraId="66205B41" w14:textId="77777777" w:rsidR="00D637BC" w:rsidRPr="00D637BC" w:rsidRDefault="00D637BC" w:rsidP="00D637BC">
      <w:pPr>
        <w:numPr>
          <w:ilvl w:val="0"/>
          <w:numId w:val="12"/>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Integration with the translation, speech-processing, and hardware components remains future work.</w:t>
      </w:r>
    </w:p>
    <w:p w14:paraId="0259B7C4"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synthetic smoke test demonstrates initial inference capability on a test input. It does not prove reliable recognition of medicine packages or other real-world images. Unit tests, including tests that use mocks, must also be distinguished from end-to-end testing with real models and representative images.</w:t>
      </w:r>
    </w:p>
    <w:p w14:paraId="46EB9253"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10. Immediate Next Steps</w:t>
      </w:r>
    </w:p>
    <w:p w14:paraId="565955DE"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next development phase will proceed in the following order:</w:t>
      </w:r>
    </w:p>
    <w:p w14:paraId="3C3FFCB7"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Verify the existing pipeline:</w:t>
      </w:r>
      <w:r w:rsidRPr="00D637BC">
        <w:rPr>
          <w:rFonts w:ascii="Times New Roman" w:eastAsia="Times New Roman" w:hAnsi="Times New Roman" w:cs="Times New Roman"/>
          <w:kern w:val="0"/>
          <w:sz w:val="24"/>
          <w:szCs w:val="24"/>
          <w:lang w:eastAsia="en-IN"/>
          <w14:ligatures w14:val="none"/>
        </w:rPr>
        <w:t xml:space="preserve"> Inspect the inference code, confirm model loading and output handling, and reproduce the current smoke test.</w:t>
      </w:r>
    </w:p>
    <w:p w14:paraId="7DCED4DD"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Audit the datasets:</w:t>
      </w:r>
      <w:r w:rsidRPr="00D637BC">
        <w:rPr>
          <w:rFonts w:ascii="Times New Roman" w:eastAsia="Times New Roman" w:hAnsi="Times New Roman" w:cs="Times New Roman"/>
          <w:kern w:val="0"/>
          <w:sz w:val="24"/>
          <w:szCs w:val="24"/>
          <w:lang w:eastAsia="en-IN"/>
          <w14:ligatures w14:val="none"/>
        </w:rPr>
        <w:t xml:space="preserve"> Identify usable images, exact transcriptions, annotation formats, duplicate records, and verified usage rights.</w:t>
      </w:r>
    </w:p>
    <w:p w14:paraId="02C92111"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Prepare the initial recognition dataset:</w:t>
      </w:r>
      <w:r w:rsidRPr="00D637BC">
        <w:rPr>
          <w:rFonts w:ascii="Times New Roman" w:eastAsia="Times New Roman" w:hAnsi="Times New Roman" w:cs="Times New Roman"/>
          <w:kern w:val="0"/>
          <w:sz w:val="24"/>
          <w:szCs w:val="24"/>
          <w:lang w:eastAsia="en-IN"/>
          <w14:ligatures w14:val="none"/>
        </w:rPr>
        <w:t xml:space="preserve"> Prioritize a small, validated, Telugu-first dataset with exact transcriptions, while identifying suitable data for English and Hindi.</w:t>
      </w:r>
    </w:p>
    <w:p w14:paraId="79064989"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Establish the baseline:</w:t>
      </w:r>
      <w:r w:rsidRPr="00D637BC">
        <w:rPr>
          <w:rFonts w:ascii="Times New Roman" w:eastAsia="Times New Roman" w:hAnsi="Times New Roman" w:cs="Times New Roman"/>
          <w:kern w:val="0"/>
          <w:sz w:val="24"/>
          <w:szCs w:val="24"/>
          <w:lang w:eastAsia="en-IN"/>
          <w14:ligatures w14:val="none"/>
        </w:rPr>
        <w:t xml:space="preserve"> Evaluate appropriate pretrained models using CER, WER, critical-field measurements, and representative real-world images.</w:t>
      </w:r>
    </w:p>
    <w:p w14:paraId="01400E1A"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Select and fine-tune suitable models:</w:t>
      </w:r>
      <w:r w:rsidRPr="00D637BC">
        <w:rPr>
          <w:rFonts w:ascii="Times New Roman" w:eastAsia="Times New Roman" w:hAnsi="Times New Roman" w:cs="Times New Roman"/>
          <w:kern w:val="0"/>
          <w:sz w:val="24"/>
          <w:szCs w:val="24"/>
          <w:lang w:eastAsia="en-IN"/>
          <w14:ligatures w14:val="none"/>
        </w:rPr>
        <w:t xml:space="preserve"> Use baseline results to determine whether fine-tuning is justified and select recognition models appropriate to each language or script.</w:t>
      </w:r>
    </w:p>
    <w:p w14:paraId="1169B345"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Fix and verify the demo:</w:t>
      </w:r>
      <w:r w:rsidRPr="00D637BC">
        <w:rPr>
          <w:rFonts w:ascii="Times New Roman" w:eastAsia="Times New Roman" w:hAnsi="Times New Roman" w:cs="Times New Roman"/>
          <w:kern w:val="0"/>
          <w:sz w:val="24"/>
          <w:szCs w:val="24"/>
          <w:lang w:eastAsia="en-IN"/>
          <w14:ligatures w14:val="none"/>
        </w:rPr>
        <w:t xml:space="preserve"> Resolve the JSON-response issue and confirm that image submission and inference produce valid responses.</w:t>
      </w:r>
    </w:p>
    <w:p w14:paraId="1F0F1DE9"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Evaluate real-world reliability:</w:t>
      </w:r>
      <w:r w:rsidRPr="00D637BC">
        <w:rPr>
          <w:rFonts w:ascii="Times New Roman" w:eastAsia="Times New Roman" w:hAnsi="Times New Roman" w:cs="Times New Roman"/>
          <w:kern w:val="0"/>
          <w:sz w:val="24"/>
          <w:szCs w:val="24"/>
          <w:lang w:eastAsia="en-IN"/>
          <w14:ligatures w14:val="none"/>
        </w:rPr>
        <w:t xml:space="preserve"> Test held-out images under varied conditions and document failure cases.</w:t>
      </w:r>
    </w:p>
    <w:p w14:paraId="21FB2955"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Integrate translation and voice interaction:</w:t>
      </w:r>
      <w:r w:rsidRPr="00D637BC">
        <w:rPr>
          <w:rFonts w:ascii="Times New Roman" w:eastAsia="Times New Roman" w:hAnsi="Times New Roman" w:cs="Times New Roman"/>
          <w:kern w:val="0"/>
          <w:sz w:val="24"/>
          <w:szCs w:val="24"/>
          <w:lang w:eastAsia="en-IN"/>
          <w14:ligatures w14:val="none"/>
        </w:rPr>
        <w:t xml:space="preserve"> Define stable interfaces between OCR, translation, language processing, ASR, and TTS components.</w:t>
      </w:r>
    </w:p>
    <w:p w14:paraId="3B6D6E1E" w14:textId="77777777" w:rsidR="00D637BC" w:rsidRPr="00D637BC" w:rsidRDefault="00D637BC" w:rsidP="00D637BC">
      <w:pPr>
        <w:numPr>
          <w:ilvl w:val="0"/>
          <w:numId w:val="1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b/>
          <w:bCs/>
          <w:kern w:val="0"/>
          <w:sz w:val="24"/>
          <w:szCs w:val="24"/>
          <w:lang w:eastAsia="en-IN"/>
          <w14:ligatures w14:val="none"/>
        </w:rPr>
        <w:t>Proceed toward hardware integration:</w:t>
      </w:r>
      <w:r w:rsidRPr="00D637BC">
        <w:rPr>
          <w:rFonts w:ascii="Times New Roman" w:eastAsia="Times New Roman" w:hAnsi="Times New Roman" w:cs="Times New Roman"/>
          <w:kern w:val="0"/>
          <w:sz w:val="24"/>
          <w:szCs w:val="24"/>
          <w:lang w:eastAsia="en-IN"/>
          <w14:ligatures w14:val="none"/>
        </w:rPr>
        <w:t xml:space="preserve"> Integrate the validated software pipeline with the camera, microphone, speaker, and display, then test the complete workflow.</w:t>
      </w:r>
    </w:p>
    <w:p w14:paraId="70265AFC" w14:textId="77777777" w:rsidR="00D637BC" w:rsidRPr="00D637BC" w:rsidRDefault="00D637BC" w:rsidP="00D637BC">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D637BC">
        <w:rPr>
          <w:rFonts w:ascii="Times New Roman" w:eastAsia="Times New Roman" w:hAnsi="Times New Roman" w:cs="Times New Roman"/>
          <w:b/>
          <w:bCs/>
          <w:kern w:val="0"/>
          <w:sz w:val="36"/>
          <w:szCs w:val="36"/>
          <w:lang w:eastAsia="en-IN"/>
          <w14:ligatures w14:val="none"/>
        </w:rPr>
        <w:t>11. Conclusion</w:t>
      </w:r>
    </w:p>
    <w:p w14:paraId="0A7D753A"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roofErr w:type="spellStart"/>
      <w:r w:rsidRPr="00D637BC">
        <w:rPr>
          <w:rFonts w:ascii="Times New Roman" w:eastAsia="Times New Roman" w:hAnsi="Times New Roman" w:cs="Times New Roman"/>
          <w:kern w:val="0"/>
          <w:sz w:val="24"/>
          <w:szCs w:val="24"/>
          <w:lang w:eastAsia="en-IN"/>
          <w14:ligatures w14:val="none"/>
        </w:rPr>
        <w:t>SmartVision</w:t>
      </w:r>
      <w:proofErr w:type="spellEnd"/>
      <w:r w:rsidRPr="00D637BC">
        <w:rPr>
          <w:rFonts w:ascii="Times New Roman" w:eastAsia="Times New Roman" w:hAnsi="Times New Roman" w:cs="Times New Roman"/>
          <w:kern w:val="0"/>
          <w:sz w:val="24"/>
          <w:szCs w:val="24"/>
          <w:lang w:eastAsia="en-IN"/>
          <w14:ligatures w14:val="none"/>
        </w:rPr>
        <w:t xml:space="preserve"> is being developed as a modular, cloud-assisted AI system that combines visual recognition, language processing, and voice interaction with conventional backend services.</w:t>
      </w:r>
    </w:p>
    <w:p w14:paraId="0A06F955"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OCR component has reached the initial pipeline implementation and smoke-testing stage. The next priority is to establish a reliable, rights-cleared dataset and a reproducible evaluation baseline before proceeding with domain-specific fine-tuning.</w:t>
      </w:r>
    </w:p>
    <w:p w14:paraId="4897DB64"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Medication verification will remain grounded in structured prescription data and deterministic backend checks, with uncertainty handled conservatively. Future work will focus on multilingual recognition, real-world evaluation, reliable demo operation, component integration, and hardware testing.</w:t>
      </w:r>
    </w:p>
    <w:p w14:paraId="04C856EF" w14:textId="77777777" w:rsidR="00D637BC" w:rsidRPr="00D637BC" w:rsidRDefault="00D637BC" w:rsidP="00D637BC">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D637BC">
        <w:rPr>
          <w:rFonts w:ascii="Times New Roman" w:eastAsia="Times New Roman" w:hAnsi="Times New Roman" w:cs="Times New Roman"/>
          <w:kern w:val="0"/>
          <w:sz w:val="24"/>
          <w:szCs w:val="24"/>
          <w:lang w:eastAsia="en-IN"/>
          <w14:ligatures w14:val="none"/>
        </w:rPr>
        <w:t>The long-term objective is to develop a reliable, multilingual assistive system that helps elderly users access medication-related information while prioritizing safety, privacy, and measurable performance.</w:t>
      </w:r>
    </w:p>
    <w:p w14:paraId="3B0A533A" w14:textId="77777777" w:rsidR="0084546D" w:rsidRPr="00D637BC" w:rsidRDefault="0084546D" w:rsidP="00D637BC"/>
    <w:sectPr w:rsidR="0084546D" w:rsidRPr="00D637BC" w:rsidSect="007E37F8">
      <w:headerReference w:type="default" r:id="rId7"/>
      <w:pgSz w:w="11906" w:h="16838"/>
      <w:pgMar w:top="720" w:right="720" w:bottom="720" w:left="72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AC2FF6" w14:textId="77777777" w:rsidR="00D2530B" w:rsidRDefault="00D2530B" w:rsidP="007E37F8">
      <w:pPr>
        <w:spacing w:after="0" w:line="240" w:lineRule="auto"/>
      </w:pPr>
      <w:r>
        <w:separator/>
      </w:r>
    </w:p>
  </w:endnote>
  <w:endnote w:type="continuationSeparator" w:id="0">
    <w:p w14:paraId="1D8B97F0" w14:textId="77777777" w:rsidR="00D2530B" w:rsidRDefault="00D2530B" w:rsidP="007E37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F48FDA" w14:textId="77777777" w:rsidR="00D2530B" w:rsidRDefault="00D2530B" w:rsidP="007E37F8">
      <w:pPr>
        <w:spacing w:after="0" w:line="240" w:lineRule="auto"/>
      </w:pPr>
      <w:r>
        <w:separator/>
      </w:r>
    </w:p>
  </w:footnote>
  <w:footnote w:type="continuationSeparator" w:id="0">
    <w:p w14:paraId="129CC918" w14:textId="77777777" w:rsidR="00D2530B" w:rsidRDefault="00D2530B" w:rsidP="007E37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6D7F4" w14:textId="5B888AEC" w:rsidR="007E37F8" w:rsidRPr="007E37F8" w:rsidRDefault="007E37F8" w:rsidP="007E37F8">
    <w:pPr>
      <w:pStyle w:val="Header"/>
      <w:rPr>
        <w:rFonts w:ascii="Times New Roman" w:hAnsi="Times New Roman" w:cs="Times New Roman"/>
        <w:b/>
        <w:bCs/>
        <w:sz w:val="28"/>
        <w:szCs w:val="28"/>
        <w:lang w:val="en-US"/>
      </w:rPr>
    </w:pPr>
    <w:r w:rsidRPr="007E37F8">
      <w:rPr>
        <w:rFonts w:ascii="Times New Roman" w:hAnsi="Times New Roman" w:cs="Times New Roman"/>
        <w:b/>
        <w:bCs/>
        <w:sz w:val="28"/>
        <w:szCs w:val="28"/>
        <w:lang w:val="en-US"/>
      </w:rPr>
      <w:t xml:space="preserve">Tehnaaz Fathima                                                                                     </w:t>
    </w:r>
    <w:r>
      <w:rPr>
        <w:rFonts w:ascii="Times New Roman" w:hAnsi="Times New Roman" w:cs="Times New Roman"/>
        <w:b/>
        <w:bCs/>
        <w:sz w:val="28"/>
        <w:szCs w:val="28"/>
        <w:lang w:val="en-US"/>
      </w:rPr>
      <w:t xml:space="preserve">           </w:t>
    </w:r>
    <w:r w:rsidRPr="007E37F8">
      <w:rPr>
        <w:rFonts w:ascii="Times New Roman" w:hAnsi="Times New Roman" w:cs="Times New Roman"/>
        <w:b/>
        <w:bCs/>
        <w:sz w:val="28"/>
        <w:szCs w:val="28"/>
        <w:lang w:val="en-US"/>
      </w:rPr>
      <w:t xml:space="preserve"> </w:t>
    </w:r>
    <w:r w:rsidRPr="007E37F8">
      <w:rPr>
        <w:rFonts w:ascii="Times New Roman" w:hAnsi="Times New Roman" w:cs="Times New Roman"/>
        <w:b/>
        <w:bCs/>
        <w:sz w:val="28"/>
        <w:szCs w:val="28"/>
        <w:lang w:val="en-US"/>
      </w:rPr>
      <w:tab/>
      <w:t>24EG106C63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05E65"/>
    <w:multiLevelType w:val="multilevel"/>
    <w:tmpl w:val="189EE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5DDE"/>
    <w:multiLevelType w:val="multilevel"/>
    <w:tmpl w:val="C48C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B26266"/>
    <w:multiLevelType w:val="multilevel"/>
    <w:tmpl w:val="511C2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75FFE"/>
    <w:multiLevelType w:val="multilevel"/>
    <w:tmpl w:val="B7E2C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947473"/>
    <w:multiLevelType w:val="multilevel"/>
    <w:tmpl w:val="5C24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FD3779"/>
    <w:multiLevelType w:val="multilevel"/>
    <w:tmpl w:val="D3227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A47A18"/>
    <w:multiLevelType w:val="multilevel"/>
    <w:tmpl w:val="97F0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2E7A78"/>
    <w:multiLevelType w:val="multilevel"/>
    <w:tmpl w:val="29E45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001680"/>
    <w:multiLevelType w:val="multilevel"/>
    <w:tmpl w:val="9E383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CA0411"/>
    <w:multiLevelType w:val="multilevel"/>
    <w:tmpl w:val="52E46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F64728"/>
    <w:multiLevelType w:val="multilevel"/>
    <w:tmpl w:val="1E1C6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9686B39"/>
    <w:multiLevelType w:val="multilevel"/>
    <w:tmpl w:val="8ED636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FAC3C35"/>
    <w:multiLevelType w:val="multilevel"/>
    <w:tmpl w:val="EEE8D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776904">
    <w:abstractNumId w:val="6"/>
  </w:num>
  <w:num w:numId="2" w16cid:durableId="870455850">
    <w:abstractNumId w:val="8"/>
  </w:num>
  <w:num w:numId="3" w16cid:durableId="1553810577">
    <w:abstractNumId w:val="0"/>
  </w:num>
  <w:num w:numId="4" w16cid:durableId="217282123">
    <w:abstractNumId w:val="5"/>
  </w:num>
  <w:num w:numId="5" w16cid:durableId="1027608879">
    <w:abstractNumId w:val="9"/>
  </w:num>
  <w:num w:numId="6" w16cid:durableId="994603132">
    <w:abstractNumId w:val="10"/>
  </w:num>
  <w:num w:numId="7" w16cid:durableId="1222406095">
    <w:abstractNumId w:val="12"/>
  </w:num>
  <w:num w:numId="8" w16cid:durableId="827943271">
    <w:abstractNumId w:val="4"/>
  </w:num>
  <w:num w:numId="9" w16cid:durableId="1187719030">
    <w:abstractNumId w:val="11"/>
  </w:num>
  <w:num w:numId="10" w16cid:durableId="121702453">
    <w:abstractNumId w:val="3"/>
  </w:num>
  <w:num w:numId="11" w16cid:durableId="593560193">
    <w:abstractNumId w:val="1"/>
  </w:num>
  <w:num w:numId="12" w16cid:durableId="502816420">
    <w:abstractNumId w:val="7"/>
  </w:num>
  <w:num w:numId="13" w16cid:durableId="20953966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7F8"/>
    <w:rsid w:val="001812E0"/>
    <w:rsid w:val="00247055"/>
    <w:rsid w:val="00342F0D"/>
    <w:rsid w:val="003B66AB"/>
    <w:rsid w:val="003C744F"/>
    <w:rsid w:val="00512027"/>
    <w:rsid w:val="005C4F57"/>
    <w:rsid w:val="007E37F8"/>
    <w:rsid w:val="008256F7"/>
    <w:rsid w:val="0084546D"/>
    <w:rsid w:val="008F4864"/>
    <w:rsid w:val="00962578"/>
    <w:rsid w:val="00CD72B8"/>
    <w:rsid w:val="00D2530B"/>
    <w:rsid w:val="00D637BC"/>
    <w:rsid w:val="00E67890"/>
    <w:rsid w:val="00FA1A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24AD9"/>
  <w15:chartTrackingRefBased/>
  <w15:docId w15:val="{BB1C8886-06F6-4C78-8F21-F65BFFAFD0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37F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E37F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E37F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E37F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E37F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E37F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37F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37F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37F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37F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E37F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E37F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E37F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E37F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E37F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37F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37F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37F8"/>
    <w:rPr>
      <w:rFonts w:eastAsiaTheme="majorEastAsia" w:cstheme="majorBidi"/>
      <w:color w:val="272727" w:themeColor="text1" w:themeTint="D8"/>
    </w:rPr>
  </w:style>
  <w:style w:type="paragraph" w:styleId="Title">
    <w:name w:val="Title"/>
    <w:basedOn w:val="Normal"/>
    <w:next w:val="Normal"/>
    <w:link w:val="TitleChar"/>
    <w:uiPriority w:val="10"/>
    <w:qFormat/>
    <w:rsid w:val="007E37F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7F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37F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37F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37F8"/>
    <w:pPr>
      <w:spacing w:before="160"/>
      <w:jc w:val="center"/>
    </w:pPr>
    <w:rPr>
      <w:i/>
      <w:iCs/>
      <w:color w:val="404040" w:themeColor="text1" w:themeTint="BF"/>
    </w:rPr>
  </w:style>
  <w:style w:type="character" w:customStyle="1" w:styleId="QuoteChar">
    <w:name w:val="Quote Char"/>
    <w:basedOn w:val="DefaultParagraphFont"/>
    <w:link w:val="Quote"/>
    <w:uiPriority w:val="29"/>
    <w:rsid w:val="007E37F8"/>
    <w:rPr>
      <w:i/>
      <w:iCs/>
      <w:color w:val="404040" w:themeColor="text1" w:themeTint="BF"/>
    </w:rPr>
  </w:style>
  <w:style w:type="paragraph" w:styleId="ListParagraph">
    <w:name w:val="List Paragraph"/>
    <w:basedOn w:val="Normal"/>
    <w:uiPriority w:val="34"/>
    <w:qFormat/>
    <w:rsid w:val="007E37F8"/>
    <w:pPr>
      <w:ind w:left="720"/>
      <w:contextualSpacing/>
    </w:pPr>
  </w:style>
  <w:style w:type="character" w:styleId="IntenseEmphasis">
    <w:name w:val="Intense Emphasis"/>
    <w:basedOn w:val="DefaultParagraphFont"/>
    <w:uiPriority w:val="21"/>
    <w:qFormat/>
    <w:rsid w:val="007E37F8"/>
    <w:rPr>
      <w:i/>
      <w:iCs/>
      <w:color w:val="2F5496" w:themeColor="accent1" w:themeShade="BF"/>
    </w:rPr>
  </w:style>
  <w:style w:type="paragraph" w:styleId="IntenseQuote">
    <w:name w:val="Intense Quote"/>
    <w:basedOn w:val="Normal"/>
    <w:next w:val="Normal"/>
    <w:link w:val="IntenseQuoteChar"/>
    <w:uiPriority w:val="30"/>
    <w:qFormat/>
    <w:rsid w:val="007E37F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E37F8"/>
    <w:rPr>
      <w:i/>
      <w:iCs/>
      <w:color w:val="2F5496" w:themeColor="accent1" w:themeShade="BF"/>
    </w:rPr>
  </w:style>
  <w:style w:type="character" w:styleId="IntenseReference">
    <w:name w:val="Intense Reference"/>
    <w:basedOn w:val="DefaultParagraphFont"/>
    <w:uiPriority w:val="32"/>
    <w:qFormat/>
    <w:rsid w:val="007E37F8"/>
    <w:rPr>
      <w:b/>
      <w:bCs/>
      <w:smallCaps/>
      <w:color w:val="2F5496" w:themeColor="accent1" w:themeShade="BF"/>
      <w:spacing w:val="5"/>
    </w:rPr>
  </w:style>
  <w:style w:type="paragraph" w:styleId="Header">
    <w:name w:val="header"/>
    <w:basedOn w:val="Normal"/>
    <w:link w:val="HeaderChar"/>
    <w:uiPriority w:val="99"/>
    <w:unhideWhenUsed/>
    <w:rsid w:val="007E37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7E37F8"/>
  </w:style>
  <w:style w:type="paragraph" w:styleId="Footer">
    <w:name w:val="footer"/>
    <w:basedOn w:val="Normal"/>
    <w:link w:val="FooterChar"/>
    <w:uiPriority w:val="99"/>
    <w:unhideWhenUsed/>
    <w:rsid w:val="007E37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7E37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118</TotalTime>
  <Pages>7</Pages>
  <Words>2299</Words>
  <Characters>13108</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Tehnaaz Fathima</dc:creator>
  <cp:keywords/>
  <dc:description/>
  <cp:lastModifiedBy>Tehnaaz Fathima</cp:lastModifiedBy>
  <cp:revision>7</cp:revision>
  <dcterms:created xsi:type="dcterms:W3CDTF">2026-10-04T16:45:00Z</dcterms:created>
  <dcterms:modified xsi:type="dcterms:W3CDTF">2026-10-13T13:57:00Z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a9e008c2-d267-40b6-974c-e07f58aeb050</vt:lpwstr>
  </property>
</Properties>
</file>