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282882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308 000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по оригиналам документов, через 10 дней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2025-06-02T19:51:41Z</dcterms:modified>
  <dc:creator/>
  <dc:description/>
  <dc:identifier/>
  <dc:language/>
  <dc:subject/>
</cp:coreProperties>
</file>