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Freezing Point Depression - Teaching Guide</w:t>
      </w:r>
    </w:p>
    <w:bookmarkStart w:id="26" w:name="lab-2-freezing-point-depression"/>
    <w:p>
      <w:pPr>
        <w:pStyle w:val="Heading1"/>
      </w:pPr>
      <w:r>
        <w:t xml:space="preserve">🧪 Lab 2: Freezing Point Depression</w:t>
      </w:r>
    </w:p>
    <w:bookmarkStart w:id="9" w:name="X56615dce4f6e4dbf96cb207296c60edf155208e"/>
    <w:p>
      <w:pPr>
        <w:pStyle w:val="Heading2"/>
      </w:pPr>
      <w:r>
        <w:t xml:space="preserve">Instructor Teaching Guide — First 10-15 Minutes</w:t>
      </w:r>
    </w:p>
    <w:p>
      <w:r>
        <w:pict>
          <v:rect style="width:0;height:1.5pt" o:hralign="center" o:hrstd="t" o:hr="t"/>
        </w:pict>
      </w:r>
    </w:p>
    <w:bookmarkEnd w:id="9"/>
    <w:bookmarkStart w:id="10" w:name="learning-objectives-write-on-board"/>
    <w:p>
      <w:pPr>
        <w:pStyle w:val="Heading2"/>
      </w:pPr>
      <w:r>
        <w:t xml:space="preserve">🎯 LEARNING OBJECTIVES (Write on Board)</w:t>
      </w:r>
    </w:p>
    <w:p>
      <w:pPr>
        <w:pStyle w:val="FirstParagraph"/>
      </w:pPr>
      <w:r>
        <w:t xml:space="preserve">By the end of this lab, students will be able to:</w:t>
      </w:r>
    </w:p>
    <w:p>
      <w:pPr>
        <w:pStyle w:val="Compact"/>
        <w:numPr>
          <w:ilvl w:val="0"/>
          <w:numId w:val="1001"/>
        </w:numPr>
      </w:pPr>
      <w:r>
        <w:t xml:space="preserve">Explain</w:t>
      </w:r>
      <w:r>
        <w:t xml:space="preserve"> </w:t>
      </w:r>
      <w:r>
        <w:rPr>
          <w:b/>
          <w:bCs/>
        </w:rPr>
        <w:t xml:space="preserve">WHY</w:t>
      </w:r>
      <w:r>
        <w:t xml:space="preserve"> </w:t>
      </w:r>
      <w:r>
        <w:t xml:space="preserve">solutes lower the freezing point of water</w:t>
      </w:r>
    </w:p>
    <w:p>
      <w:pPr>
        <w:pStyle w:val="Compact"/>
        <w:numPr>
          <w:ilvl w:val="0"/>
          <w:numId w:val="1001"/>
        </w:numPr>
      </w:pPr>
      <w:r>
        <w:t xml:space="preserve">Use the equation ΔT = i × k</w:t>
      </w:r>
      <w:r>
        <w:rPr>
          <w:vertAlign w:val="subscript"/>
        </w:rPr>
        <w:t xml:space="preserve">f</w:t>
      </w:r>
      <w:r>
        <w:t xml:space="preserve"> </w:t>
      </w:r>
      <w:r>
        <w:t xml:space="preserve">× m to predict freezing points</w:t>
      </w:r>
    </w:p>
    <w:p>
      <w:pPr>
        <w:pStyle w:val="Compact"/>
        <w:numPr>
          <w:ilvl w:val="0"/>
          <w:numId w:val="1001"/>
        </w:numPr>
      </w:pPr>
      <w:r>
        <w:t xml:space="preserve">Connect this concept to real-world applications (roads, medicine, food)</w:t>
      </w:r>
    </w:p>
    <w:p>
      <w:r>
        <w:pict>
          <v:rect style="width:0;height:1.5pt" o:hralign="center" o:hrstd="t" o:hr="t"/>
        </w:pict>
      </w:r>
    </w:p>
    <w:bookmarkEnd w:id="10"/>
    <w:bookmarkStart w:id="13" w:name="the-hook-2-3-minutes"/>
    <w:p>
      <w:pPr>
        <w:pStyle w:val="Heading2"/>
      </w:pPr>
      <w:r>
        <w:t xml:space="preserve">🎬 THE HOOK (2-3 minutes)</w:t>
      </w:r>
    </w:p>
    <w:bookmarkStart w:id="11" w:name="start-with-a-question"/>
    <w:p>
      <w:pPr>
        <w:pStyle w:val="Heading3"/>
      </w:pPr>
      <w:r>
        <w:t xml:space="preserve">Start with a Question:</w:t>
      </w:r>
    </w:p>
    <w:p>
      <w:pPr>
        <w:pStyle w:val="FirstParagraph"/>
      </w:pPr>
      <w:r>
        <w:t xml:space="preserve">"How many of you drove here today? Did you notice the roads were salted? Anyone know</w:t>
      </w:r>
      <w:r>
        <w:t xml:space="preserve"> </w:t>
      </w:r>
      <w:r>
        <w:rPr>
          <w:b/>
          <w:bCs/>
        </w:rPr>
        <w:t xml:space="preserve">WHY</w:t>
      </w:r>
      <w:r>
        <w:t xml:space="preserve"> </w:t>
      </w:r>
      <w:r>
        <w:t xml:space="preserve">we dump millions of dollars of salt on roads every winter?"</w:t>
      </w:r>
    </w:p>
    <w:p>
      <w:pPr>
        <w:pStyle w:val="BodyText"/>
      </w:pPr>
      <w:r>
        <w:rPr>
          <w:b/>
          <w:bCs/>
        </w:rPr>
        <w:t xml:space="preserve">Wait for responses.</w:t>
      </w:r>
      <w:r>
        <w:t xml:space="preserve"> </w:t>
      </w:r>
      <w:r>
        <w:t xml:space="preserve">Most will say "to melt ice" — but push deeper:</w:t>
      </w:r>
    </w:p>
    <w:p>
      <w:pPr>
        <w:pStyle w:val="BodyText"/>
      </w:pPr>
      <w:r>
        <w:t xml:space="preserve">"But HOW does salt melt ice? Ice is frozen water. Salt is... salt. How does putting a solid on a solid make it liquid?"</w:t>
      </w:r>
    </w:p>
    <w:bookmarkEnd w:id="11"/>
    <w:bookmarkStart w:id="12" w:name="the-reveal"/>
    <w:p>
      <w:pPr>
        <w:pStyle w:val="Heading3"/>
      </w:pPr>
      <w:r>
        <w:t xml:space="preserve">The Reveal:</w:t>
      </w:r>
    </w:p>
    <w:p>
      <w:pPr>
        <w:pStyle w:val="FirstParagraph"/>
      </w:pPr>
      <w:r>
        <w:t xml:space="preserve">"Salt doesn't actually 'melt' ice. It lowers the temperature at which water can freeze. That's called</w:t>
      </w:r>
      <w:r>
        <w:t xml:space="preserve"> </w:t>
      </w:r>
      <w:r>
        <w:rPr>
          <w:b/>
          <w:bCs/>
        </w:rPr>
        <w:t xml:space="preserve">freezing point depression</w:t>
      </w:r>
      <w:r>
        <w:t xml:space="preserve"> </w:t>
      </w:r>
      <w:r>
        <w:t xml:space="preserve">— and it's the same chemistry that keeps your blood from freezing, makes ice cream possible, and determines how we formulate IV bags."</w:t>
      </w:r>
    </w:p>
    <w:p>
      <w:r>
        <w:pict>
          <v:rect style="width:0;height:1.5pt" o:hralign="center" o:hrstd="t" o:hr="t"/>
        </w:pict>
      </w:r>
    </w:p>
    <w:bookmarkEnd w:id="12"/>
    <w:bookmarkEnd w:id="13"/>
    <w:bookmarkStart w:id="15" w:name="the-concept-5-7-minutes"/>
    <w:p>
      <w:pPr>
        <w:pStyle w:val="Heading2"/>
      </w:pPr>
      <w:r>
        <w:t xml:space="preserve">📚 THE CONCEPT (5-7 minutes)</w:t>
      </w:r>
    </w:p>
    <w:bookmarkStart w:id="14" w:name="the-dance-floor-analogy"/>
    <w:p>
      <w:pPr>
        <w:pStyle w:val="Heading3"/>
      </w:pPr>
      <w:r>
        <w:t xml:space="preserve">The Dance Floor Analogy</w:t>
      </w:r>
    </w:p>
    <w:p>
      <w:pPr>
        <w:pStyle w:val="FirstParagraph"/>
      </w:pPr>
      <w:r>
        <w:t xml:space="preserve">Draw this on the board or describe:</w:t>
      </w:r>
    </w:p>
    <w:p>
      <w:pPr>
        <w:pStyle w:val="BodyText"/>
      </w:pPr>
      <w:r>
        <w:t xml:space="preserve">"Imagine pure water as a crowded dance floor. Everyone's dancing, but when the music slows down (temperature drops), they naturally organize into neat rows — that's ice crystals forming."</w:t>
      </w:r>
    </w:p>
    <w:p>
      <w:pPr>
        <w:pStyle w:val="BodyText"/>
      </w:pPr>
      <w:r>
        <w:t xml:space="preserve">"Now throw a bunch of party crashers onto the dance floor — that's your salt dissolving. The party crashers (ions) get in the way! The dancers CAN'T organize into neat rows anymore. You have to slow the music down even MORE (lower temperature) before they can finally form that organized pattern."</w:t>
      </w:r>
    </w:p>
    <w:p>
      <w:pPr>
        <w:pStyle w:val="BodyText"/>
      </w:pPr>
      <w:r>
        <w:rPr>
          <w:b/>
          <w:bCs/>
        </w:rPr>
        <w:t xml:space="preserve">Key Point:</w:t>
      </w:r>
      <w:r>
        <w:t xml:space="preserve"> </w:t>
      </w:r>
      <w:r>
        <w:t xml:space="preserve">"The more party crashers (solute particles), the harder it is to freeze. That's freezing point depression."</w:t>
      </w:r>
    </w:p>
    <w:p>
      <w:r>
        <w:pict>
          <v:rect style="width:0;height:1.5pt" o:hralign="center" o:hrstd="t" o:hr="t"/>
        </w:pict>
      </w:r>
    </w:p>
    <w:bookmarkEnd w:id="14"/>
    <w:bookmarkEnd w:id="15"/>
    <w:bookmarkStart w:id="18" w:name="the-equation-3-4-minutes"/>
    <w:p>
      <w:pPr>
        <w:pStyle w:val="Heading2"/>
      </w:pPr>
      <w:r>
        <w:t xml:space="preserve">🔬 THE EQUATION (3-4 minutes)</w:t>
      </w:r>
    </w:p>
    <w:p>
      <w:pPr>
        <w:pStyle w:val="FirstParagraph"/>
      </w:pPr>
      <w:r>
        <w:rPr>
          <w:b/>
          <w:bCs/>
        </w:rPr>
        <w:t xml:space="preserve">ΔT = i × k</w:t>
      </w:r>
      <w:r>
        <w:rPr>
          <w:b/>
          <w:bCs/>
          <w:vertAlign w:val="subscript"/>
        </w:rPr>
        <w:t xml:space="preserve">f</w:t>
      </w:r>
      <w:r>
        <w:rPr>
          <w:b/>
          <w:bCs/>
        </w:rPr>
        <w:t xml:space="preserve"> </w:t>
      </w:r>
      <w:r>
        <w:rPr>
          <w:b/>
          <w:bCs/>
        </w:rPr>
        <w:t xml:space="preserve">× m</w:t>
      </w:r>
    </w:p>
    <w:p>
      <w:pPr>
        <w:pStyle w:val="BodyText"/>
      </w:pPr>
      <w:r>
        <w:t xml:space="preserve">Break it 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"Plain English"</w:t>
            </w:r>
          </w:p>
        </w:tc>
      </w:tr>
      <w:tr>
        <w:tc>
          <w:tcPr/>
          <w:p>
            <w:pPr>
              <w:pStyle w:val="Compact"/>
            </w:pPr>
            <w:r>
              <w:rPr>
                <w:b/>
                <w:bCs/>
              </w:rPr>
              <w:t xml:space="preserve">ΔT</w:t>
            </w:r>
          </w:p>
        </w:tc>
        <w:tc>
          <w:tcPr/>
          <w:p>
            <w:pPr>
              <w:pStyle w:val="Compact"/>
            </w:pPr>
            <w:r>
              <w:t xml:space="preserve">Change in freezing point</w:t>
            </w:r>
          </w:p>
        </w:tc>
        <w:tc>
          <w:tcPr/>
          <w:p>
            <w:pPr>
              <w:pStyle w:val="Compact"/>
            </w:pPr>
            <w:r>
              <w:t xml:space="preserve">°C</w:t>
            </w:r>
          </w:p>
        </w:tc>
        <w:tc>
          <w:tcPr/>
          <w:p>
            <w:pPr>
              <w:pStyle w:val="Compact"/>
            </w:pPr>
            <w:r>
              <w:t xml:space="preserve">"How much colder it needs to get"</w:t>
            </w:r>
          </w:p>
        </w:tc>
      </w:tr>
      <w:tr>
        <w:tc>
          <w:tcPr/>
          <w:p>
            <w:pPr>
              <w:pStyle w:val="Compact"/>
            </w:pPr>
            <w:r>
              <w:rPr>
                <w:b/>
                <w:bCs/>
              </w:rPr>
              <w:t xml:space="preserve">i</w:t>
            </w:r>
          </w:p>
        </w:tc>
        <w:tc>
          <w:tcPr/>
          <w:p>
            <w:pPr>
              <w:pStyle w:val="Compact"/>
            </w:pPr>
            <w:r>
              <w:t xml:space="preserve">van't Hoff factor</w:t>
            </w:r>
          </w:p>
        </w:tc>
        <w:tc>
          <w:tcPr/>
          <w:p>
            <w:pPr>
              <w:pStyle w:val="Compact"/>
            </w:pPr>
            <w:r>
              <w:t xml:space="preserve">(none)</w:t>
            </w:r>
          </w:p>
        </w:tc>
        <w:tc>
          <w:tcPr/>
          <w:p>
            <w:pPr>
              <w:pStyle w:val="Compact"/>
            </w:pPr>
            <w:r>
              <w:t xml:space="preserve">"How many pieces does it break into?"</w:t>
            </w:r>
          </w:p>
        </w:tc>
      </w:tr>
      <w:tr>
        <w:tc>
          <w:tcPr/>
          <w:p>
            <w:pPr>
              <w:pStyle w:val="Compact"/>
            </w:pPr>
            <w:r>
              <w:rPr>
                <w:b/>
                <w:bCs/>
              </w:rPr>
              <w:t xml:space="preserve">k</w:t>
            </w:r>
            <w:r>
              <w:rPr>
                <w:b/>
                <w:bCs/>
                <w:vertAlign w:val="subscript"/>
              </w:rPr>
              <w:t xml:space="preserve">f</w:t>
            </w:r>
          </w:p>
        </w:tc>
        <w:tc>
          <w:tcPr/>
          <w:p>
            <w:pPr>
              <w:pStyle w:val="Compact"/>
            </w:pPr>
            <w:r>
              <w:t xml:space="preserve">Freezing point constant</w:t>
            </w:r>
          </w:p>
        </w:tc>
        <w:tc>
          <w:tcPr/>
          <w:p>
            <w:pPr>
              <w:pStyle w:val="Compact"/>
            </w:pPr>
            <w:r>
              <w:t xml:space="preserve">°C/m</w:t>
            </w:r>
          </w:p>
        </w:tc>
        <w:tc>
          <w:tcPr/>
          <w:p>
            <w:pPr>
              <w:pStyle w:val="Compact"/>
            </w:pPr>
            <w:r>
              <w:t xml:space="preserve">"A property of the solvent (water = 1.86)"</w:t>
            </w:r>
          </w:p>
        </w:tc>
      </w:tr>
      <w:tr>
        <w:tc>
          <w:tcPr/>
          <w:p>
            <w:pPr>
              <w:pStyle w:val="Compact"/>
            </w:pPr>
            <w:r>
              <w:rPr>
                <w:b/>
                <w:bCs/>
              </w:rPr>
              <w:t xml:space="preserve">m</w:t>
            </w:r>
          </w:p>
        </w:tc>
        <w:tc>
          <w:tcPr/>
          <w:p>
            <w:pPr>
              <w:pStyle w:val="Compact"/>
            </w:pPr>
            <w:r>
              <w:t xml:space="preserve">Molality</w:t>
            </w:r>
          </w:p>
        </w:tc>
        <w:tc>
          <w:tcPr/>
          <w:p>
            <w:pPr>
              <w:pStyle w:val="Compact"/>
            </w:pPr>
            <w:r>
              <w:t xml:space="preserve">mol/kg</w:t>
            </w:r>
          </w:p>
        </w:tc>
        <w:tc>
          <w:tcPr/>
          <w:p>
            <w:pPr>
              <w:pStyle w:val="Compact"/>
            </w:pPr>
            <w:r>
              <w:t xml:space="preserve">"How concentrated is your solution?"</w:t>
            </w:r>
          </w:p>
        </w:tc>
      </w:tr>
    </w:tbl>
    <w:bookmarkStart w:id="16" w:name="the-vant-hoff-factor-the-key-concept"/>
    <w:p>
      <w:pPr>
        <w:pStyle w:val="Heading3"/>
      </w:pPr>
      <w:r>
        <w:t xml:space="preserve">The van't Hoff Factor — THE KEY CONCEPT</w:t>
      </w:r>
    </w:p>
    <w:p>
      <w:pPr>
        <w:pStyle w:val="FirstParagraph"/>
      </w:pPr>
      <w:r>
        <w:t xml:space="preserve">This is where students struggle. Emphasize: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Substance</w:t>
            </w:r>
          </w:p>
        </w:tc>
        <w:tc>
          <w:tcPr/>
          <w:p>
            <w:pPr>
              <w:pStyle w:val="Compact"/>
            </w:pPr>
            <w:r>
              <w:t xml:space="preserve">Formula</w:t>
            </w:r>
          </w:p>
        </w:tc>
        <w:tc>
          <w:tcPr/>
          <w:p>
            <w:pPr>
              <w:pStyle w:val="Compact"/>
            </w:pPr>
            <w:r>
              <w:t xml:space="preserve">i value</w:t>
            </w:r>
          </w:p>
        </w:tc>
        <w:tc>
          <w:tcPr/>
          <w:p>
            <w:pPr>
              <w:pStyle w:val="Compact"/>
            </w:pPr>
            <w:r>
              <w:t xml:space="preserve">WHY?</w:t>
            </w:r>
          </w:p>
        </w:tc>
      </w:tr>
      <w:tr>
        <w:tc>
          <w:tcPr/>
          <w:p>
            <w:pPr>
              <w:pStyle w:val="Compact"/>
            </w:pPr>
            <w:r>
              <w:t xml:space="preserve">Glucose</w:t>
            </w:r>
          </w:p>
        </w:tc>
        <w:tc>
          <w:tcPr/>
          <w:p>
            <w:pPr>
              <w:pStyle w:val="Compact"/>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p>
        </w:tc>
        <w:tc>
          <w:tcPr/>
          <w:p>
            <w:pPr>
              <w:pStyle w:val="Compact"/>
            </w:pPr>
            <w:r>
              <w:t xml:space="preserve">1</w:t>
            </w:r>
          </w:p>
        </w:tc>
        <w:tc>
          <w:tcPr/>
          <w:p>
            <w:pPr>
              <w:pStyle w:val="Compact"/>
            </w:pPr>
            <w:r>
              <w:t xml:space="preserve">Doesn't break apart (molecular)</w:t>
            </w:r>
          </w:p>
        </w:tc>
      </w:tr>
      <w:tr>
        <w:tc>
          <w:tcPr/>
          <w:p>
            <w:pPr>
              <w:pStyle w:val="Compact"/>
            </w:pPr>
            <w:r>
              <w:t xml:space="preserve">Sodium Chloride</w:t>
            </w:r>
          </w:p>
        </w:tc>
        <w:tc>
          <w:tcPr/>
          <w:p>
            <w:pPr>
              <w:pStyle w:val="Compact"/>
            </w:pPr>
            <w:r>
              <w:t xml:space="preserve">NaCl</w:t>
            </w:r>
          </w:p>
        </w:tc>
        <w:tc>
          <w:tcPr/>
          <w:p>
            <w:pPr>
              <w:pStyle w:val="Compact"/>
            </w:pPr>
            <w:r>
              <w:t xml:space="preserve">2</w:t>
            </w:r>
          </w:p>
        </w:tc>
        <w:tc>
          <w:tcPr/>
          <w:p>
            <w:pPr>
              <w:pStyle w:val="Compact"/>
            </w:pPr>
            <w:r>
              <w:t xml:space="preserve">Na</w:t>
            </w:r>
            <w:r>
              <w:rPr>
                <w:vertAlign w:val="superscript"/>
              </w:rPr>
              <w:t xml:space="preserve">+</w:t>
            </w:r>
            <w:r>
              <w:t xml:space="preserve"> </w:t>
            </w:r>
            <w:r>
              <w:t xml:space="preserve">+ Cl</w:t>
            </w:r>
            <w:r>
              <w:rPr>
                <w:vertAlign w:val="superscript"/>
              </w:rPr>
              <w:t xml:space="preserve">−</w:t>
            </w:r>
            <w:r>
              <w:t xml:space="preserve"> </w:t>
            </w:r>
            <w:r>
              <w:t xml:space="preserve">= 2 particles</w:t>
            </w:r>
          </w:p>
        </w:tc>
      </w:tr>
      <w:tr>
        <w:tc>
          <w:tcPr/>
          <w:p>
            <w:pPr>
              <w:pStyle w:val="Compact"/>
            </w:pPr>
            <w:r>
              <w:t xml:space="preserve">Calcium Chloride</w:t>
            </w:r>
          </w:p>
        </w:tc>
        <w:tc>
          <w:tcPr/>
          <w:p>
            <w:pPr>
              <w:pStyle w:val="Compact"/>
            </w:pPr>
            <w:r>
              <w:t xml:space="preserve">CaCl</w:t>
            </w:r>
            <w:r>
              <w:rPr>
                <w:vertAlign w:val="subscript"/>
              </w:rPr>
              <w:t xml:space="preserve">2</w:t>
            </w:r>
          </w:p>
        </w:tc>
        <w:tc>
          <w:tcPr/>
          <w:p>
            <w:pPr>
              <w:pStyle w:val="Compact"/>
            </w:pPr>
            <w:r>
              <w:t xml:space="preserve">3</w:t>
            </w:r>
          </w:p>
        </w:tc>
        <w:tc>
          <w:tcPr/>
          <w:p>
            <w:pPr>
              <w:pStyle w:val="Compact"/>
            </w:pPr>
            <w:r>
              <w:t xml:space="preserve">Ca</w:t>
            </w:r>
            <w:r>
              <w:rPr>
                <w:vertAlign w:val="superscript"/>
              </w:rPr>
              <w:t xml:space="preserve">2+</w:t>
            </w:r>
            <w:r>
              <w:t xml:space="preserve"> </w:t>
            </w:r>
            <w:r>
              <w:t xml:space="preserve">+ 2Cl</w:t>
            </w:r>
            <w:r>
              <w:rPr>
                <w:vertAlign w:val="superscript"/>
              </w:rPr>
              <w:t xml:space="preserve">−</w:t>
            </w:r>
            <w:r>
              <w:t xml:space="preserve"> </w:t>
            </w:r>
            <w:r>
              <w:t xml:space="preserve">= 3 particles</w:t>
            </w:r>
          </w:p>
        </w:tc>
      </w:tr>
      <w:tr>
        <w:tc>
          <w:tcPr/>
          <w:p>
            <w:pPr>
              <w:pStyle w:val="Compact"/>
            </w:pPr>
            <w:r>
              <w:t xml:space="preserve">Aluminum Chloride</w:t>
            </w:r>
          </w:p>
        </w:tc>
        <w:tc>
          <w:tcPr/>
          <w:p>
            <w:pPr>
              <w:pStyle w:val="Compact"/>
            </w:pPr>
            <w:r>
              <w:t xml:space="preserve">AlCl</w:t>
            </w:r>
            <w:r>
              <w:rPr>
                <w:vertAlign w:val="subscript"/>
              </w:rPr>
              <w:t xml:space="preserve">3</w:t>
            </w:r>
          </w:p>
        </w:tc>
        <w:tc>
          <w:tcPr/>
          <w:p>
            <w:pPr>
              <w:pStyle w:val="Compact"/>
            </w:pPr>
            <w:r>
              <w:t xml:space="preserve">4</w:t>
            </w:r>
          </w:p>
        </w:tc>
        <w:tc>
          <w:tcPr/>
          <w:p>
            <w:pPr>
              <w:pStyle w:val="Compact"/>
            </w:pPr>
            <w:r>
              <w:t xml:space="preserve">Al</w:t>
            </w:r>
            <w:r>
              <w:rPr>
                <w:vertAlign w:val="superscript"/>
              </w:rPr>
              <w:t xml:space="preserve">3+</w:t>
            </w:r>
            <w:r>
              <w:t xml:space="preserve"> </w:t>
            </w:r>
            <w:r>
              <w:t xml:space="preserve">+ 3Cl</w:t>
            </w:r>
            <w:r>
              <w:rPr>
                <w:vertAlign w:val="superscript"/>
              </w:rPr>
              <w:t xml:space="preserve">−</w:t>
            </w:r>
            <w:r>
              <w:t xml:space="preserve"> </w:t>
            </w:r>
            <w:r>
              <w:t xml:space="preserve">= 4 particles</w:t>
            </w:r>
          </w:p>
        </w:tc>
      </w:tr>
    </w:tbl>
    <w:p>
      <w:pPr>
        <w:pStyle w:val="BodyText"/>
      </w:pPr>
      <w:r>
        <w:t xml:space="preserve">"So 1 mole of CaCl</w:t>
      </w:r>
      <w:r>
        <w:rPr>
          <w:vertAlign w:val="subscript"/>
        </w:rPr>
        <w:t xml:space="preserve">2</w:t>
      </w:r>
      <w:r>
        <w:t xml:space="preserve"> </w:t>
      </w:r>
      <w:r>
        <w:t xml:space="preserve">gives you 3 moles of particles. That means 3× the freezing point depression compared to glucose at the same concentration!"</w:t>
      </w:r>
    </w:p>
    <w:bookmarkEnd w:id="16"/>
    <w:bookmarkStart w:id="17" w:name="quick-check"/>
    <w:p>
      <w:pPr>
        <w:pStyle w:val="Heading3"/>
      </w:pPr>
      <w:r>
        <w:t xml:space="preserve">Quick Check</w:t>
      </w:r>
    </w:p>
    <w:p>
      <w:pPr>
        <w:pStyle w:val="FirstParagraph"/>
      </w:pPr>
      <w:r>
        <w:t xml:space="preserve">Ask the class:</w:t>
      </w:r>
    </w:p>
    <w:p>
      <w:pPr>
        <w:pStyle w:val="BodyText"/>
      </w:pPr>
      <w:r>
        <w:t xml:space="preserve">"If I have 1 molal NaCl, what's the freezing point? Work it out."</w:t>
      </w:r>
    </w:p>
    <w:p>
      <w:pPr>
        <w:pStyle w:val="BodyText"/>
      </w:pPr>
      <w:r>
        <w:rPr>
          <w:b/>
          <w:bCs/>
        </w:rPr>
        <w:t xml:space="preserve">Answer:</w:t>
      </w:r>
      <w:r>
        <w:br/>
      </w:r>
      <w:r>
        <w:t xml:space="preserve">ΔT = i × k</w:t>
      </w:r>
      <w:r>
        <w:rPr>
          <w:vertAlign w:val="subscript"/>
        </w:rPr>
        <w:t xml:space="preserve">f</w:t>
      </w:r>
      <w:r>
        <w:t xml:space="preserve"> </w:t>
      </w:r>
      <w:r>
        <w:t xml:space="preserve">× m</w:t>
      </w:r>
      <w:r>
        <w:br/>
      </w:r>
      <w:r>
        <w:t xml:space="preserve">ΔT = 2 × 1.86 × 1 = 3.72°C</w:t>
      </w:r>
      <w:r>
        <w:br/>
      </w:r>
      <w:r>
        <w:t xml:space="preserve">Freezing point = 0°C − 3.72°C =</w:t>
      </w:r>
      <w:r>
        <w:t xml:space="preserve"> </w:t>
      </w:r>
      <w:r>
        <w:rPr>
          <w:b/>
          <w:bCs/>
        </w:rPr>
        <w:t xml:space="preserve">−3.72°C</w:t>
      </w:r>
    </w:p>
    <w:p>
      <w:r>
        <w:pict>
          <v:rect style="width:0;height:1.5pt" o:hralign="center" o:hrstd="t" o:hr="t"/>
        </w:pict>
      </w:r>
    </w:p>
    <w:bookmarkEnd w:id="17"/>
    <w:bookmarkEnd w:id="18"/>
    <w:bookmarkStart w:id="20" w:name="real-world-connections-2-3-minutes"/>
    <w:p>
      <w:pPr>
        <w:pStyle w:val="Heading2"/>
      </w:pPr>
      <w:r>
        <w:t xml:space="preserve">🌍 REAL-WORLD CONNECTIONS (2-3 minutes)</w:t>
      </w:r>
    </w:p>
    <w:bookmarkStart w:id="19" w:name="why-this-matters"/>
    <w:p>
      <w:pPr>
        <w:pStyle w:val="Heading3"/>
      </w:pPr>
      <w:r>
        <w:t xml:space="preserve">Why This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Application</w:t>
            </w:r>
          </w:p>
        </w:tc>
        <w:tc>
          <w:tcPr/>
          <w:p>
            <w:pPr>
              <w:pStyle w:val="Compact"/>
            </w:pPr>
            <w:r>
              <w:t xml:space="preserve">How Freezing Point Depression Is Used</w:t>
            </w:r>
          </w:p>
        </w:tc>
      </w:tr>
      <w:tr>
        <w:tc>
          <w:tcPr/>
          <w:p>
            <w:pPr>
              <w:pStyle w:val="Compact"/>
            </w:pPr>
            <w:r>
              <w:rPr>
                <w:b/>
                <w:bCs/>
              </w:rPr>
              <w:t xml:space="preserve">Road Salt</w:t>
            </w:r>
          </w:p>
        </w:tc>
        <w:tc>
          <w:tcPr/>
          <w:p>
            <w:pPr>
              <w:pStyle w:val="Compact"/>
            </w:pPr>
            <w:r>
              <w:t xml:space="preserve">• Rock salt (NaCl) is cheap but only works to about −9°C</w:t>
            </w:r>
            <w:r>
              <w:br/>
            </w:r>
            <w:r>
              <w:t xml:space="preserve">• CaCl</w:t>
            </w:r>
            <w:r>
              <w:rPr>
                <w:vertAlign w:val="subscript"/>
              </w:rPr>
              <w:t xml:space="preserve">2</w:t>
            </w:r>
            <w:r>
              <w:t xml:space="preserve"> </w:t>
            </w:r>
            <w:r>
              <w:t xml:space="preserve">works to −29°C (more particles per mole!)</w:t>
            </w:r>
            <w:r>
              <w:br/>
            </w:r>
            <w:r>
              <w:t xml:space="preserve">• Cities choose based on typical temperatures and budget</w:t>
            </w:r>
          </w:p>
        </w:tc>
      </w:tr>
      <w:tr>
        <w:tc>
          <w:tcPr/>
          <w:p>
            <w:pPr>
              <w:pStyle w:val="Compact"/>
            </w:pPr>
            <w:r>
              <w:rPr>
                <w:b/>
                <w:bCs/>
              </w:rPr>
              <w:t xml:space="preserve">Medicine</w:t>
            </w:r>
          </w:p>
        </w:tc>
        <w:tc>
          <w:tcPr/>
          <w:p>
            <w:pPr>
              <w:pStyle w:val="Compact"/>
            </w:pPr>
            <w:r>
              <w:t xml:space="preserve">• IV saline (0.9% NaCl) is carefully calculated to match blood properties</w:t>
            </w:r>
            <w:r>
              <w:br/>
            </w:r>
            <w:r>
              <w:t xml:space="preserve">• Cryopreservation uses specific solutions to prevent ice crystal formation</w:t>
            </w:r>
          </w:p>
        </w:tc>
      </w:tr>
      <w:tr>
        <w:tc>
          <w:tcPr/>
          <w:p>
            <w:pPr>
              <w:pStyle w:val="Compact"/>
            </w:pPr>
            <w:r>
              <w:rPr>
                <w:b/>
                <w:bCs/>
              </w:rPr>
              <w:t xml:space="preserve">Food Science</w:t>
            </w:r>
          </w:p>
        </w:tc>
        <w:tc>
          <w:tcPr/>
          <w:p>
            <w:pPr>
              <w:pStyle w:val="Compact"/>
            </w:pPr>
            <w:r>
              <w:t xml:space="preserve">• Ice cream makers add salt to ice to get cold enough to freeze cream</w:t>
            </w:r>
            <w:r>
              <w:br/>
            </w:r>
            <w:r>
              <w:t xml:space="preserve">• The salt surrounds the container — it doesn't go IN the ice cream!</w:t>
            </w:r>
          </w:p>
        </w:tc>
      </w:tr>
    </w:tbl>
    <w:p>
      <w:r>
        <w:pict>
          <v:rect style="width:0;height:1.5pt" o:hralign="center" o:hrstd="t" o:hr="t"/>
        </w:pict>
      </w:r>
    </w:p>
    <w:bookmarkEnd w:id="19"/>
    <w:bookmarkEnd w:id="20"/>
    <w:bookmarkStart w:id="21" w:name="todays-lab-overview-1-2-minutes"/>
    <w:p>
      <w:pPr>
        <w:pStyle w:val="Heading2"/>
      </w:pPr>
      <w:r>
        <w:t xml:space="preserve">⚗️ TODAY'S LAB OVERVIEW (1-2 minutes)</w:t>
      </w:r>
    </w:p>
    <w:p>
      <w:pPr>
        <w:pStyle w:val="FirstParagraph"/>
      </w:pPr>
      <w:r>
        <w:t xml:space="preserve">"Today you're going to:"</w:t>
      </w:r>
    </w:p>
    <w:p>
      <w:pPr>
        <w:pStyle w:val="Compact"/>
        <w:numPr>
          <w:ilvl w:val="0"/>
          <w:numId w:val="1002"/>
        </w:numPr>
      </w:pPr>
      <w:r>
        <w:t xml:space="preserve">Make solutions of different salts (NaCl, CaCl</w:t>
      </w:r>
      <w:r>
        <w:rPr>
          <w:vertAlign w:val="subscript"/>
        </w:rPr>
        <w:t xml:space="preserve">2</w:t>
      </w:r>
      <w:r>
        <w:t xml:space="preserve">, etc.)</w:t>
      </w:r>
    </w:p>
    <w:p>
      <w:pPr>
        <w:pStyle w:val="Compact"/>
        <w:numPr>
          <w:ilvl w:val="0"/>
          <w:numId w:val="1002"/>
        </w:numPr>
      </w:pPr>
      <w:r>
        <w:t xml:space="preserve">Freeze them and record the temperature</w:t>
      </w:r>
    </w:p>
    <w:p>
      <w:pPr>
        <w:pStyle w:val="Compact"/>
        <w:numPr>
          <w:ilvl w:val="0"/>
          <w:numId w:val="1002"/>
        </w:numPr>
      </w:pPr>
      <w:r>
        <w:t xml:space="preserve">Compare your experimental results to the theoretical equation</w:t>
      </w:r>
    </w:p>
    <w:p>
      <w:pPr>
        <w:pStyle w:val="Compact"/>
        <w:numPr>
          <w:ilvl w:val="0"/>
          <w:numId w:val="1002"/>
        </w:numPr>
      </w:pPr>
      <w:r>
        <w:t xml:space="preserve">See if real life matches the math — and explain why it might not</w:t>
      </w:r>
    </w:p>
    <w:p>
      <w:pPr>
        <w:pStyle w:val="FirstParagraph"/>
      </w:pPr>
      <w:r>
        <w:rPr>
          <w:b/>
          <w:bCs/>
        </w:rPr>
        <w:t xml:space="preserve">Key Skill:</w:t>
      </w:r>
      <w:r>
        <w:t xml:space="preserve"> </w:t>
      </w:r>
      <w:r>
        <w:t xml:space="preserve">"You'll create cooling curves — graphs of temperature vs. time. The flat part (plateau) is where the water is freezing. That's your freezing point."</w:t>
      </w:r>
    </w:p>
    <w:p>
      <w:r>
        <w:pict>
          <v:rect style="width:0;height:1.5pt" o:hralign="center" o:hrstd="t" o:hr="t"/>
        </w:pict>
      </w:r>
    </w:p>
    <w:bookmarkEnd w:id="21"/>
    <w:bookmarkStart w:id="22" w:name="common-misconceptions-to-address"/>
    <w:p>
      <w:pPr>
        <w:pStyle w:val="Heading2"/>
      </w:pPr>
      <w:r>
        <w:t xml:space="preserve">⚠️ COMMON MISCONCEPTIONS TO ADDRESS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Students Think...</w:t>
            </w:r>
          </w:p>
        </w:tc>
        <w:tc>
          <w:tcPr/>
          <w:p>
            <w:pPr>
              <w:pStyle w:val="Compact"/>
            </w:pPr>
            <w:r>
              <w:t xml:space="preserve">Reality</w:t>
            </w:r>
          </w:p>
        </w:tc>
      </w:tr>
      <w:tr>
        <w:tc>
          <w:tcPr/>
          <w:p>
            <w:pPr>
              <w:pStyle w:val="Compact"/>
            </w:pPr>
            <w:r>
              <w:t xml:space="preserve">"Salt makes ice colder"</w:t>
            </w:r>
          </w:p>
        </w:tc>
        <w:tc>
          <w:tcPr/>
          <w:p>
            <w:pPr>
              <w:pStyle w:val="Compact"/>
            </w:pPr>
            <w:r>
              <w:t xml:space="preserve">Salt lowers the freezing point; the ice-salt mixture can absorb more heat</w:t>
            </w:r>
          </w:p>
        </w:tc>
      </w:tr>
      <w:tr>
        <w:tc>
          <w:tcPr/>
          <w:p>
            <w:pPr>
              <w:pStyle w:val="Compact"/>
            </w:pPr>
            <w:r>
              <w:t xml:space="preserve">"Molarity and molality are the same"</w:t>
            </w:r>
          </w:p>
        </w:tc>
        <w:tc>
          <w:tcPr/>
          <w:p>
            <w:pPr>
              <w:pStyle w:val="Compact"/>
            </w:pPr>
            <w:r>
              <w:t xml:space="preserve">Molarity = mol/L of</w:t>
            </w:r>
            <w:r>
              <w:t xml:space="preserve"> </w:t>
            </w:r>
            <w:r>
              <w:rPr>
                <w:i/>
                <w:iCs/>
              </w:rPr>
              <w:t xml:space="preserve">solution</w:t>
            </w:r>
            <w:r>
              <w:t xml:space="preserve">; Molality = mol/kg of</w:t>
            </w:r>
            <w:r>
              <w:t xml:space="preserve"> </w:t>
            </w:r>
            <w:r>
              <w:rPr>
                <w:i/>
                <w:iCs/>
              </w:rPr>
              <w:t xml:space="preserve">solvent</w:t>
            </w:r>
          </w:p>
        </w:tc>
      </w:tr>
      <w:tr>
        <w:tc>
          <w:tcPr/>
          <w:p>
            <w:pPr>
              <w:pStyle w:val="Compact"/>
            </w:pPr>
            <w:r>
              <w:t xml:space="preserve">"All salts have i = 2"</w:t>
            </w:r>
          </w:p>
        </w:tc>
        <w:tc>
          <w:tcPr/>
          <w:p>
            <w:pPr>
              <w:pStyle w:val="Compact"/>
            </w:pPr>
            <w:r>
              <w:t xml:space="preserve">Different salts have different i values based on how they dissociate</w:t>
            </w:r>
          </w:p>
        </w:tc>
      </w:tr>
      <w:tr>
        <w:tc>
          <w:tcPr/>
          <w:p>
            <w:pPr>
              <w:pStyle w:val="Compact"/>
            </w:pPr>
            <w:r>
              <w:t xml:space="preserve">"The lowest temperature is the freezing point"</w:t>
            </w:r>
          </w:p>
        </w:tc>
        <w:tc>
          <w:tcPr/>
          <w:p>
            <w:pPr>
              <w:pStyle w:val="Compact"/>
            </w:pPr>
            <w:r>
              <w:t xml:space="preserve">Supercooling can go below the true freezing point temporarily</w:t>
            </w:r>
          </w:p>
        </w:tc>
      </w:tr>
    </w:tbl>
    <w:p>
      <w:r>
        <w:pict>
          <v:rect style="width:0;height:1.5pt" o:hralign="center" o:hrstd="t" o:hr="t"/>
        </w:pict>
      </w:r>
    </w:p>
    <w:bookmarkEnd w:id="22"/>
    <w:bookmarkStart w:id="23" w:name="transition-to-lab"/>
    <w:p>
      <w:pPr>
        <w:pStyle w:val="Heading2"/>
      </w:pPr>
      <w:r>
        <w:t xml:space="preserve">🎯 TRANSITION TO LAB</w:t>
      </w:r>
    </w:p>
    <w:p>
      <w:pPr>
        <w:pStyle w:val="FirstParagraph"/>
      </w:pPr>
      <w:r>
        <w:t xml:space="preserve">"Any questions before we start? Remember — if your calculated and experimental values don't match perfectly, that's NORMAL. Real chemistry is messier than equations. Your job is to figure out WHY they don't match."</w:t>
      </w:r>
    </w:p>
    <w:p>
      <w:pPr>
        <w:pStyle w:val="BodyText"/>
      </w:pPr>
      <w:r>
        <w:t xml:space="preserve">"Alright, get with your lab partners. First step: calibrate your thermometer with pure ice water. Go!"</w:t>
      </w:r>
    </w:p>
    <w:p>
      <w:r>
        <w:pict>
          <v:rect style="width:0;height:1.5pt" o:hralign="center" o:hrstd="t" o:hr="t"/>
        </w:pict>
      </w:r>
    </w:p>
    <w:bookmarkEnd w:id="23"/>
    <w:bookmarkStart w:id="24" w:name="quick-reference-calculations"/>
    <w:p>
      <w:pPr>
        <w:pStyle w:val="Heading2"/>
      </w:pPr>
      <w:r>
        <w:t xml:space="preserve">📊 QUICK REFERENCE CALCULATIONS</w:t>
      </w:r>
    </w:p>
    <w:p>
      <w:pPr>
        <w:pStyle w:val="FirstParagraph"/>
      </w:pPr>
      <w:r>
        <w:t xml:space="preserve">For 100g of water (0.1 kg):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Salt</w:t>
            </w:r>
          </w:p>
        </w:tc>
        <w:tc>
          <w:tcPr/>
          <w:p>
            <w:pPr>
              <w:pStyle w:val="Compact"/>
            </w:pPr>
            <w:r>
              <w:t xml:space="preserve">Mass for 1m</w:t>
            </w:r>
          </w:p>
        </w:tc>
        <w:tc>
          <w:tcPr/>
          <w:p>
            <w:pPr>
              <w:pStyle w:val="Compact"/>
            </w:pPr>
            <w:r>
              <w:t xml:space="preserve">i</w:t>
            </w:r>
          </w:p>
        </w:tc>
        <w:tc>
          <w:tcPr/>
          <w:p>
            <w:pPr>
              <w:pStyle w:val="Compact"/>
            </w:pPr>
            <w:r>
              <w:t xml:space="preserve">ΔT</w:t>
            </w:r>
          </w:p>
        </w:tc>
        <w:tc>
          <w:tcPr/>
          <w:p>
            <w:pPr>
              <w:pStyle w:val="Compact"/>
            </w:pPr>
            <w:r>
              <w:t xml:space="preserve">Freezing Point</w:t>
            </w:r>
          </w:p>
        </w:tc>
      </w:tr>
      <w:tr>
        <w:tc>
          <w:tcPr/>
          <w:p>
            <w:pPr>
              <w:pStyle w:val="Compact"/>
            </w:pPr>
            <w:r>
              <w:t xml:space="preserve">NaCl</w:t>
            </w:r>
          </w:p>
        </w:tc>
        <w:tc>
          <w:tcPr/>
          <w:p>
            <w:pPr>
              <w:pStyle w:val="Compact"/>
            </w:pPr>
            <w:r>
              <w:t xml:space="preserve">5.85 g</w:t>
            </w:r>
          </w:p>
        </w:tc>
        <w:tc>
          <w:tcPr/>
          <w:p>
            <w:pPr>
              <w:pStyle w:val="Compact"/>
            </w:pPr>
            <w:r>
              <w:t xml:space="preserve">2</w:t>
            </w:r>
          </w:p>
        </w:tc>
        <w:tc>
          <w:tcPr/>
          <w:p>
            <w:pPr>
              <w:pStyle w:val="Compact"/>
            </w:pPr>
            <w:r>
              <w:t xml:space="preserve">3.72°C</w:t>
            </w:r>
          </w:p>
        </w:tc>
        <w:tc>
          <w:tcPr/>
          <w:p>
            <w:pPr>
              <w:pStyle w:val="Compact"/>
            </w:pPr>
            <w:r>
              <w:t xml:space="preserve">−3.72°C</w:t>
            </w:r>
          </w:p>
        </w:tc>
      </w:tr>
      <w:tr>
        <w:tc>
          <w:tcPr/>
          <w:p>
            <w:pPr>
              <w:pStyle w:val="Compact"/>
            </w:pPr>
            <w:r>
              <w:t xml:space="preserve">CaCl</w:t>
            </w:r>
            <w:r>
              <w:rPr>
                <w:vertAlign w:val="subscript"/>
              </w:rPr>
              <w:t xml:space="preserve">2</w:t>
            </w:r>
          </w:p>
        </w:tc>
        <w:tc>
          <w:tcPr/>
          <w:p>
            <w:pPr>
              <w:pStyle w:val="Compact"/>
            </w:pPr>
            <w:r>
              <w:t xml:space="preserve">11.1 g</w:t>
            </w:r>
          </w:p>
        </w:tc>
        <w:tc>
          <w:tcPr/>
          <w:p>
            <w:pPr>
              <w:pStyle w:val="Compact"/>
            </w:pPr>
            <w:r>
              <w:t xml:space="preserve">3</w:t>
            </w:r>
          </w:p>
        </w:tc>
        <w:tc>
          <w:tcPr/>
          <w:p>
            <w:pPr>
              <w:pStyle w:val="Compact"/>
            </w:pPr>
            <w:r>
              <w:t xml:space="preserve">5.58°C</w:t>
            </w:r>
          </w:p>
        </w:tc>
        <w:tc>
          <w:tcPr/>
          <w:p>
            <w:pPr>
              <w:pStyle w:val="Compact"/>
            </w:pPr>
            <w:r>
              <w:t xml:space="preserve">−5.58°C</w:t>
            </w:r>
          </w:p>
        </w:tc>
      </w:tr>
      <w:tr>
        <w:tc>
          <w:tcPr/>
          <w:p>
            <w:pPr>
              <w:pStyle w:val="Compact"/>
            </w:pPr>
            <w:r>
              <w:t xml:space="preserve">MgCl</w:t>
            </w:r>
            <w:r>
              <w:rPr>
                <w:vertAlign w:val="subscript"/>
              </w:rPr>
              <w:t xml:space="preserve">2</w:t>
            </w:r>
          </w:p>
        </w:tc>
        <w:tc>
          <w:tcPr/>
          <w:p>
            <w:pPr>
              <w:pStyle w:val="Compact"/>
            </w:pPr>
            <w:r>
              <w:t xml:space="preserve">9.52 g</w:t>
            </w:r>
          </w:p>
        </w:tc>
        <w:tc>
          <w:tcPr/>
          <w:p>
            <w:pPr>
              <w:pStyle w:val="Compact"/>
            </w:pPr>
            <w:r>
              <w:t xml:space="preserve">3</w:t>
            </w:r>
          </w:p>
        </w:tc>
        <w:tc>
          <w:tcPr/>
          <w:p>
            <w:pPr>
              <w:pStyle w:val="Compact"/>
            </w:pPr>
            <w:r>
              <w:t xml:space="preserve">5.58°C</w:t>
            </w:r>
          </w:p>
        </w:tc>
        <w:tc>
          <w:tcPr/>
          <w:p>
            <w:pPr>
              <w:pStyle w:val="Compact"/>
            </w:pPr>
            <w:r>
              <w:t xml:space="preserve">−5.58°C</w:t>
            </w:r>
          </w:p>
        </w:tc>
      </w:tr>
      <w:tr>
        <w:tc>
          <w:tcPr/>
          <w:p>
            <w:pPr>
              <w:pStyle w:val="Compact"/>
            </w:pPr>
            <w:r>
              <w:t xml:space="preserve">Glucose</w:t>
            </w:r>
          </w:p>
        </w:tc>
        <w:tc>
          <w:tcPr/>
          <w:p>
            <w:pPr>
              <w:pStyle w:val="Compact"/>
            </w:pPr>
            <w:r>
              <w:t xml:space="preserve">18.0 g</w:t>
            </w:r>
          </w:p>
        </w:tc>
        <w:tc>
          <w:tcPr/>
          <w:p>
            <w:pPr>
              <w:pStyle w:val="Compact"/>
            </w:pPr>
            <w:r>
              <w:t xml:space="preserve">1</w:t>
            </w:r>
          </w:p>
        </w:tc>
        <w:tc>
          <w:tcPr/>
          <w:p>
            <w:pPr>
              <w:pStyle w:val="Compact"/>
            </w:pPr>
            <w:r>
              <w:t xml:space="preserve">1.86°C</w:t>
            </w:r>
          </w:p>
        </w:tc>
        <w:tc>
          <w:tcPr/>
          <w:p>
            <w:pPr>
              <w:pStyle w:val="Compact"/>
            </w:pPr>
            <w:r>
              <w:t xml:space="preserve">−1.86°C</w:t>
            </w:r>
          </w:p>
        </w:tc>
      </w:tr>
    </w:tbl>
    <w:p>
      <w:r>
        <w:pict>
          <v:rect style="width:0;height:1.5pt" o:hralign="center" o:hrstd="t" o:hr="t"/>
        </w:pict>
      </w:r>
    </w:p>
    <w:bookmarkEnd w:id="24"/>
    <w:bookmarkStart w:id="25"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"The best teachers don't give answers. They give students reasons to find them."</w:t>
      </w:r>
      <w:r>
        <w:br/>
      </w:r>
      <w:r>
        <w:t xml:space="preserve">— Tehrani</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Freezing Point Depression - Teaching Guide</dc:title>
  <dc:creator/>
  <cp:keywords/>
  <dcterms:created xsi:type="dcterms:W3CDTF">2026-02-05T06:11:23Z</dcterms:created>
  <dcterms:modified xsi:type="dcterms:W3CDTF">2026-02-05T06:11:23Z</dcterms:modified>
</cp:coreProperties>
</file>

<file path=docProps/custom.xml><?xml version="1.0" encoding="utf-8"?>
<Properties xmlns="http://schemas.openxmlformats.org/officeDocument/2006/custom-properties" xmlns:vt="http://schemas.openxmlformats.org/officeDocument/2006/docPropsVTypes"/>
</file>