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0F" w:rsidRPr="002815C7" w:rsidRDefault="00462A0F" w:rsidP="00462A0F">
      <w:pPr>
        <w:spacing w:after="0" w:line="240" w:lineRule="auto"/>
        <w:ind w:left="4820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>ЗАЦВЯРДЖАЮ</w:t>
      </w:r>
    </w:p>
    <w:p w:rsidR="00462A0F" w:rsidRPr="002815C7" w:rsidRDefault="00462A0F" w:rsidP="000F3831">
      <w:pPr>
        <w:spacing w:after="0" w:line="280" w:lineRule="exact"/>
        <w:ind w:left="4820"/>
        <w:jc w:val="both"/>
        <w:rPr>
          <w:rFonts w:ascii="Times New Roman" w:hAnsi="Times New Roman" w:cs="Times New Roman"/>
          <w:spacing w:val="-6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pacing w:val="-6"/>
          <w:sz w:val="30"/>
          <w:szCs w:val="30"/>
          <w:lang w:val="be-BY"/>
        </w:rPr>
        <w:t>Намеснік Міністра адукацыі</w:t>
      </w:r>
    </w:p>
    <w:p w:rsidR="00462A0F" w:rsidRPr="002815C7" w:rsidRDefault="00462A0F" w:rsidP="000F3831">
      <w:pPr>
        <w:spacing w:after="0" w:line="280" w:lineRule="exact"/>
        <w:ind w:left="4820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>Рэспублікі Беларусь</w:t>
      </w:r>
    </w:p>
    <w:p w:rsidR="00462A0F" w:rsidRPr="002815C7" w:rsidRDefault="00462A0F" w:rsidP="000F3831">
      <w:pPr>
        <w:spacing w:after="0" w:line="280" w:lineRule="exact"/>
        <w:ind w:left="4820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>________________А.</w:t>
      </w:r>
      <w:r w:rsidR="00E10C14" w:rsidRPr="002815C7">
        <w:rPr>
          <w:rFonts w:ascii="Times New Roman" w:hAnsi="Times New Roman" w:cs="Times New Roman"/>
          <w:sz w:val="30"/>
          <w:szCs w:val="30"/>
          <w:lang w:val="be-BY"/>
        </w:rPr>
        <w:t>У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. Кадлубай</w:t>
      </w:r>
    </w:p>
    <w:p w:rsidR="00462A0F" w:rsidRPr="002815C7" w:rsidRDefault="00462A0F" w:rsidP="00462A0F">
      <w:pPr>
        <w:spacing w:after="0" w:line="240" w:lineRule="auto"/>
        <w:ind w:left="4820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>«</w:t>
      </w:r>
      <w:r w:rsidR="000F178A">
        <w:rPr>
          <w:rFonts w:ascii="Times New Roman" w:hAnsi="Times New Roman" w:cs="Times New Roman"/>
          <w:sz w:val="30"/>
          <w:szCs w:val="30"/>
          <w:lang w:val="be-BY"/>
        </w:rPr>
        <w:t>24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» </w:t>
      </w:r>
      <w:r w:rsidR="000F178A">
        <w:rPr>
          <w:rFonts w:ascii="Times New Roman" w:hAnsi="Times New Roman" w:cs="Times New Roman"/>
          <w:sz w:val="30"/>
          <w:szCs w:val="30"/>
          <w:lang w:val="be-BY"/>
        </w:rPr>
        <w:t xml:space="preserve">чэрвеня 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2020 г.</w:t>
      </w:r>
    </w:p>
    <w:p w:rsidR="00462A0F" w:rsidRPr="002815C7" w:rsidRDefault="00462A0F" w:rsidP="00462A0F">
      <w:pPr>
        <w:spacing w:after="0" w:line="240" w:lineRule="auto"/>
        <w:ind w:left="4820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462A0F" w:rsidRPr="002815C7" w:rsidRDefault="00462A0F" w:rsidP="00462A0F">
      <w:pPr>
        <w:spacing w:after="0" w:line="240" w:lineRule="auto"/>
        <w:ind w:left="4820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963ED7" w:rsidRPr="002815C7" w:rsidRDefault="00E10C14" w:rsidP="00462A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  <w:t>ІНСТРУКТЫЎНА-МЕТАДЫЧНАЕ ПІСЬМО</w:t>
      </w:r>
    </w:p>
    <w:p w:rsidR="00963ED7" w:rsidRPr="002815C7" w:rsidRDefault="00963ED7" w:rsidP="00963E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  <w:t>МІНІСТЭРСТВА АДУКАЦЫІ РЭСПУБЛІКІ БЕЛАРУСЬ</w:t>
      </w:r>
    </w:p>
    <w:p w:rsidR="00963ED7" w:rsidRPr="002815C7" w:rsidRDefault="002A4EC4" w:rsidP="00963ED7">
      <w:pPr>
        <w:tabs>
          <w:tab w:val="left" w:pos="5670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  <w:t>«Аб арганізацыі ў 2020/2021 навучальным годзе адукацыйнага працэсу пры вывучэнні вучэбных прадметаў і правядзенні факультатыўных заняткаў пры рэалізацыі адукацыйных праграм агульнай сярэдняй адукацыі»</w:t>
      </w:r>
    </w:p>
    <w:p w:rsidR="00963ED7" w:rsidRPr="002815C7" w:rsidRDefault="00E10C14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АГУЛЬНЫЯ ПАЛАЖЭННІ. </w:t>
      </w:r>
      <w:r w:rsidR="00963ED7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АСАБЛІВАСЦІ АРГАНІЗАЦЫІ АДУКАЦЫЙНАГА ПРАЦЭСУ</w:t>
      </w:r>
    </w:p>
    <w:p w:rsidR="00C34FBD" w:rsidRPr="002815C7" w:rsidRDefault="00963ED7" w:rsidP="00963E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Асаблівасці арганізацыі адукацыйнага працэсу пры рэалізацыі адукацыйных праграм агульнай сярэдняй адукацыі ў</w:t>
      </w:r>
      <w:r w:rsidR="00074385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 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2020/2021</w:t>
      </w:r>
      <w:r w:rsidR="00074385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 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навучальным годзе абумоўлены:</w:t>
      </w:r>
    </w:p>
    <w:p w:rsidR="00C34FBD" w:rsidRPr="002815C7" w:rsidRDefault="00963ED7" w:rsidP="00963E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забеспячэннем роўных умоў для атрымання агульнай сярэдняй адукацыі ва ўсіх відах устаноў агульнай сярэдняй адукацыі;</w:t>
      </w:r>
    </w:p>
    <w:p w:rsidR="00963ED7" w:rsidRPr="002815C7" w:rsidRDefault="00650830" w:rsidP="00963E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працягам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пераходу на абноўлены змест адукацыйнай праграмы сярэдняй адукацыі;</w:t>
      </w:r>
    </w:p>
    <w:p w:rsidR="00C34FBD" w:rsidRPr="002815C7" w:rsidRDefault="00C34FBD" w:rsidP="00963E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актуальнасцю арганізацыі адукацыйнага працэсу на аснове і ў спалучэнні сістэмна-дзейнаснага, культуралагічнага, асобасна арыентаванага і кампетэнтнаснага падыходаў.</w:t>
      </w:r>
    </w:p>
    <w:p w:rsidR="009E16E2" w:rsidRPr="002815C7" w:rsidRDefault="00963ED7" w:rsidP="009E16E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 2020/2021 навучальным годзе абноўлены змест вучэбных прадметаў вывучаюць вучн</w:t>
      </w:r>
      <w:r w:rsidR="00327739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і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X класа. </w:t>
      </w:r>
      <w:r w:rsidR="00327739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В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уч</w:t>
      </w:r>
      <w:r w:rsidR="00327739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ныя праграмы па вучэбных прадметах зацверджаны пастановай Міністэрства адукацыі Рэспублікі Беларусь ад </w:t>
      </w:r>
      <w:r w:rsidR="00327739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19.06.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2020 № 140.</w:t>
      </w:r>
    </w:p>
    <w:p w:rsidR="00623094" w:rsidRPr="002815C7" w:rsidRDefault="00F23D56" w:rsidP="00963E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Пры рэалізацыі адукацыйнай праграмы базавай адукацыі вывучэнне на павышаным узроўні вучэбнага прадмета </w:t>
      </w:r>
      <w:r w:rsidR="00166A7F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«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Замежная мова</w:t>
      </w:r>
      <w:r w:rsidR="00166A7F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»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пачынаецца з V класа, іншых вуч</w:t>
      </w:r>
      <w:r w:rsidR="00166A7F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ных прадметаў </w:t>
      </w:r>
      <w:r w:rsidR="00166A7F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–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з VIII класа.</w:t>
      </w:r>
    </w:p>
    <w:p w:rsidR="009B2E0C" w:rsidRPr="002815C7" w:rsidRDefault="00F23D56" w:rsidP="009B2E0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Дадаткова вы</w:t>
      </w:r>
      <w:r w:rsidR="00B90BF9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лучаныя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вучэбныя гадзіны на тыдзень для вывучэння асобных вучэбных прадметаў на павышаным узроўні ў</w:t>
      </w:r>
      <w:r w:rsidR="00B90BF9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VIII і IX класах выкарыстоўваюцца на</w:t>
      </w:r>
      <w:r w:rsidR="00166A7F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арганізацыю і стымуляванне вучэбнай дзейнасці вучняў па авалоданні сістэмнымі ведамі, уменнямі апер</w:t>
      </w:r>
      <w:r w:rsidR="00B90BF9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ыр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аваць імі пры выкананні вуч</w:t>
      </w:r>
      <w:r w:rsidR="00B90BF9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ных і набліжаных да рэальных умоў задання</w:t>
      </w:r>
      <w:r w:rsidR="00B90BF9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ў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. Рэкамендацыі па арганізацыі вывучэння на павышаным узроўні вучэбных прадметаў у VIII і IX класах размешчаны на нацыянальным адукацыйным партале</w:t>
      </w:r>
      <w:r w:rsidR="009B2E0C" w:rsidRPr="002815C7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: </w:t>
      </w:r>
      <w:hyperlink r:id="rId9" w:history="1">
        <w:r w:rsidR="00074385" w:rsidRPr="007E4781">
          <w:rPr>
            <w:rStyle w:val="a3"/>
            <w:rFonts w:ascii="Times New Roman" w:eastAsia="Times New Roman" w:hAnsi="Times New Roman" w:cs="Times New Roman"/>
            <w:i/>
            <w:iCs/>
            <w:sz w:val="30"/>
            <w:szCs w:val="30"/>
            <w:lang w:val="be-BY" w:eastAsia="ru-RU"/>
          </w:rPr>
          <w:t>https://adu.by</w:t>
        </w:r>
      </w:hyperlink>
      <w:r w:rsidR="00074385">
        <w:rPr>
          <w:rFonts w:ascii="Times New Roman" w:eastAsia="Times New Roman" w:hAnsi="Times New Roman" w:cs="Times New Roman"/>
          <w:i/>
          <w:iCs/>
          <w:sz w:val="30"/>
          <w:szCs w:val="30"/>
          <w:lang w:val="be-BY" w:eastAsia="ru-RU"/>
        </w:rPr>
        <w:t xml:space="preserve"> </w:t>
      </w:r>
      <w:r w:rsidR="009B2E0C" w:rsidRPr="00074385">
        <w:rPr>
          <w:rFonts w:ascii="Times New Roman" w:eastAsia="Times New Roman" w:hAnsi="Times New Roman" w:cs="Times New Roman"/>
          <w:i/>
          <w:iCs/>
          <w:sz w:val="30"/>
          <w:szCs w:val="30"/>
          <w:lang w:val="be-BY" w:eastAsia="ru-RU"/>
        </w:rPr>
        <w:t xml:space="preserve">/ </w:t>
      </w:r>
      <w:hyperlink r:id="rId10" w:history="1">
        <w:r w:rsidR="009B2E0C" w:rsidRPr="00074385">
          <w:rPr>
            <w:rStyle w:val="a3"/>
            <w:rFonts w:ascii="Times New Roman" w:eastAsia="Times New Roman" w:hAnsi="Times New Roman" w:cs="Times New Roman"/>
            <w:i/>
            <w:iCs/>
            <w:sz w:val="30"/>
            <w:szCs w:val="30"/>
            <w:lang w:val="be-BY" w:eastAsia="ru-RU"/>
          </w:rPr>
          <w:t>Адукацыйны працэс. 2020/2021 навучальны год / Агульная сярэдняя адукацыя</w:t>
        </w:r>
        <w:r w:rsidR="00C66524">
          <w:rPr>
            <w:rStyle w:val="a3"/>
            <w:rFonts w:ascii="Times New Roman" w:eastAsia="Times New Roman" w:hAnsi="Times New Roman" w:cs="Times New Roman"/>
            <w:i/>
            <w:iCs/>
            <w:sz w:val="30"/>
            <w:szCs w:val="30"/>
            <w:lang w:val="be-BY" w:eastAsia="ru-RU"/>
          </w:rPr>
          <w:t>. 2020/2021</w:t>
        </w:r>
        <w:r w:rsidR="009B2E0C" w:rsidRPr="00074385">
          <w:rPr>
            <w:rStyle w:val="a3"/>
            <w:rFonts w:ascii="Times New Roman" w:eastAsia="Times New Roman" w:hAnsi="Times New Roman" w:cs="Times New Roman"/>
            <w:i/>
            <w:iCs/>
            <w:sz w:val="30"/>
            <w:szCs w:val="30"/>
            <w:lang w:val="be-BY" w:eastAsia="ru-RU"/>
          </w:rPr>
          <w:t xml:space="preserve"> / </w:t>
        </w:r>
        <w:r w:rsidR="00B90BF9" w:rsidRPr="00074385">
          <w:rPr>
            <w:rStyle w:val="a3"/>
            <w:rFonts w:ascii="Times New Roman" w:eastAsia="Times New Roman" w:hAnsi="Times New Roman" w:cs="Times New Roman"/>
            <w:i/>
            <w:iCs/>
            <w:sz w:val="30"/>
            <w:szCs w:val="30"/>
            <w:lang w:val="be-BY" w:eastAsia="ru-RU"/>
          </w:rPr>
          <w:t>В</w:t>
        </w:r>
        <w:r w:rsidR="009B2E0C" w:rsidRPr="00074385">
          <w:rPr>
            <w:rStyle w:val="a3"/>
            <w:rFonts w:ascii="Times New Roman" w:eastAsia="Times New Roman" w:hAnsi="Times New Roman" w:cs="Times New Roman"/>
            <w:i/>
            <w:iCs/>
            <w:sz w:val="30"/>
            <w:szCs w:val="30"/>
            <w:lang w:val="be-BY" w:eastAsia="ru-RU"/>
          </w:rPr>
          <w:t>уч</w:t>
        </w:r>
        <w:r w:rsidR="00B90BF9" w:rsidRPr="00074385">
          <w:rPr>
            <w:rStyle w:val="a3"/>
            <w:rFonts w:ascii="Times New Roman" w:eastAsia="Times New Roman" w:hAnsi="Times New Roman" w:cs="Times New Roman"/>
            <w:i/>
            <w:iCs/>
            <w:sz w:val="30"/>
            <w:szCs w:val="30"/>
            <w:lang w:val="be-BY" w:eastAsia="ru-RU"/>
          </w:rPr>
          <w:t>эб</w:t>
        </w:r>
        <w:r w:rsidR="009B2E0C" w:rsidRPr="00074385">
          <w:rPr>
            <w:rStyle w:val="a3"/>
            <w:rFonts w:ascii="Times New Roman" w:eastAsia="Times New Roman" w:hAnsi="Times New Roman" w:cs="Times New Roman"/>
            <w:i/>
            <w:iCs/>
            <w:sz w:val="30"/>
            <w:szCs w:val="30"/>
            <w:lang w:val="be-BY" w:eastAsia="ru-RU"/>
          </w:rPr>
          <w:t>ныя прадметы. V</w:t>
        </w:r>
        <w:r w:rsidR="00074385" w:rsidRPr="00074385">
          <w:rPr>
            <w:rStyle w:val="a3"/>
            <w:rFonts w:ascii="Times New Roman" w:eastAsia="Times New Roman" w:hAnsi="Times New Roman" w:cs="Times New Roman"/>
            <w:i/>
            <w:iCs/>
            <w:sz w:val="30"/>
            <w:szCs w:val="30"/>
            <w:lang w:val="be-BY" w:eastAsia="ru-RU"/>
          </w:rPr>
          <w:t>–XI класы</w:t>
        </w:r>
      </w:hyperlink>
      <w:r w:rsidR="009B2E0C" w:rsidRPr="00074385">
        <w:rPr>
          <w:rFonts w:ascii="Times New Roman" w:eastAsia="Times New Roman" w:hAnsi="Times New Roman" w:cs="Times New Roman"/>
          <w:iCs/>
          <w:sz w:val="30"/>
          <w:szCs w:val="30"/>
          <w:lang w:val="be-BY" w:eastAsia="ru-RU"/>
        </w:rPr>
        <w:t>.</w:t>
      </w:r>
    </w:p>
    <w:p w:rsidR="00731371" w:rsidRPr="002815C7" w:rsidRDefault="00B90BF9" w:rsidP="00731371">
      <w:pPr>
        <w:pStyle w:val="a8"/>
        <w:spacing w:before="0" w:beforeAutospacing="0" w:after="0" w:afterAutospacing="0"/>
        <w:ind w:firstLine="709"/>
        <w:jc w:val="both"/>
        <w:rPr>
          <w:sz w:val="30"/>
          <w:szCs w:val="30"/>
          <w:lang w:val="be-BY"/>
        </w:rPr>
      </w:pPr>
      <w:r w:rsidRPr="002815C7">
        <w:rPr>
          <w:color w:val="000000"/>
          <w:sz w:val="30"/>
          <w:szCs w:val="30"/>
          <w:lang w:val="be-BY"/>
        </w:rPr>
        <w:lastRenderedPageBreak/>
        <w:t>З</w:t>
      </w:r>
      <w:r w:rsidR="00BE3B85" w:rsidRPr="002815C7">
        <w:rPr>
          <w:color w:val="000000"/>
          <w:sz w:val="30"/>
          <w:szCs w:val="30"/>
          <w:lang w:val="be-BY"/>
        </w:rPr>
        <w:t xml:space="preserve"> мэта</w:t>
      </w:r>
      <w:r w:rsidRPr="002815C7">
        <w:rPr>
          <w:color w:val="000000"/>
          <w:sz w:val="30"/>
          <w:szCs w:val="30"/>
          <w:lang w:val="be-BY"/>
        </w:rPr>
        <w:t>й</w:t>
      </w:r>
      <w:r w:rsidR="00BE3B85" w:rsidRPr="002815C7">
        <w:rPr>
          <w:color w:val="000000"/>
          <w:sz w:val="30"/>
          <w:szCs w:val="30"/>
          <w:lang w:val="be-BY"/>
        </w:rPr>
        <w:t xml:space="preserve"> захавання здароўя вучняў, падтрымання іх працаздольнасці на працягу вучэбнага дня, тыдня, навучальнага года,</w:t>
      </w:r>
      <w:r w:rsidRPr="002815C7">
        <w:rPr>
          <w:color w:val="000000"/>
          <w:sz w:val="30"/>
          <w:szCs w:val="30"/>
          <w:lang w:val="be-BY"/>
        </w:rPr>
        <w:t xml:space="preserve"> </w:t>
      </w:r>
      <w:r w:rsidR="00731371" w:rsidRPr="002815C7">
        <w:rPr>
          <w:sz w:val="30"/>
          <w:szCs w:val="30"/>
          <w:lang w:val="be-BY"/>
        </w:rPr>
        <w:t>неабходнай рухальнай актыўнасці адукацыйны працэс пры рэалізацыі адукацыйных праграм арганізуецца ў адпаведнасці з патрабаваннямі Спецыфічных санітарна-эпідэміялагічных патрабаванняў, зацверджаных пастановай Савета Міністраў Рэспублікі Беларусь</w:t>
      </w:r>
      <w:r w:rsidRPr="002815C7">
        <w:rPr>
          <w:sz w:val="30"/>
          <w:szCs w:val="30"/>
          <w:lang w:val="be-BY"/>
        </w:rPr>
        <w:t xml:space="preserve"> </w:t>
      </w:r>
      <w:r w:rsidR="00731371" w:rsidRPr="002815C7">
        <w:rPr>
          <w:rFonts w:eastAsia="Calibri"/>
          <w:color w:val="000000" w:themeColor="text1"/>
          <w:sz w:val="30"/>
          <w:szCs w:val="30"/>
          <w:lang w:val="be-BY"/>
        </w:rPr>
        <w:t xml:space="preserve">ад </w:t>
      </w:r>
      <w:r w:rsidRPr="002815C7">
        <w:rPr>
          <w:rFonts w:eastAsia="Calibri"/>
          <w:color w:val="000000" w:themeColor="text1"/>
          <w:sz w:val="30"/>
          <w:szCs w:val="30"/>
          <w:lang w:val="be-BY"/>
        </w:rPr>
        <w:t>07.08.</w:t>
      </w:r>
      <w:r w:rsidR="00731371" w:rsidRPr="002815C7">
        <w:rPr>
          <w:rFonts w:eastAsia="Calibri"/>
          <w:color w:val="000000" w:themeColor="text1"/>
          <w:sz w:val="30"/>
          <w:szCs w:val="30"/>
          <w:lang w:val="be-BY"/>
        </w:rPr>
        <w:t>2019 № 525; Санітарных норм і правілаў «Патрабаванні для ўстаноў агульнай сярэдняй адукацыі», зацверджаных пастановай Міністэрства аховы здароўя Рэспублікі Беларусь ад</w:t>
      </w:r>
      <w:r w:rsidRPr="002815C7">
        <w:rPr>
          <w:rFonts w:eastAsia="Calibri"/>
          <w:color w:val="000000" w:themeColor="text1"/>
          <w:sz w:val="30"/>
          <w:szCs w:val="30"/>
          <w:lang w:val="be-BY"/>
        </w:rPr>
        <w:t xml:space="preserve"> 27 снежня 2012 г. № 206 (рэд. а</w:t>
      </w:r>
      <w:r w:rsidR="00731371" w:rsidRPr="002815C7">
        <w:rPr>
          <w:rFonts w:eastAsia="Calibri"/>
          <w:color w:val="000000" w:themeColor="text1"/>
          <w:sz w:val="30"/>
          <w:szCs w:val="30"/>
          <w:lang w:val="be-BY"/>
        </w:rPr>
        <w:t xml:space="preserve">д </w:t>
      </w:r>
      <w:r w:rsidRPr="002815C7">
        <w:rPr>
          <w:rFonts w:eastAsia="Calibri"/>
          <w:color w:val="000000" w:themeColor="text1"/>
          <w:sz w:val="30"/>
          <w:szCs w:val="30"/>
          <w:lang w:val="be-BY"/>
        </w:rPr>
        <w:t>03.05.</w:t>
      </w:r>
      <w:r w:rsidR="00731371" w:rsidRPr="002815C7">
        <w:rPr>
          <w:rFonts w:eastAsia="Calibri"/>
          <w:color w:val="000000" w:themeColor="text1"/>
          <w:sz w:val="30"/>
          <w:szCs w:val="30"/>
          <w:lang w:val="be-BY"/>
        </w:rPr>
        <w:t>2018).</w:t>
      </w:r>
    </w:p>
    <w:p w:rsidR="00174E1A" w:rsidRPr="002815C7" w:rsidRDefault="00371672" w:rsidP="00174E1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>Фарміраванне вопыту дзейнасці вучняў на аснове набы</w:t>
      </w:r>
      <w:r w:rsidR="00B90BF9" w:rsidRPr="002815C7">
        <w:rPr>
          <w:rFonts w:ascii="Times New Roman" w:hAnsi="Times New Roman" w:cs="Times New Roman"/>
          <w:sz w:val="30"/>
          <w:szCs w:val="30"/>
          <w:lang w:val="be-BY"/>
        </w:rPr>
        <w:t>тых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ведаў для вырашэння шырокага дыяпазону жыццёвых задач у розных сферах дзейнасці чалавека, зносін і сацыяльных адносін з'яўляецца актуальным аспектам адукацыйнага працэсу пры рэалізацыі адукацыйных праграм агульнай сярэдняй адукацыі.</w:t>
      </w:r>
    </w:p>
    <w:p w:rsidR="0000554D" w:rsidRPr="002815C7" w:rsidRDefault="00906623" w:rsidP="002D430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>Вынікі ўдзелу 15-гадовых вучняў Рэспублікі Беларусь у міжнародным параўнальным даследаванні PISA 2018 па трох на</w:t>
      </w:r>
      <w:r w:rsidR="00B90BF9" w:rsidRPr="002815C7">
        <w:rPr>
          <w:rFonts w:ascii="Times New Roman" w:hAnsi="Times New Roman" w:cs="Times New Roman"/>
          <w:sz w:val="30"/>
          <w:szCs w:val="30"/>
          <w:lang w:val="be-BY"/>
        </w:rPr>
        <w:t>прам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ках (чытацкая пісьменнасць, матэматычная і прыродазнаўчая пісьменнасць) паказваюць, у прыватнасці, на тое, што:</w:t>
      </w:r>
    </w:p>
    <w:p w:rsidR="002D4302" w:rsidRPr="002815C7" w:rsidRDefault="0000554D" w:rsidP="002D430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вопыт іх працы з тэкстамі ў найбольшай ступені звязаны з мастацкай літаратурай і ў значна меншай ступені </w:t>
      </w:r>
      <w:r w:rsidR="00B90BF9" w:rsidRPr="002815C7">
        <w:rPr>
          <w:rFonts w:ascii="Times New Roman" w:hAnsi="Times New Roman" w:cs="Times New Roman"/>
          <w:sz w:val="30"/>
          <w:szCs w:val="30"/>
          <w:lang w:val="be-BY"/>
        </w:rPr>
        <w:t>–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з несуцэльны</w:t>
      </w:r>
      <w:r w:rsidR="00B90BF9" w:rsidRPr="002815C7">
        <w:rPr>
          <w:rFonts w:ascii="Times New Roman" w:hAnsi="Times New Roman" w:cs="Times New Roman"/>
          <w:sz w:val="30"/>
          <w:szCs w:val="30"/>
          <w:lang w:val="be-BY"/>
        </w:rPr>
        <w:t>мі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тэкстамі (тэкстамі, якія змяшчаюць дыяграмы, карты, табліцы або графікі), а таксама з тэкстамі са спасылкамі на інтэрнэт-старонкі (пры гэтым менавіта досвед працы з несуцэльны</w:t>
      </w:r>
      <w:r w:rsidR="002A082A">
        <w:rPr>
          <w:rFonts w:ascii="Times New Roman" w:hAnsi="Times New Roman" w:cs="Times New Roman"/>
          <w:sz w:val="30"/>
          <w:szCs w:val="30"/>
          <w:lang w:val="be-BY"/>
        </w:rPr>
        <w:t>мі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тэкстамі дазволіў </w:t>
      </w:r>
      <w:r w:rsidR="00B90BF9" w:rsidRPr="002815C7">
        <w:rPr>
          <w:rFonts w:ascii="Times New Roman" w:hAnsi="Times New Roman" w:cs="Times New Roman"/>
          <w:sz w:val="30"/>
          <w:szCs w:val="30"/>
          <w:lang w:val="be-BY"/>
        </w:rPr>
        <w:t>вучня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м атрымаць найбольш высокія вынікі);</w:t>
      </w:r>
    </w:p>
    <w:p w:rsidR="0000554D" w:rsidRPr="002815C7" w:rsidRDefault="004538ED" w:rsidP="002D430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аналіз дадзеных, якія неабходна атрымаць з табліц і дыяграм, рашэнне задач, </w:t>
      </w:r>
      <w:r w:rsidR="00B90BF9" w:rsidRPr="002815C7">
        <w:rPr>
          <w:rFonts w:ascii="Times New Roman" w:hAnsi="Times New Roman" w:cs="Times New Roman"/>
          <w:sz w:val="30"/>
          <w:szCs w:val="30"/>
          <w:lang w:val="be-BY"/>
        </w:rPr>
        <w:t>у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мова якіх дапоўнена ілюстрацыяй, выклікалі цяжкасці пры выкананні заданняў з матэматычным зместам;</w:t>
      </w:r>
    </w:p>
    <w:p w:rsidR="00906623" w:rsidRPr="002815C7" w:rsidRDefault="00890738" w:rsidP="0090662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>камбінаваныя заданні, якія ўключаюць сімуляцыю, выбар, аналіз графіка, уста</w:t>
      </w:r>
      <w:r w:rsidR="00277470" w:rsidRPr="002815C7">
        <w:rPr>
          <w:rFonts w:ascii="Times New Roman" w:hAnsi="Times New Roman" w:cs="Times New Roman"/>
          <w:sz w:val="30"/>
          <w:szCs w:val="30"/>
          <w:lang w:val="be-BY"/>
        </w:rPr>
        <w:t>наўле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нне паслядоўнасці і адпаведнасці, а таксама тэкст у розных камбінацыях, выклікалі найбольшыя цяжкасці пры выкананні заданняў з прыродазнаўчым зместам.</w:t>
      </w:r>
    </w:p>
    <w:p w:rsidR="009D43F0" w:rsidRPr="002815C7" w:rsidRDefault="009D43F0" w:rsidP="009D43F0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Падтрыманню матывацыі на высокім узроўні, фарм</w:t>
      </w:r>
      <w:r w:rsidR="00B90BF9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ір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аванню метапрадметны</w:t>
      </w:r>
      <w:r w:rsidR="00B90BF9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х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уменняў і навыкаў, рэалізацыі міжпрадметных сувязей спрыяюць выкарыстанне выхаваўчага патэнцыялу зместу </w:t>
      </w:r>
      <w:r w:rsidR="00A86169">
        <w:rPr>
          <w:rFonts w:ascii="Times New Roman" w:eastAsia="Calibri" w:hAnsi="Times New Roman" w:cs="Times New Roman"/>
          <w:sz w:val="30"/>
          <w:szCs w:val="30"/>
          <w:lang w:val="be-BY"/>
        </w:rPr>
        <w:t>вучэбных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і факультатыўных заняткаў, разнастайныя формы актыўнай дзейнасці вучняў (франтальная, індывідуальная, групавая), спосабы арганізацыі вучэбна-пазнавальнай дзейнасці.</w:t>
      </w:r>
    </w:p>
    <w:p w:rsidR="00F37895" w:rsidRPr="002815C7" w:rsidRDefault="00BE3B85" w:rsidP="000B2BA4">
      <w:pPr>
        <w:autoSpaceDN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Для I-IX класаў па ўсіх вучэбных прадметах выдадзена серыя дапаможнікаў «Кампетэнтнасны падыход». </w:t>
      </w:r>
      <w:r w:rsidR="00F37895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Дыдактычныя матэрыялы носяць практыка-арыентаваны характар, прызначаны для фарміравання прадметных кампетэнцый і накіраваны на засваенне вучнямі вучэбнага матэрыялу пры ажыццяўленні розных відаў дзейнасці: пазнавальнай, </w:t>
      </w:r>
      <w:r w:rsidR="00F37895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lastRenderedPageBreak/>
        <w:t>камунікатыўнай, пошукавай, творчай і інш. Гэта адпавядае сучасным адукацыйным тэндэнцыям і, у прыватнасці, па</w:t>
      </w:r>
      <w:r w:rsidR="00321EE6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ды</w:t>
      </w:r>
      <w:r w:rsidR="00F37895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хода</w:t>
      </w:r>
      <w:r w:rsidR="00321EE6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м</w:t>
      </w:r>
      <w:r w:rsidR="00F37895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, якія рэалізуюцца </w:t>
      </w:r>
      <w:r w:rsidR="00321EE6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ў</w:t>
      </w:r>
      <w:r w:rsidR="00F37895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 заданнях міжнароднага даследавання якасці адукацыі PISA. Настаўнік з улікам асаблівасцяў пэўнага класа і вырашаемых адукацыйных задач вызначае спосабы выкарыстання названых матэрыялаў. Дыягнастычныя матэрыялы могуць выкарыстоўвацца для праверкі і ацэнкі адукацыйных вынікаў пры ажыццяўленні</w:t>
      </w:r>
      <w:r w:rsidR="00321EE6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 </w:t>
      </w:r>
      <w:r w:rsidR="00F37895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па</w:t>
      </w:r>
      <w:r w:rsidR="00321EE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ўрочн</w:t>
      </w:r>
      <w:r w:rsidR="00F37895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ага або тэматычнага</w:t>
      </w:r>
      <w:r w:rsidR="00321EE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</w:t>
      </w:r>
      <w:r w:rsidR="00F37895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кантролю ў працэсе франтальнай, індывідуальнай або групавой працы. Выкарыстанне названых матэрыялаў дазволіць метадычна пісьменна арганізаваць працу па дасягненню адукацыйных вынікаў, прадугледжаных вучэбнай праграмай, у кантэксце кампетэнтнаснага падыходу.</w:t>
      </w:r>
    </w:p>
    <w:p w:rsidR="00F37895" w:rsidRPr="002815C7" w:rsidRDefault="00F37895" w:rsidP="005962F4">
      <w:pPr>
        <w:tabs>
          <w:tab w:val="right" w:pos="9639"/>
        </w:tabs>
        <w:spacing w:after="0" w:line="240" w:lineRule="auto"/>
        <w:ind w:right="-1" w:firstLine="708"/>
        <w:jc w:val="both"/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Звяртаем увагу, што матэрыялы серыі «Кампетэнтнасны падыход» адлюстроўваюць асаблівасці заданняў па ацэнцы чытацкай, матэматычнай і прыродазнаўч</w:t>
      </w:r>
      <w:r w:rsidR="00321EE6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ай</w:t>
      </w:r>
      <w:r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 пісьменнасці, прадстаўленых у міжнародным даследаванні якасці адукацыі PISA. Гэта дазваляе выкарыстоўваць іх у адукацыйным працэсе як аналаг заданняў даследаванн</w:t>
      </w:r>
      <w:r w:rsidR="00321EE6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я</w:t>
      </w:r>
      <w:r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 PISA для азнаямлення вучняў з фармулёўкамі пытанняў, асаблівасцямі інтэрпрэтацыі вывучаемага матэрыялу, патрабаваннямі да вынікаў выканання заданняў.</w:t>
      </w:r>
    </w:p>
    <w:p w:rsidR="00963ED7" w:rsidRPr="002815C7" w:rsidRDefault="00963ED7" w:rsidP="00963E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Да новага навучальнага года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:</w:t>
      </w:r>
    </w:p>
    <w:p w:rsidR="00963ED7" w:rsidRPr="002815C7" w:rsidRDefault="00963ED7" w:rsidP="00963E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зацверджаны тыпавыя вуч</w:t>
      </w:r>
      <w:r w:rsidR="00321EE6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ныя планы агульнай сярэдняй адукацыі (пастанова Міністэрства адукацыі Рэспублікі Беларусь ад </w:t>
      </w:r>
      <w:r w:rsidR="00321EE6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06.05.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2020</w:t>
      </w:r>
      <w:r w:rsidR="00321EE6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№ 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83);</w:t>
      </w:r>
    </w:p>
    <w:p w:rsidR="00963ED7" w:rsidRPr="002815C7" w:rsidRDefault="00963ED7" w:rsidP="00963E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вызначана працягласць чвэрцяў і канікул у 2020/2021 навучальным годзе (</w:t>
      </w:r>
      <w:r w:rsidR="00321EE6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пісьмо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Міністэрства адукацыі Рэспублікі Беларусь ад </w:t>
      </w:r>
      <w:r w:rsidR="00321EE6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12.02.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2020</w:t>
      </w:r>
      <w:r w:rsidR="00321EE6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№ 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02-01-19/1432/дс «Аб завяршэнні 2019/2020 навучальнага года і правядзенні выпускных экзаменаў ва ўстановах адукацыі, якія рэалізуюць адукацыйныя праграмы агульнай сярэдняй адукацыі, спецыяльнай адукацыі на ўзроўні агульнай сярэдняй адукацыі»);</w:t>
      </w:r>
    </w:p>
    <w:p w:rsidR="00963ED7" w:rsidRPr="002815C7" w:rsidRDefault="00963ED7" w:rsidP="00963E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вызначаны пералік вучэбных прадметаў, па якіх праводзяцца выпускныя экзамены, формы правядзення выпускных экзаменаў пры правядзенні ў 2020/2021 навучальным годзе выніковай атэстацыі вучняў (пастанова Міністэрства адукацыі Рэспублікі Беларусь ад </w:t>
      </w:r>
      <w:r w:rsidR="00321EE6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18.06.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2020 №</w:t>
      </w:r>
      <w:r w:rsidR="00321EE6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 </w:t>
      </w:r>
      <w:r w:rsidR="00CA3BB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135).</w:t>
      </w:r>
    </w:p>
    <w:p w:rsidR="00E10C14" w:rsidRPr="002815C7" w:rsidRDefault="00BE0F54" w:rsidP="00E10C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bookmarkStart w:id="0" w:name="_GoBack"/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Нарматыўнае прававое забеспячэнне</w:t>
      </w:r>
    </w:p>
    <w:bookmarkEnd w:id="0"/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Кодэкс Рэспублікі Беларусь аб адукацыі;</w:t>
      </w:r>
    </w:p>
    <w:p w:rsidR="00C422D9" w:rsidRPr="002815C7" w:rsidRDefault="00E10C14" w:rsidP="00963E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Палажэнне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="00963ED7"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аб бесперапынным прафесійным навучанні па прафесіях рабочых, зацверджанае пастановай Савета Міністраў Рэспублікі Беларусь ад 15.07.2011 № 954 (рэд. ад </w:t>
      </w:r>
      <w:r w:rsidR="00841521" w:rsidRPr="002815C7">
        <w:rPr>
          <w:rFonts w:ascii="Times New Roman" w:hAnsi="Times New Roman" w:cs="Times New Roman"/>
          <w:sz w:val="30"/>
          <w:szCs w:val="30"/>
          <w:lang w:val="be-BY"/>
        </w:rPr>
        <w:t>26.12.</w:t>
      </w:r>
      <w:r w:rsidR="00963ED7" w:rsidRPr="002815C7">
        <w:rPr>
          <w:rFonts w:ascii="Times New Roman" w:hAnsi="Times New Roman" w:cs="Times New Roman"/>
          <w:sz w:val="30"/>
          <w:szCs w:val="30"/>
          <w:lang w:val="be-BY"/>
        </w:rPr>
        <w:t>2018);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Адукацыйныя стандарты агульнай сярэдняй адукацыі, зацверджаныя пастановай Міністэрства адукацыі Рэспублікі Беларусь ад </w:t>
      </w:r>
      <w:r w:rsidR="00841521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26.12.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2018 №</w:t>
      </w:r>
      <w:r w:rsidR="00841521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 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125;</w:t>
      </w:r>
    </w:p>
    <w:p w:rsidR="00DB7818" w:rsidRPr="002815C7" w:rsidRDefault="00841521" w:rsidP="00DB781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lastRenderedPageBreak/>
        <w:t xml:space="preserve">Палажэнне аб установе агульнай сярэдняй адукацыі, 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зацверджанае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п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станов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ай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М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і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і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ст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рства 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адукацыі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Р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спубл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і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к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і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Беларусь 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ад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20.12.2011 № 283 (р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д.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="003A02F2" w:rsidRPr="002815C7">
        <w:rPr>
          <w:rFonts w:ascii="Times New Roman" w:hAnsi="Times New Roman" w:cs="Times New Roman"/>
          <w:sz w:val="30"/>
          <w:szCs w:val="30"/>
          <w:lang w:val="be-BY"/>
        </w:rPr>
        <w:t>ад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02.12.2019)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(дале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й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– П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л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ж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е 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б у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станове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агульнай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с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р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дн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яй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адукацыі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)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;</w:t>
      </w:r>
    </w:p>
    <w:p w:rsidR="00DB7818" w:rsidRPr="002815C7" w:rsidRDefault="009978E2" w:rsidP="00DB78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>Спецыфічныя санітарна-эпідэміялагічныя патрабаванні, зацверджаныя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пастановай Савета Міністраў Рэспублікі Беларусь ад </w:t>
      </w:r>
      <w:r w:rsidR="00841521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07.08.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2019 №</w:t>
      </w:r>
      <w:r w:rsidR="00841521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 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525</w:t>
      </w:r>
      <w:r w:rsidR="00841521"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(д</w:t>
      </w:r>
      <w:r w:rsidR="00DB7818"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алей </w:t>
      </w:r>
      <w:r w:rsidR="00841521" w:rsidRPr="002815C7">
        <w:rPr>
          <w:rFonts w:ascii="Times New Roman" w:hAnsi="Times New Roman" w:cs="Times New Roman"/>
          <w:sz w:val="30"/>
          <w:szCs w:val="30"/>
          <w:lang w:val="be-BY"/>
        </w:rPr>
        <w:t>–</w:t>
      </w:r>
      <w:r w:rsidR="00DB7818"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Спецыфічныя санітарна-эпідэміялагічныя патрабаванні);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Calibri" w:eastAsia="Calibri" w:hAnsi="Calibri" w:cs="Times New Roman"/>
          <w:color w:val="000000" w:themeColor="text1"/>
          <w:u w:val="single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Санітарныя нормы і правілы «Патрабаванні для ўстаноў агульнай сярэдняй адукацыі», зацверджаныя пастановай Міністэрства аховы здароўя Рэспублікі Беларусь ад </w:t>
      </w:r>
      <w:r w:rsidR="0071172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27.12.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2012 №</w:t>
      </w:r>
      <w:r w:rsidR="0071172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 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206 (рэд. </w:t>
      </w:r>
      <w:r w:rsidR="0071172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д </w:t>
      </w:r>
      <w:r w:rsidR="0071172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03.05.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2018) (далей </w:t>
      </w:r>
      <w:r w:rsidR="0071172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– С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анітарныя нормы і правілы);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Пералік мэблі, інвентара і сродкаў навучання, неабходных для арганізацыі адукацыйнага працэсу ўстановамі адукацыі, якія рэалізуюць адукацыйныя праграмы агульнай сярэдняй адукацыі, зацверджаны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пастановай Міністэрства адукацыі Рэспублікі Беларусь ад </w:t>
      </w:r>
      <w:r w:rsidR="0071172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12.06.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2014 № 75 (у рэд. ад </w:t>
      </w:r>
      <w:r w:rsidR="0071172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16.10.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2018);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Правілы бяспекі пры арганізацыі адукацыйнага працэсу па вучэбных прадметах (дысцыплінах) «Хімія» і «Фізіка» ва ўстановах адукацыі Рэспублікі Беларусь, зацверджаныя пастановай Міністэрства адукацыі Рэспублікі Беларусь ад 26.03.2008 № 26;</w:t>
      </w:r>
    </w:p>
    <w:p w:rsidR="00C422D9" w:rsidRPr="002815C7" w:rsidRDefault="00963ED7" w:rsidP="00C422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Пералік дакументаў Нацыянальнага архіўнага фонду Рэспублікі Беларусь, якія ўтвараюцца ў працэсе дзейнасці Міністэрства адукацыі Рэспублікі Беларусь, структурных падраздзяленняў абласных і Мінскага гарадскога выканаўчых камітэтаў, якія ажыццяўляюць дзяржаўна-ўладныя паўнамоцтвы ў сферы адукацыі і па справах моладзі, дзяржаўных арганізацый, падпарадкаваных Міністэрству адукацыі Рэспублікі Беларусь, з указаннем тэрмінаў захоўвання, уста</w:t>
      </w:r>
      <w:r w:rsidR="0071172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ноўле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ны ў дадатку да пастановы Міністэрства адукацыі Рэспублікі Беларусь ад 24.05</w:t>
      </w:r>
      <w:r w:rsidR="003A02F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.2012 № 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52 (рэд.</w:t>
      </w:r>
      <w:r w:rsidR="0071172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="00C422D9"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ад </w:t>
      </w:r>
      <w:r w:rsidR="0071172D" w:rsidRPr="002815C7">
        <w:rPr>
          <w:rFonts w:ascii="Times New Roman" w:hAnsi="Times New Roman" w:cs="Times New Roman"/>
          <w:sz w:val="30"/>
          <w:szCs w:val="30"/>
          <w:lang w:val="be-BY"/>
        </w:rPr>
        <w:t>04.05.</w:t>
      </w:r>
      <w:r w:rsidR="00C422D9" w:rsidRPr="002815C7">
        <w:rPr>
          <w:rFonts w:ascii="Times New Roman" w:hAnsi="Times New Roman" w:cs="Times New Roman"/>
          <w:sz w:val="30"/>
          <w:szCs w:val="30"/>
          <w:lang w:val="be-BY"/>
        </w:rPr>
        <w:t>2019);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Пералік дакументаў, абавязковых для вядзення асобнымі педагагічнымі работнікамі ўстаноў адукацыі, якія рэалізуюць адукацыйныя праграмы агульнай сярэдняй адукацыі, уста</w:t>
      </w:r>
      <w:r w:rsidR="0071172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ноўле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ны пастановай Міністэрства адукацыі Рэспублікі Беларусь ад </w:t>
      </w:r>
      <w:r w:rsidR="0071172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27.12.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2017 №</w:t>
      </w:r>
      <w:r w:rsidR="0071172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 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164;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Нормы ацэнкі вынікаў вучэбнай дзейнасці вучняў агульнаадукацыйных устаноў па вучэбных прадметах, зацверджаныя загадам Міністэрства адукацыі Рэспублікі Бела</w:t>
      </w:r>
      <w:r w:rsidR="00C613C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русь ад 29.05.2009 № </w:t>
      </w:r>
      <w:r w:rsidR="0071172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674 (рэд. 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 29.09.2010);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Правілы правядзення атэстацыі вучняў пры засваенні зместу адукацыйных праграм агульнай сярэдняй адукацыі, зацверджаныя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lastRenderedPageBreak/>
        <w:t>пастановай Міністэрства адукацыі Рэсп</w:t>
      </w:r>
      <w:r w:rsidR="00C613C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ублікі Беларусь ад 20.06.2011 № 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38 (рэд. </w:t>
      </w:r>
      <w:r w:rsidR="005C44B8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д </w:t>
      </w:r>
      <w:r w:rsidR="005C44B8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28.01.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2019) (далей </w:t>
      </w:r>
      <w:r w:rsidR="005C44B8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–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Правілы правядзення атэстацыі);</w:t>
      </w:r>
    </w:p>
    <w:p w:rsidR="00963ED7" w:rsidRPr="002815C7" w:rsidRDefault="00963ED7" w:rsidP="00963E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Пералік вучэбных прадметаў, па якіх праводзяцца выпускныя экзамены, формы правядзення выпускных экзаменаў у 2020/2021 навучальным годзе, зацверджаны пастановай Міністэрства адукацыі Рэспублікі Беларусь ад </w:t>
      </w:r>
      <w:r w:rsidR="005C44B8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18.06.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2020 № 135;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Інструкцыя аб парадку запаўнення дакументаў аб адукацыі, </w:t>
      </w:r>
      <w:r w:rsidR="005C44B8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дадаткаў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да іх, дакументаў аб навучанні, </w:t>
      </w:r>
      <w:r w:rsidR="005C44B8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ліку і выдачы дакументаў аб навучанні, </w:t>
      </w:r>
      <w:r w:rsidR="005C44B8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ліку і выдачы дакументаў аб адукацыі, </w:t>
      </w:r>
      <w:r w:rsidR="005C44B8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дадаткаў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да іх, залат</w:t>
      </w:r>
      <w:r w:rsidR="005C44B8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ога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, сярэбранага медалёў, дакументаў аб навучанні, зацверджаная пастановай Міністэрства адукацыі Рэспублікі Беларусь ад 27.07.2011 № 194 (рэд. ад </w:t>
      </w:r>
      <w:r w:rsidR="005C44B8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08.06.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2017);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Інструкцыя аб парадку вызначэння аплачваемых гадзін арганізацыйна-выхаваўчай работы і дадатковага кантролю вучэбнай дзейнасці вучн</w:t>
      </w:r>
      <w:r w:rsidR="00C613C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ў ва ўстановах адукацыі, зацверджаная пастановай Міністэрства адукацыі Рэспублікі Беларусь ад </w:t>
      </w:r>
      <w:r w:rsidR="00D92DF5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25.11.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2004 № 70 (рэд</w:t>
      </w:r>
      <w:r w:rsidR="00D92DF5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="00D92DF5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д </w:t>
      </w:r>
      <w:r w:rsidR="00D92DF5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22.07.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2013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);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Канцэпцыя развіцця прафесійнай арыентацыі моладзі ў Рэспубліцы Беларусь, зацверджаная пастановай Міністэрства працы і сацыяльнай абароны Рэспублікі Беларусь, Міністэрства эканомікі Рэспублікі Беларусь, Міністэрства адукацыі Рэспублікі Беларусь ад </w:t>
      </w:r>
      <w:r w:rsidR="00E10C14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31.03.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2014 № 15/27/23.</w:t>
      </w:r>
    </w:p>
    <w:p w:rsidR="00963ED7" w:rsidRPr="002815C7" w:rsidRDefault="00963ED7" w:rsidP="00963E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30"/>
          <w:szCs w:val="30"/>
          <w:u w:val="single"/>
          <w:shd w:val="clear" w:color="auto" w:fill="FFFFFF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Комплексную інфармацыйную падтрымку ўсі</w:t>
      </w:r>
      <w:r w:rsidR="00131601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м удзельнікам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адукацыйнага працэсу забяспечвае 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нацыянальны адукацыйны партал</w:t>
      </w:r>
      <w:r w:rsidR="00074385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 </w:t>
      </w:r>
      <w:r w:rsidR="00074385" w:rsidRPr="00074385">
        <w:rPr>
          <w:rFonts w:ascii="Times New Roman" w:eastAsia="Calibri" w:hAnsi="Times New Roman" w:cs="Times New Roman"/>
          <w:i/>
          <w:color w:val="000000" w:themeColor="text1"/>
          <w:sz w:val="30"/>
          <w:szCs w:val="30"/>
          <w:lang w:val="be-BY"/>
        </w:rPr>
        <w:t>(</w:t>
      </w:r>
      <w:r w:rsidR="00B244AF">
        <w:fldChar w:fldCharType="begin"/>
      </w:r>
      <w:r w:rsidR="00B244AF" w:rsidRPr="00BE0F54">
        <w:rPr>
          <w:lang w:val="be-BY"/>
        </w:rPr>
        <w:instrText xml:space="preserve"> </w:instrText>
      </w:r>
      <w:r w:rsidR="00B244AF">
        <w:instrText>HYPERLINK</w:instrText>
      </w:r>
      <w:r w:rsidR="00B244AF" w:rsidRPr="00BE0F54">
        <w:rPr>
          <w:lang w:val="be-BY"/>
        </w:rPr>
        <w:instrText xml:space="preserve"> "</w:instrText>
      </w:r>
      <w:r w:rsidR="00B244AF">
        <w:instrText>https</w:instrText>
      </w:r>
      <w:r w:rsidR="00B244AF" w:rsidRPr="00BE0F54">
        <w:rPr>
          <w:lang w:val="be-BY"/>
        </w:rPr>
        <w:instrText>://</w:instrText>
      </w:r>
      <w:r w:rsidR="00B244AF">
        <w:instrText>adu</w:instrText>
      </w:r>
      <w:r w:rsidR="00B244AF" w:rsidRPr="00BE0F54">
        <w:rPr>
          <w:lang w:val="be-BY"/>
        </w:rPr>
        <w:instrText>.</w:instrText>
      </w:r>
      <w:r w:rsidR="00B244AF">
        <w:instrText>by</w:instrText>
      </w:r>
      <w:r w:rsidR="00B244AF" w:rsidRPr="00BE0F54">
        <w:rPr>
          <w:lang w:val="be-BY"/>
        </w:rPr>
        <w:instrText xml:space="preserve">/" </w:instrText>
      </w:r>
      <w:r w:rsidR="00B244AF">
        <w:fldChar w:fldCharType="separate"/>
      </w:r>
      <w:r w:rsidR="00074385" w:rsidRPr="00074385">
        <w:rPr>
          <w:rStyle w:val="a3"/>
          <w:rFonts w:ascii="Times New Roman" w:eastAsia="Calibri" w:hAnsi="Times New Roman" w:cs="Times New Roman"/>
          <w:i/>
          <w:sz w:val="30"/>
          <w:szCs w:val="30"/>
        </w:rPr>
        <w:t>https</w:t>
      </w:r>
      <w:r w:rsidR="00074385" w:rsidRPr="00074385">
        <w:rPr>
          <w:rStyle w:val="a3"/>
          <w:rFonts w:ascii="Times New Roman" w:eastAsia="Calibri" w:hAnsi="Times New Roman" w:cs="Times New Roman"/>
          <w:i/>
          <w:sz w:val="30"/>
          <w:szCs w:val="30"/>
          <w:lang w:val="be-BY"/>
        </w:rPr>
        <w:t>://</w:t>
      </w:r>
      <w:r w:rsidR="00074385" w:rsidRPr="00074385">
        <w:rPr>
          <w:rStyle w:val="a3"/>
          <w:rFonts w:ascii="Times New Roman" w:eastAsia="Calibri" w:hAnsi="Times New Roman" w:cs="Times New Roman"/>
          <w:i/>
          <w:sz w:val="30"/>
          <w:szCs w:val="30"/>
        </w:rPr>
        <w:t>adu</w:t>
      </w:r>
      <w:r w:rsidR="00074385" w:rsidRPr="00074385">
        <w:rPr>
          <w:rStyle w:val="a3"/>
          <w:rFonts w:ascii="Times New Roman" w:eastAsia="Calibri" w:hAnsi="Times New Roman" w:cs="Times New Roman"/>
          <w:i/>
          <w:sz w:val="30"/>
          <w:szCs w:val="30"/>
          <w:lang w:val="be-BY"/>
        </w:rPr>
        <w:t>.</w:t>
      </w:r>
      <w:r w:rsidR="00074385" w:rsidRPr="00074385">
        <w:rPr>
          <w:rStyle w:val="a3"/>
          <w:rFonts w:ascii="Times New Roman" w:eastAsia="Calibri" w:hAnsi="Times New Roman" w:cs="Times New Roman"/>
          <w:i/>
          <w:sz w:val="30"/>
          <w:szCs w:val="30"/>
        </w:rPr>
        <w:t>by</w:t>
      </w:r>
      <w:r w:rsidR="00074385" w:rsidRPr="00074385">
        <w:rPr>
          <w:rStyle w:val="a3"/>
          <w:rFonts w:ascii="Times New Roman" w:eastAsia="Calibri" w:hAnsi="Times New Roman" w:cs="Times New Roman"/>
          <w:i/>
          <w:sz w:val="30"/>
          <w:szCs w:val="30"/>
          <w:lang w:val="be-BY"/>
        </w:rPr>
        <w:t>/</w:t>
      </w:r>
      <w:r w:rsidR="00B244AF">
        <w:rPr>
          <w:rStyle w:val="a3"/>
          <w:rFonts w:ascii="Times New Roman" w:eastAsia="Calibri" w:hAnsi="Times New Roman" w:cs="Times New Roman"/>
          <w:i/>
          <w:sz w:val="30"/>
          <w:szCs w:val="30"/>
          <w:lang w:val="be-BY"/>
        </w:rPr>
        <w:fldChar w:fldCharType="end"/>
      </w:r>
      <w:r w:rsidR="00074385" w:rsidRPr="00074385">
        <w:rPr>
          <w:rFonts w:ascii="Times New Roman" w:eastAsia="Calibri" w:hAnsi="Times New Roman" w:cs="Times New Roman"/>
          <w:i/>
          <w:color w:val="000000" w:themeColor="text1"/>
          <w:sz w:val="30"/>
          <w:szCs w:val="30"/>
          <w:lang w:val="be-BY"/>
        </w:rPr>
        <w:t>)</w:t>
      </w:r>
      <w:r w:rsidRPr="002815C7">
        <w:rPr>
          <w:rFonts w:ascii="Times New Roman" w:eastAsia="Calibri" w:hAnsi="Times New Roman" w:cs="Times New Roman"/>
          <w:sz w:val="30"/>
          <w:szCs w:val="30"/>
          <w:shd w:val="clear" w:color="auto" w:fill="FFFFFF"/>
          <w:lang w:val="be-BY"/>
        </w:rPr>
        <w:t>.</w:t>
      </w:r>
    </w:p>
    <w:p w:rsidR="00963ED7" w:rsidRPr="002815C7" w:rsidRDefault="00963ED7" w:rsidP="00963E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 дапамогу педагагічным работнікам рэкамендуюцца наступныя раздзелы партала:</w:t>
      </w:r>
    </w:p>
    <w:p w:rsidR="00963ED7" w:rsidRPr="002815C7" w:rsidRDefault="00963ED7" w:rsidP="00963ED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u w:val="single"/>
          <w:lang w:val="be-BY"/>
        </w:rPr>
      </w:pPr>
      <w:r w:rsidRPr="002815C7">
        <w:rPr>
          <w:rFonts w:ascii="Times New Roman" w:eastAsia="Calibri" w:hAnsi="Times New Roman" w:cs="Times New Roman"/>
          <w:i/>
          <w:color w:val="000000" w:themeColor="text1"/>
          <w:sz w:val="30"/>
          <w:szCs w:val="30"/>
          <w:lang w:val="be-BY"/>
        </w:rPr>
        <w:t xml:space="preserve">«Нарматыўныя прававыя дакументы» </w:t>
      </w:r>
      <w:r w:rsidR="0028410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(у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раздзеле прадстаўлены нарматыўныя прававыя акты, якія рэгламентуюць адукацыйную дзейнасць ва ўстановах адукацыі Рэспублікі Беларусь):</w:t>
      </w:r>
      <w:r w:rsidR="00E10C14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hyperlink r:id="rId11" w:history="1">
        <w:r w:rsidRPr="002815C7">
          <w:rPr>
            <w:rStyle w:val="a3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be-BY"/>
          </w:rPr>
          <w:t>https://adu.by/ru/uchitelyu/normativnye-pravovye-dokumenty.html</w:t>
        </w:r>
      </w:hyperlink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;</w:t>
      </w:r>
    </w:p>
    <w:p w:rsidR="00963ED7" w:rsidRPr="00074385" w:rsidRDefault="007411B1" w:rsidP="00963ED7">
      <w:pPr>
        <w:tabs>
          <w:tab w:val="left" w:pos="851"/>
          <w:tab w:val="left" w:pos="993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28"/>
          <w:szCs w:val="28"/>
          <w:u w:val="single"/>
          <w:shd w:val="clear" w:color="auto" w:fill="FFFFFF"/>
          <w:lang w:val="be-BY" w:eastAsia="x-none"/>
        </w:rPr>
      </w:pPr>
      <w:r w:rsidRPr="002815C7">
        <w:rPr>
          <w:rFonts w:ascii="Times New Roman" w:eastAsia="Calibri" w:hAnsi="Times New Roman" w:cs="Times New Roman"/>
          <w:bCs/>
          <w:i/>
          <w:color w:val="000000" w:themeColor="text1"/>
          <w:sz w:val="30"/>
          <w:szCs w:val="30"/>
          <w:lang w:val="be-BY"/>
        </w:rPr>
        <w:t>«Адукацыйны п</w:t>
      </w:r>
      <w:r w:rsidR="00E10C14" w:rsidRPr="002815C7">
        <w:rPr>
          <w:rFonts w:ascii="Times New Roman" w:eastAsia="Calibri" w:hAnsi="Times New Roman" w:cs="Times New Roman"/>
          <w:bCs/>
          <w:i/>
          <w:color w:val="000000" w:themeColor="text1"/>
          <w:sz w:val="30"/>
          <w:szCs w:val="30"/>
          <w:lang w:val="be-BY"/>
        </w:rPr>
        <w:t>рацэс. 2020/2021 навучальны год</w:t>
      </w:r>
      <w:r w:rsidRPr="002815C7">
        <w:rPr>
          <w:rFonts w:ascii="Times New Roman" w:eastAsia="Calibri" w:hAnsi="Times New Roman" w:cs="Times New Roman"/>
          <w:bCs/>
          <w:i/>
          <w:color w:val="000000" w:themeColor="text1"/>
          <w:sz w:val="30"/>
          <w:szCs w:val="30"/>
          <w:lang w:val="be-BY"/>
        </w:rPr>
        <w:t>»</w:t>
      </w:r>
      <w:r w:rsidR="00E10C14" w:rsidRPr="002815C7">
        <w:rPr>
          <w:rFonts w:ascii="Times New Roman" w:eastAsia="Calibri" w:hAnsi="Times New Roman" w:cs="Times New Roman"/>
          <w:bCs/>
          <w:i/>
          <w:color w:val="000000" w:themeColor="text1"/>
          <w:sz w:val="30"/>
          <w:szCs w:val="30"/>
          <w:lang w:val="be-BY"/>
        </w:rPr>
        <w:t xml:space="preserve"> </w:t>
      </w:r>
      <w:r w:rsidR="00E10C14" w:rsidRPr="002815C7"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/>
        </w:rPr>
        <w:t>(у</w:t>
      </w:r>
      <w:r w:rsidR="00963ED7" w:rsidRPr="002815C7"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/>
        </w:rPr>
        <w:t xml:space="preserve"> раздзеле прадстаўлены</w:t>
      </w:r>
      <w:r w:rsidR="00E10C14" w:rsidRPr="002815C7"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/>
        </w:rPr>
        <w:t xml:space="preserve"> </w:t>
      </w:r>
      <w:r w:rsidR="00DB7818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тыпавыя вуч</w:t>
      </w:r>
      <w:r w:rsidR="0028410D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эб</w:t>
      </w:r>
      <w:r w:rsidR="00DB7818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ныя планы агульнай сярэдняй адукацыі на 2020/2021 навучальны год; вуч</w:t>
      </w:r>
      <w:r w:rsidR="0028410D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эб</w:t>
      </w:r>
      <w:r w:rsidR="00DB7818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ныя праграмы па вучэбных прадметах; вуч</w:t>
      </w:r>
      <w:r w:rsidR="0028410D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эб</w:t>
      </w:r>
      <w:r w:rsidR="00DB7818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ныя праграмы факультатыўных заняткаў; інструктыўна-метадычныя пісьмы Міністэрства адукацыі Рэспублікі Беларусь; нормы ацэнкі вынікаў вучэбнай дзейнасці вучняў; пералікі вуч</w:t>
      </w:r>
      <w:r w:rsidR="0028410D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эб</w:t>
      </w:r>
      <w:r w:rsidR="00DB7818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ных выданняў для настаўнікаў і вучн</w:t>
      </w:r>
      <w:r w:rsidR="0028410D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я</w:t>
      </w:r>
      <w:r w:rsidR="00DB7818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ў; каляндарна-тэматычнае планаванне; і інш.):</w:t>
      </w:r>
      <w:r w:rsidR="00074385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</w:t>
      </w:r>
      <w:r w:rsidR="00B244AF">
        <w:fldChar w:fldCharType="begin"/>
      </w:r>
      <w:r w:rsidR="00B244AF" w:rsidRPr="00BE0F54">
        <w:rPr>
          <w:lang w:val="be-BY"/>
        </w:rPr>
        <w:instrText xml:space="preserve"> </w:instrText>
      </w:r>
      <w:r w:rsidR="00B244AF">
        <w:instrText>HYPERLINK</w:instrText>
      </w:r>
      <w:r w:rsidR="00B244AF" w:rsidRPr="00BE0F54">
        <w:rPr>
          <w:lang w:val="be-BY"/>
        </w:rPr>
        <w:instrText xml:space="preserve"> "</w:instrText>
      </w:r>
      <w:r w:rsidR="00B244AF">
        <w:instrText>https</w:instrText>
      </w:r>
      <w:r w:rsidR="00B244AF" w:rsidRPr="00BE0F54">
        <w:rPr>
          <w:lang w:val="be-BY"/>
        </w:rPr>
        <w:instrText>://</w:instrText>
      </w:r>
      <w:r w:rsidR="00B244AF">
        <w:instrText>adu</w:instrText>
      </w:r>
      <w:r w:rsidR="00B244AF" w:rsidRPr="00BE0F54">
        <w:rPr>
          <w:lang w:val="be-BY"/>
        </w:rPr>
        <w:instrText>.</w:instrText>
      </w:r>
      <w:r w:rsidR="00B244AF">
        <w:instrText>by</w:instrText>
      </w:r>
      <w:r w:rsidR="00B244AF" w:rsidRPr="00BE0F54">
        <w:rPr>
          <w:lang w:val="be-BY"/>
        </w:rPr>
        <w:instrText>/</w:instrText>
      </w:r>
      <w:r w:rsidR="00B244AF">
        <w:instrText>ru</w:instrText>
      </w:r>
      <w:r w:rsidR="00B244AF" w:rsidRPr="00BE0F54">
        <w:rPr>
          <w:lang w:val="be-BY"/>
        </w:rPr>
        <w:instrText>/</w:instrText>
      </w:r>
      <w:r w:rsidR="00B244AF">
        <w:instrText>homepage</w:instrText>
      </w:r>
      <w:r w:rsidR="00B244AF" w:rsidRPr="00BE0F54">
        <w:rPr>
          <w:lang w:val="be-BY"/>
        </w:rPr>
        <w:instrText>/</w:instrText>
      </w:r>
      <w:r w:rsidR="00B244AF">
        <w:instrText>obrazovatelnyj</w:instrText>
      </w:r>
      <w:r w:rsidR="00B244AF" w:rsidRPr="00BE0F54">
        <w:rPr>
          <w:lang w:val="be-BY"/>
        </w:rPr>
        <w:instrText>-</w:instrText>
      </w:r>
      <w:r w:rsidR="00B244AF">
        <w:instrText>protsess</w:instrText>
      </w:r>
      <w:r w:rsidR="00B244AF" w:rsidRPr="00BE0F54">
        <w:rPr>
          <w:lang w:val="be-BY"/>
        </w:rPr>
        <w:instrText>-2020-2021-</w:instrText>
      </w:r>
      <w:r w:rsidR="00B244AF">
        <w:instrText>uchebnyj</w:instrText>
      </w:r>
      <w:r w:rsidR="00B244AF" w:rsidRPr="00BE0F54">
        <w:rPr>
          <w:lang w:val="be-BY"/>
        </w:rPr>
        <w:instrText>-</w:instrText>
      </w:r>
      <w:r w:rsidR="00B244AF">
        <w:instrText>god</w:instrText>
      </w:r>
      <w:r w:rsidR="00B244AF" w:rsidRPr="00BE0F54">
        <w:rPr>
          <w:lang w:val="be-BY"/>
        </w:rPr>
        <w:instrText>/</w:instrText>
      </w:r>
      <w:r w:rsidR="00B244AF">
        <w:instrText>obshchee</w:instrText>
      </w:r>
      <w:r w:rsidR="00B244AF" w:rsidRPr="00BE0F54">
        <w:rPr>
          <w:lang w:val="be-BY"/>
        </w:rPr>
        <w:instrText>-</w:instrText>
      </w:r>
      <w:r w:rsidR="00B244AF">
        <w:instrText>srednee</w:instrText>
      </w:r>
      <w:r w:rsidR="00B244AF" w:rsidRPr="00BE0F54">
        <w:rPr>
          <w:lang w:val="be-BY"/>
        </w:rPr>
        <w:instrText>-</w:instrText>
      </w:r>
      <w:r w:rsidR="00B244AF">
        <w:instrText>obrazovanie</w:instrText>
      </w:r>
      <w:r w:rsidR="00B244AF" w:rsidRPr="00BE0F54">
        <w:rPr>
          <w:lang w:val="be-BY"/>
        </w:rPr>
        <w:instrText>-2020-2021.</w:instrText>
      </w:r>
      <w:r w:rsidR="00B244AF">
        <w:instrText>html</w:instrText>
      </w:r>
      <w:r w:rsidR="00B244AF" w:rsidRPr="00BE0F54">
        <w:rPr>
          <w:lang w:val="be-BY"/>
        </w:rPr>
        <w:instrText xml:space="preserve">" </w:instrText>
      </w:r>
      <w:r w:rsidR="00B244AF">
        <w:fldChar w:fldCharType="separate"/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https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be-BY" w:eastAsia="x-none"/>
        </w:rPr>
        <w:t>://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adu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be-BY" w:eastAsia="x-none"/>
        </w:rPr>
        <w:t>.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by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be-BY" w:eastAsia="x-none"/>
        </w:rPr>
        <w:t>/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ru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be-BY" w:eastAsia="x-none"/>
        </w:rPr>
        <w:t>/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homepage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be-BY" w:eastAsia="x-none"/>
        </w:rPr>
        <w:t>/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obrazovatelnyj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be-BY" w:eastAsia="x-none"/>
        </w:rPr>
        <w:t>-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protsess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be-BY" w:eastAsia="x-none"/>
        </w:rPr>
        <w:t>-2020-2021-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uchebnyj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be-BY" w:eastAsia="x-none"/>
        </w:rPr>
        <w:t>-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god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be-BY" w:eastAsia="x-none"/>
        </w:rPr>
        <w:t>/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obshchee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be-BY" w:eastAsia="x-none"/>
        </w:rPr>
        <w:t>-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srednee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be-BY" w:eastAsia="x-none"/>
        </w:rPr>
        <w:t>-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obrazovanie</w:t>
      </w:r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val="be-BY" w:eastAsia="x-none"/>
        </w:rPr>
        <w:t>-2020-2021.</w:t>
      </w:r>
      <w:proofErr w:type="spellStart"/>
      <w:r w:rsidR="00074385" w:rsidRPr="00074385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t>html</w:t>
      </w:r>
      <w:proofErr w:type="spellEnd"/>
      <w:r w:rsidR="00B244AF">
        <w:rPr>
          <w:rStyle w:val="a3"/>
          <w:rFonts w:ascii="Times New Roman" w:eastAsia="Times New Roman" w:hAnsi="Times New Roman" w:cs="Times New Roman"/>
          <w:bCs/>
          <w:i/>
          <w:kern w:val="32"/>
          <w:sz w:val="30"/>
          <w:szCs w:val="30"/>
          <w:lang w:eastAsia="x-none"/>
        </w:rPr>
        <w:fldChar w:fldCharType="end"/>
      </w:r>
      <w:r w:rsidR="00963ED7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. Раздзел структураваны па назвах вучэбных прадметаў;</w:t>
      </w:r>
    </w:p>
    <w:p w:rsidR="00963ED7" w:rsidRPr="002815C7" w:rsidRDefault="00963ED7" w:rsidP="00963ED7">
      <w:pPr>
        <w:tabs>
          <w:tab w:val="left" w:pos="851"/>
          <w:tab w:val="left" w:pos="993"/>
        </w:tabs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i/>
          <w:sz w:val="30"/>
          <w:szCs w:val="30"/>
          <w:u w:val="single"/>
          <w:lang w:val="be-BY"/>
        </w:rPr>
      </w:pPr>
      <w:r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 xml:space="preserve">«Мерапрыемствы» </w:t>
      </w:r>
      <w:r w:rsidR="00E10C14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(у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раздзеле прадстаўлена актуальная інфармацыя аб мерапрыемствах, у якіх могуць прыняць удзел педагогі, кіраўнікі 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lastRenderedPageBreak/>
        <w:t>ўстаноў адукацыі, спецыялісты рэгіянальных органаў кіравання адукацыяй, вучн</w:t>
      </w:r>
      <w:r w:rsidR="0028410D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і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):</w:t>
      </w:r>
      <w:r w:rsidR="00E10C14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</w:t>
      </w:r>
      <w:hyperlink r:id="rId12" w:history="1">
        <w:r w:rsidRPr="002815C7">
          <w:rPr>
            <w:rStyle w:val="a3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be-BY"/>
          </w:rPr>
          <w:t>https://www.adu.by/ru/uchitelyu/meropriyatiya-seminary-konferentsii-konkursy-i-dr.html</w:t>
        </w:r>
      </w:hyperlink>
      <w:r w:rsidRPr="002815C7">
        <w:rPr>
          <w:rFonts w:ascii="Times New Roman" w:eastAsia="Calibri" w:hAnsi="Times New Roman" w:cs="Times New Roman"/>
          <w:i/>
          <w:color w:val="0563C1"/>
          <w:sz w:val="30"/>
          <w:szCs w:val="30"/>
          <w:u w:val="single"/>
          <w:shd w:val="clear" w:color="auto" w:fill="FFFFFF"/>
          <w:lang w:val="be-BY"/>
        </w:rPr>
        <w:t>;</w:t>
      </w:r>
    </w:p>
    <w:p w:rsidR="00963ED7" w:rsidRPr="002815C7" w:rsidRDefault="00963ED7" w:rsidP="00963ED7">
      <w:pPr>
        <w:tabs>
          <w:tab w:val="left" w:pos="851"/>
          <w:tab w:val="left" w:pos="993"/>
        </w:tabs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i/>
          <w:sz w:val="30"/>
          <w:szCs w:val="30"/>
          <w:u w:val="single"/>
          <w:lang w:val="be-BY"/>
        </w:rPr>
      </w:pPr>
      <w:r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>«Педагагічная майстэрня»</w:t>
      </w:r>
      <w:r w:rsidR="00E10C14"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 xml:space="preserve"> 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(</w:t>
      </w:r>
      <w:r w:rsidR="00E10C14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у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раздзеле прадстаўлены артыкулы, сцэнарыі мерапр</w:t>
      </w:r>
      <w:r w:rsidR="00E10C14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ыемстваў, канспекты ўрокаў, від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эа</w:t>
      </w:r>
      <w:r w:rsidR="00E10C14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ў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рокі настаўнікаў па розных вучэбных прадметах і іншыя матэрыялы, накіраваныя на ўдасканаленне прафесійнага майстэрства педагагічных работнікаў):</w:t>
      </w:r>
      <w:r w:rsidR="00E10C14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</w:t>
      </w:r>
      <w:hyperlink r:id="rId13" w:history="1">
        <w:r w:rsidRPr="002815C7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shd w:val="clear" w:color="auto" w:fill="FFFFFF"/>
            <w:lang w:val="be-BY" w:eastAsia="x-none"/>
          </w:rPr>
          <w:t>https://www.adu.by/ru/uchitelyu/pedmasterskaya.html</w:t>
        </w:r>
      </w:hyperlink>
      <w:r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shd w:val="clear" w:color="auto" w:fill="FFFFFF"/>
          <w:lang w:val="be-BY" w:eastAsia="x-none"/>
        </w:rPr>
        <w:t>;</w:t>
      </w:r>
    </w:p>
    <w:p w:rsidR="00963ED7" w:rsidRPr="002815C7" w:rsidRDefault="00963ED7" w:rsidP="00963ED7">
      <w:pPr>
        <w:tabs>
          <w:tab w:val="left" w:pos="708"/>
          <w:tab w:val="left" w:pos="993"/>
        </w:tabs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i/>
          <w:sz w:val="30"/>
          <w:szCs w:val="30"/>
          <w:lang w:val="be-BY"/>
        </w:rPr>
      </w:pPr>
      <w:r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 xml:space="preserve">«Электроннае навучанне» </w:t>
      </w:r>
      <w:r w:rsidR="00E10C14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(у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раздзеле прадстаўлены электрон</w:t>
      </w:r>
      <w:r w:rsidR="00E10C14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ныя адукацыйныя рэсурсы (далей –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Э</w:t>
      </w:r>
      <w:r w:rsidR="0028410D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А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Р) для дашкольнай, агульнай сярэдняй, спецыяльнай адукацыі</w:t>
      </w:r>
      <w:r w:rsidR="00D4193E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)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:</w:t>
      </w:r>
      <w:r w:rsidR="00E10C14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</w:t>
      </w:r>
      <w:hyperlink r:id="rId14" w:history="1">
        <w:r w:rsidRPr="002815C7">
          <w:rPr>
            <w:rStyle w:val="a3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be-BY"/>
          </w:rPr>
          <w:t>http://e-vedy.adu.by</w:t>
        </w:r>
      </w:hyperlink>
      <w:r w:rsidRPr="002815C7">
        <w:rPr>
          <w:rFonts w:ascii="Times New Roman" w:eastAsia="Calibri" w:hAnsi="Times New Roman" w:cs="Times New Roman"/>
          <w:sz w:val="30"/>
          <w:szCs w:val="30"/>
          <w:shd w:val="clear" w:color="auto" w:fill="FFFFFF"/>
          <w:lang w:val="be-BY"/>
        </w:rPr>
        <w:t>;</w:t>
      </w:r>
    </w:p>
    <w:p w:rsidR="00963ED7" w:rsidRPr="002815C7" w:rsidRDefault="00963ED7" w:rsidP="00963ED7">
      <w:pPr>
        <w:tabs>
          <w:tab w:val="left" w:pos="708"/>
          <w:tab w:val="left" w:pos="993"/>
        </w:tabs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i/>
          <w:sz w:val="30"/>
          <w:szCs w:val="30"/>
          <w:u w:val="single"/>
          <w:shd w:val="clear" w:color="auto" w:fill="FFFFFF"/>
          <w:lang w:val="be-BY"/>
        </w:rPr>
      </w:pPr>
      <w:r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shd w:val="clear" w:color="auto" w:fill="FFFFFF"/>
          <w:lang w:val="be-BY" w:eastAsia="x-none"/>
        </w:rPr>
        <w:t>«Дыстанцыйны ўсенавуч для настаўніка»: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shd w:val="clear" w:color="auto" w:fill="FFFFFF"/>
          <w:lang w:val="be-BY" w:eastAsia="x-none"/>
        </w:rPr>
        <w:t xml:space="preserve"> </w:t>
      </w:r>
      <w:hyperlink r:id="rId15" w:history="1">
        <w:r w:rsidRPr="002815C7">
          <w:rPr>
            <w:rStyle w:val="a3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be-BY"/>
          </w:rPr>
          <w:t>http://e-asveta.adu.by</w:t>
        </w:r>
      </w:hyperlink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shd w:val="clear" w:color="auto" w:fill="FFFFFF"/>
          <w:lang w:val="be-BY" w:eastAsia="x-none"/>
        </w:rPr>
        <w:t>;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інтэрнэт-рэсурс па суправаджэнні інтэрнэт-алімпіяд, турніраў і конкурсаў па вучэбных прадметах: </w:t>
      </w:r>
      <w:r w:rsidR="00B244AF">
        <w:fldChar w:fldCharType="begin"/>
      </w:r>
      <w:r w:rsidR="00B244AF" w:rsidRPr="00BE0F54">
        <w:rPr>
          <w:lang w:val="be-BY"/>
        </w:rPr>
        <w:instrText xml:space="preserve"> </w:instrText>
      </w:r>
      <w:r w:rsidR="00B244AF">
        <w:instrText>HYPERLINK</w:instrText>
      </w:r>
      <w:r w:rsidR="00B244AF" w:rsidRPr="00BE0F54">
        <w:rPr>
          <w:lang w:val="be-BY"/>
        </w:rPr>
        <w:instrText xml:space="preserve"> "</w:instrText>
      </w:r>
      <w:r w:rsidR="00B244AF">
        <w:instrText>http</w:instrText>
      </w:r>
      <w:r w:rsidR="00B244AF" w:rsidRPr="00BE0F54">
        <w:rPr>
          <w:lang w:val="be-BY"/>
        </w:rPr>
        <w:instrText>://</w:instrText>
      </w:r>
      <w:r w:rsidR="00B244AF">
        <w:instrText>olimp</w:instrText>
      </w:r>
      <w:r w:rsidR="00B244AF" w:rsidRPr="00BE0F54">
        <w:rPr>
          <w:lang w:val="be-BY"/>
        </w:rPr>
        <w:instrText>.</w:instrText>
      </w:r>
      <w:r w:rsidR="00B244AF">
        <w:instrText>adu</w:instrText>
      </w:r>
      <w:r w:rsidR="00B244AF" w:rsidRPr="00BE0F54">
        <w:rPr>
          <w:lang w:val="be-BY"/>
        </w:rPr>
        <w:instrText>.</w:instrText>
      </w:r>
      <w:r w:rsidR="00B244AF">
        <w:instrText>by</w:instrText>
      </w:r>
      <w:r w:rsidR="00B244AF" w:rsidRPr="00BE0F54">
        <w:rPr>
          <w:lang w:val="be-BY"/>
        </w:rPr>
        <w:instrText xml:space="preserve">/" </w:instrText>
      </w:r>
      <w:r w:rsidR="00B244AF">
        <w:fldChar w:fldCharType="separate"/>
      </w:r>
      <w:r w:rsidRPr="002815C7">
        <w:rPr>
          <w:rStyle w:val="a3"/>
          <w:rFonts w:ascii="Times New Roman" w:eastAsia="Calibri" w:hAnsi="Times New Roman" w:cs="Times New Roman"/>
          <w:bCs/>
          <w:i/>
          <w:sz w:val="30"/>
          <w:szCs w:val="30"/>
          <w:shd w:val="clear" w:color="auto" w:fill="FFFFFF"/>
          <w:lang w:val="be-BY"/>
        </w:rPr>
        <w:t>http://olimp.adu.by</w:t>
      </w:r>
      <w:r w:rsidR="00B244AF">
        <w:rPr>
          <w:rStyle w:val="a3"/>
          <w:rFonts w:ascii="Times New Roman" w:eastAsia="Calibri" w:hAnsi="Times New Roman" w:cs="Times New Roman"/>
          <w:bCs/>
          <w:i/>
          <w:sz w:val="30"/>
          <w:szCs w:val="30"/>
          <w:shd w:val="clear" w:color="auto" w:fill="FFFFFF"/>
          <w:lang w:val="be-BY"/>
        </w:rPr>
        <w:fldChar w:fldCharType="end"/>
      </w:r>
      <w:r w:rsidRPr="002815C7">
        <w:rPr>
          <w:rFonts w:ascii="Times New Roman" w:eastAsia="Calibri" w:hAnsi="Times New Roman" w:cs="Times New Roman"/>
          <w:i/>
          <w:color w:val="0563C1"/>
          <w:sz w:val="30"/>
          <w:szCs w:val="30"/>
          <w:u w:val="single"/>
          <w:shd w:val="clear" w:color="auto" w:fill="FFFFFF"/>
          <w:lang w:val="be-BY"/>
        </w:rPr>
        <w:t>;</w:t>
      </w:r>
    </w:p>
    <w:p w:rsidR="00963ED7" w:rsidRPr="002815C7" w:rsidRDefault="00E10C14" w:rsidP="00963ED7">
      <w:pPr>
        <w:tabs>
          <w:tab w:val="left" w:pos="851"/>
          <w:tab w:val="left" w:pos="993"/>
        </w:tabs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>«</w:t>
      </w:r>
      <w:r w:rsidR="00963ED7"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>Электронная бібліятэка</w:t>
      </w:r>
      <w:r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 xml:space="preserve">» 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(у</w:t>
      </w:r>
      <w:r w:rsidR="00963ED7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раздзеле прадстаўлены электронныя версіі падручнікаў і вучэбных дапаможнікаў для ўстаноў агульнай сярэдняй адукацыі, электронныя сродкі навучання, электронныя 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дадаткі</w:t>
      </w:r>
      <w:r w:rsidR="00963ED7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да падручнікаў):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</w:t>
      </w:r>
      <w:hyperlink r:id="rId16" w:history="1">
        <w:r w:rsidR="00963ED7" w:rsidRPr="002815C7">
          <w:rPr>
            <w:rStyle w:val="a3"/>
            <w:rFonts w:ascii="Times New Roman" w:hAnsi="Times New Roman" w:cs="Times New Roman"/>
            <w:i/>
            <w:sz w:val="28"/>
            <w:szCs w:val="28"/>
            <w:lang w:val="be-BY"/>
          </w:rPr>
          <w:t>https://adu.by/ru/homepage/elektronnaya-biblioteka.html</w:t>
        </w:r>
      </w:hyperlink>
      <w:r w:rsidR="00893552" w:rsidRPr="002815C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be-BY"/>
        </w:rPr>
        <w:t>;</w:t>
      </w:r>
    </w:p>
    <w:p w:rsidR="00963ED7" w:rsidRPr="002815C7" w:rsidRDefault="00963ED7" w:rsidP="00AA77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</w:pPr>
      <w:r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>«</w:t>
      </w:r>
      <w:r w:rsidR="00BE62AD"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>Новыя падручнікі</w:t>
      </w:r>
      <w:r w:rsidR="00BE62AD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 xml:space="preserve">. </w:t>
      </w:r>
      <w:r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>Новыя вуч</w:t>
      </w:r>
      <w:r w:rsidR="00E10C14"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>эб</w:t>
      </w:r>
      <w:r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 xml:space="preserve">ныя праграмы» </w:t>
      </w:r>
      <w:r w:rsidR="00E10C14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(у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раздзеле прадстаўлены абноўленыя вуч</w:t>
      </w:r>
      <w:r w:rsidR="00E10C14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эб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ныя праграмы</w:t>
      </w:r>
      <w:r w:rsidR="00AA774C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, </w:t>
      </w:r>
      <w:r w:rsidR="00AA774C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новыя вучэбныя дапаможнікі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для ўстаноў агульнай сярэдняй адукацыі):</w:t>
      </w:r>
      <w:r w:rsidR="00AA0E59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</w:t>
      </w:r>
      <w:hyperlink r:id="rId17" w:history="1"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</w:rPr>
          <w:t>https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://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</w:rPr>
          <w:t>adu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.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</w:rPr>
          <w:t>by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/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</w:rPr>
          <w:t>ru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/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</w:rPr>
          <w:t>uchitelyu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/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</w:rPr>
          <w:t>novye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-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</w:rPr>
          <w:t>uchebniki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-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</w:rPr>
          <w:t>novye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-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</w:rPr>
          <w:t>uchebnye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-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</w:rPr>
          <w:t>programmy</w:t>
        </w:r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.</w:t>
        </w:r>
        <w:proofErr w:type="spellStart"/>
        <w:r w:rsidR="00AE3848" w:rsidRPr="00AE3848">
          <w:rPr>
            <w:rStyle w:val="a3"/>
            <w:rFonts w:ascii="Times New Roman" w:hAnsi="Times New Roman" w:cs="Times New Roman"/>
            <w:i/>
            <w:sz w:val="30"/>
            <w:szCs w:val="30"/>
          </w:rPr>
          <w:t>html</w:t>
        </w:r>
        <w:proofErr w:type="spellEnd"/>
      </w:hyperlink>
      <w:r w:rsidR="00AE3848">
        <w:rPr>
          <w:rFonts w:ascii="Times New Roman" w:hAnsi="Times New Roman" w:cs="Times New Roman"/>
          <w:i/>
          <w:sz w:val="30"/>
          <w:szCs w:val="30"/>
          <w:lang w:val="be-BY"/>
        </w:rPr>
        <w:t xml:space="preserve">. </w:t>
      </w:r>
      <w:r w:rsidR="00AE3848" w:rsidRPr="00AE3848">
        <w:rPr>
          <w:rFonts w:ascii="Times New Roman" w:hAnsi="Times New Roman" w:cs="Times New Roman"/>
          <w:sz w:val="30"/>
          <w:szCs w:val="30"/>
          <w:lang w:val="be-BY"/>
        </w:rPr>
        <w:t>З</w:t>
      </w:r>
      <w:r w:rsidR="00AE3848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 п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рапановамі і заўвагамі па зместу абноўленых вуч</w:t>
      </w:r>
      <w:r w:rsidR="00BC10CC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эб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ных праграм і новых вуч</w:t>
      </w:r>
      <w:r w:rsidR="00BC10CC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эб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ных дапаможнікаў можна звяртацца на </w:t>
      </w:r>
      <w:r w:rsidR="00E44B69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і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нфаліні</w:t>
      </w:r>
      <w:r w:rsidR="00BC10CC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ю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партала;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</w:pPr>
      <w:r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x-none"/>
        </w:rPr>
        <w:t xml:space="preserve">«Арганізацыя выхавання» </w:t>
      </w:r>
      <w:r w:rsidR="00BC10CC"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(у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раздзеле размешчаны нарматыўныя прававыя акты, інструктыўна-метадычныя матэрыялы ў сферы выхавання і дадатковай адукацыі дзяцей і моладзі, якая навучаецца, тыпавыя праграмы дадатковай адукацыі дзяцей і моладзі, артыкулы па тэорыі і практыцы выхавання):</w:t>
      </w:r>
      <w:r w:rsidR="004B6E6E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 xml:space="preserve"> </w:t>
      </w:r>
      <w:hyperlink r:id="rId18" w:history="1"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https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be-BY" w:eastAsia="x-none"/>
          </w:rPr>
          <w:t>://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adu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be-BY" w:eastAsia="x-none"/>
          </w:rPr>
          <w:t>.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by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be-BY" w:eastAsia="x-none"/>
          </w:rPr>
          <w:t>/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ru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be-BY" w:eastAsia="x-none"/>
          </w:rPr>
          <w:t>/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homepage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be-BY" w:eastAsia="x-none"/>
          </w:rPr>
          <w:t>/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obrazovatelnyj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be-BY" w:eastAsia="x-none"/>
          </w:rPr>
          <w:t>-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protsess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be-BY" w:eastAsia="x-none"/>
          </w:rPr>
          <w:t>-2020-2021-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uchebnyj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be-BY" w:eastAsia="x-none"/>
          </w:rPr>
          <w:t>-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god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be-BY" w:eastAsia="x-none"/>
          </w:rPr>
          <w:t>/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organizatsiya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be-BY" w:eastAsia="x-none"/>
          </w:rPr>
          <w:t>-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vospitaniya</w:t>
        </w:r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val="be-BY" w:eastAsia="x-none"/>
          </w:rPr>
          <w:t>-2020-2021.</w:t>
        </w:r>
        <w:proofErr w:type="spellStart"/>
        <w:r w:rsidR="004B6E6E" w:rsidRPr="004B6E6E">
          <w:rPr>
            <w:rStyle w:val="a3"/>
            <w:rFonts w:ascii="Times New Roman" w:eastAsia="Times New Roman" w:hAnsi="Times New Roman" w:cs="Times New Roman"/>
            <w:bCs/>
            <w:i/>
            <w:kern w:val="32"/>
            <w:sz w:val="30"/>
            <w:szCs w:val="30"/>
            <w:lang w:eastAsia="x-none"/>
          </w:rPr>
          <w:t>html</w:t>
        </w:r>
        <w:proofErr w:type="spellEnd"/>
      </w:hyperlink>
      <w:r w:rsidRPr="002815C7"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  <w:t>.</w:t>
      </w:r>
    </w:p>
    <w:p w:rsidR="00963ED7" w:rsidRPr="002815C7" w:rsidRDefault="00E44B69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НАВУКОВА-МЕТАДЫЧНАЕ ЗАБЕСПЯЧЭННЕ 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Вучэбна-праграмная дакументацыя адукацыйных праграм агульнай сярэдняй адукацыі</w:t>
      </w:r>
    </w:p>
    <w:p w:rsidR="00963ED7" w:rsidRPr="002815C7" w:rsidRDefault="00963ED7" w:rsidP="007411B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kern w:val="32"/>
          <w:sz w:val="30"/>
          <w:szCs w:val="30"/>
          <w:lang w:val="be-BY" w:eastAsia="x-none"/>
        </w:rPr>
      </w:pPr>
      <w:r w:rsidRPr="002815C7">
        <w:rPr>
          <w:rFonts w:ascii="Times New Roman" w:eastAsia="Times New Roman" w:hAnsi="Times New Roman" w:cs="Times New Roman"/>
          <w:b/>
          <w:bCs/>
          <w:i/>
          <w:color w:val="000000" w:themeColor="text1"/>
          <w:sz w:val="30"/>
          <w:szCs w:val="30"/>
          <w:lang w:val="be-BY" w:eastAsia="ru-RU"/>
        </w:rPr>
        <w:t>Тыпавыя вуч</w:t>
      </w:r>
      <w:r w:rsidR="00E44B69" w:rsidRPr="002815C7">
        <w:rPr>
          <w:rFonts w:ascii="Times New Roman" w:eastAsia="Times New Roman" w:hAnsi="Times New Roman" w:cs="Times New Roman"/>
          <w:b/>
          <w:bCs/>
          <w:i/>
          <w:color w:val="000000" w:themeColor="text1"/>
          <w:sz w:val="30"/>
          <w:szCs w:val="30"/>
          <w:lang w:val="be-BY" w:eastAsia="ru-RU"/>
        </w:rPr>
        <w:t>эб</w:t>
      </w:r>
      <w:r w:rsidRPr="002815C7">
        <w:rPr>
          <w:rFonts w:ascii="Times New Roman" w:eastAsia="Times New Roman" w:hAnsi="Times New Roman" w:cs="Times New Roman"/>
          <w:b/>
          <w:bCs/>
          <w:i/>
          <w:color w:val="000000" w:themeColor="text1"/>
          <w:sz w:val="30"/>
          <w:szCs w:val="30"/>
          <w:lang w:val="be-BY" w:eastAsia="ru-RU"/>
        </w:rPr>
        <w:t xml:space="preserve">ныя планы 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 xml:space="preserve">для ўсіх відаў устаноў агульнай сярэдняй адукацыі зацверджаны пастановай Міністэрства адукацыі Рэспублікі Беларусь ад </w:t>
      </w:r>
      <w:r w:rsidR="00E44B69"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06.05.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2020 №</w:t>
      </w:r>
      <w:r w:rsidR="008C3DBC"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 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83</w:t>
      </w:r>
      <w:r w:rsidR="00E44B69"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 xml:space="preserve"> </w:t>
      </w:r>
      <w:r w:rsidRPr="002815C7">
        <w:rPr>
          <w:rFonts w:ascii="Times New Roman" w:eastAsia="Calibri" w:hAnsi="Times New Roman" w:cs="Times New Roman"/>
          <w:i/>
          <w:sz w:val="30"/>
          <w:szCs w:val="30"/>
          <w:lang w:val="be-BY"/>
        </w:rPr>
        <w:t>(</w:t>
      </w:r>
      <w:r w:rsidR="00B244AF">
        <w:fldChar w:fldCharType="begin"/>
      </w:r>
      <w:r w:rsidR="00B244AF" w:rsidRPr="00BE0F54">
        <w:rPr>
          <w:lang w:val="be-BY"/>
        </w:rPr>
        <w:instrText xml:space="preserve"> </w:instrText>
      </w:r>
      <w:r w:rsidR="00B244AF">
        <w:instrText>HYPERLINK</w:instrText>
      </w:r>
      <w:r w:rsidR="00B244AF" w:rsidRPr="00BE0F54">
        <w:rPr>
          <w:lang w:val="be-BY"/>
        </w:rPr>
        <w:instrText xml:space="preserve"> "</w:instrText>
      </w:r>
      <w:r w:rsidR="00B244AF">
        <w:instrText>https</w:instrText>
      </w:r>
      <w:r w:rsidR="00B244AF" w:rsidRPr="00BE0F54">
        <w:rPr>
          <w:lang w:val="be-BY"/>
        </w:rPr>
        <w:instrText>://</w:instrText>
      </w:r>
      <w:r w:rsidR="00B244AF">
        <w:instrText>edu</w:instrText>
      </w:r>
      <w:r w:rsidR="00B244AF" w:rsidRPr="00BE0F54">
        <w:rPr>
          <w:lang w:val="be-BY"/>
        </w:rPr>
        <w:instrText>.</w:instrText>
      </w:r>
      <w:r w:rsidR="00B244AF">
        <w:instrText>gov</w:instrText>
      </w:r>
      <w:r w:rsidR="00B244AF" w:rsidRPr="00BE0F54">
        <w:rPr>
          <w:lang w:val="be-BY"/>
        </w:rPr>
        <w:instrText>.</w:instrText>
      </w:r>
      <w:r w:rsidR="00B244AF">
        <w:instrText>by</w:instrText>
      </w:r>
      <w:r w:rsidR="00B244AF" w:rsidRPr="00BE0F54">
        <w:rPr>
          <w:lang w:val="be-BY"/>
        </w:rPr>
        <w:instrText>/</w:instrText>
      </w:r>
      <w:r w:rsidR="00B244AF">
        <w:instrText>sistema</w:instrText>
      </w:r>
      <w:r w:rsidR="00B244AF" w:rsidRPr="00BE0F54">
        <w:rPr>
          <w:lang w:val="be-BY"/>
        </w:rPr>
        <w:instrText>-</w:instrText>
      </w:r>
      <w:r w:rsidR="00B244AF">
        <w:instrText>obrazovaniya</w:instrText>
      </w:r>
      <w:r w:rsidR="00B244AF" w:rsidRPr="00BE0F54">
        <w:rPr>
          <w:lang w:val="be-BY"/>
        </w:rPr>
        <w:instrText>/</w:instrText>
      </w:r>
      <w:r w:rsidR="00B244AF">
        <w:instrText>glavnoe</w:instrText>
      </w:r>
      <w:r w:rsidR="00B244AF" w:rsidRPr="00BE0F54">
        <w:rPr>
          <w:lang w:val="be-BY"/>
        </w:rPr>
        <w:instrText>-</w:instrText>
      </w:r>
      <w:r w:rsidR="00B244AF">
        <w:instrText>upravlenie</w:instrText>
      </w:r>
      <w:r w:rsidR="00B244AF" w:rsidRPr="00BE0F54">
        <w:rPr>
          <w:lang w:val="be-BY"/>
        </w:rPr>
        <w:instrText>-</w:instrText>
      </w:r>
      <w:r w:rsidR="00B244AF">
        <w:instrText>obshchego</w:instrText>
      </w:r>
      <w:r w:rsidR="00B244AF" w:rsidRPr="00BE0F54">
        <w:rPr>
          <w:lang w:val="be-BY"/>
        </w:rPr>
        <w:instrText>-</w:instrText>
      </w:r>
      <w:r w:rsidR="00B244AF">
        <w:instrText>srednego</w:instrText>
      </w:r>
      <w:r w:rsidR="00B244AF" w:rsidRPr="00BE0F54">
        <w:rPr>
          <w:lang w:val="be-BY"/>
        </w:rPr>
        <w:instrText>-</w:instrText>
      </w:r>
      <w:r w:rsidR="00B244AF">
        <w:instrText>doshkolnogo</w:instrText>
      </w:r>
      <w:r w:rsidR="00B244AF" w:rsidRPr="00BE0F54">
        <w:rPr>
          <w:lang w:val="be-BY"/>
        </w:rPr>
        <w:instrText>-</w:instrText>
      </w:r>
      <w:r w:rsidR="00B244AF">
        <w:instrText>i</w:instrText>
      </w:r>
      <w:r w:rsidR="00B244AF" w:rsidRPr="00BE0F54">
        <w:rPr>
          <w:lang w:val="be-BY"/>
        </w:rPr>
        <w:instrText>-</w:instrText>
      </w:r>
      <w:r w:rsidR="00B244AF">
        <w:instrText>spetsialnogo</w:instrText>
      </w:r>
      <w:r w:rsidR="00B244AF" w:rsidRPr="00BE0F54">
        <w:rPr>
          <w:lang w:val="be-BY"/>
        </w:rPr>
        <w:instrText>-</w:instrText>
      </w:r>
      <w:r w:rsidR="00B244AF">
        <w:instrText>obrazovaniya</w:instrText>
      </w:r>
      <w:r w:rsidR="00B244AF" w:rsidRPr="00BE0F54">
        <w:rPr>
          <w:lang w:val="be-BY"/>
        </w:rPr>
        <w:instrText>/</w:instrText>
      </w:r>
      <w:r w:rsidR="00B244AF">
        <w:instrText>srenee</w:instrText>
      </w:r>
      <w:r w:rsidR="00B244AF" w:rsidRPr="00BE0F54">
        <w:rPr>
          <w:lang w:val="be-BY"/>
        </w:rPr>
        <w:instrText>-</w:instrText>
      </w:r>
      <w:r w:rsidR="00B244AF">
        <w:instrText>obr</w:instrText>
      </w:r>
      <w:r w:rsidR="00B244AF" w:rsidRPr="00BE0F54">
        <w:rPr>
          <w:lang w:val="be-BY"/>
        </w:rPr>
        <w:instrText>/</w:instrText>
      </w:r>
      <w:r w:rsidR="00B244AF">
        <w:instrText>tipovye</w:instrText>
      </w:r>
      <w:r w:rsidR="00B244AF" w:rsidRPr="00BE0F54">
        <w:rPr>
          <w:lang w:val="be-BY"/>
        </w:rPr>
        <w:instrText>-</w:instrText>
      </w:r>
      <w:r w:rsidR="00B244AF">
        <w:instrText>uchebnye</w:instrText>
      </w:r>
      <w:r w:rsidR="00B244AF" w:rsidRPr="00BE0F54">
        <w:rPr>
          <w:lang w:val="be-BY"/>
        </w:rPr>
        <w:instrText>-</w:instrText>
      </w:r>
      <w:r w:rsidR="00B244AF">
        <w:instrText>plany</w:instrText>
      </w:r>
      <w:r w:rsidR="00B244AF" w:rsidRPr="00BE0F54">
        <w:rPr>
          <w:lang w:val="be-BY"/>
        </w:rPr>
        <w:instrText>/</w:instrText>
      </w:r>
      <w:r w:rsidR="00B244AF">
        <w:instrText>index</w:instrText>
      </w:r>
      <w:r w:rsidR="00B244AF" w:rsidRPr="00BE0F54">
        <w:rPr>
          <w:lang w:val="be-BY"/>
        </w:rPr>
        <w:instrText>.</w:instrText>
      </w:r>
      <w:r w:rsidR="00B244AF">
        <w:instrText>php</w:instrText>
      </w:r>
      <w:r w:rsidR="00B244AF" w:rsidRPr="00BE0F54">
        <w:rPr>
          <w:lang w:val="be-BY"/>
        </w:rPr>
        <w:instrText xml:space="preserve">" </w:instrText>
      </w:r>
      <w:r w:rsidR="00B244AF">
        <w:fldChar w:fldCharType="separate"/>
      </w:r>
      <w:r w:rsidRPr="002815C7">
        <w:rPr>
          <w:rStyle w:val="a3"/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be-BY"/>
        </w:rPr>
        <w:t>https://edu.gov.by/sistema-obrazovaniya/glavnoe-upravlenie-obshchego-srednego-doshkolnogo-i-spetsialnogo-obrazovaniya/srenee-obr/tipovye-uchebnye-plany/index.php</w:t>
      </w:r>
      <w:r w:rsidR="00B244AF">
        <w:rPr>
          <w:rStyle w:val="a3"/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be-BY"/>
        </w:rPr>
        <w:fldChar w:fldCharType="end"/>
      </w:r>
      <w:r w:rsidRPr="002815C7">
        <w:rPr>
          <w:rFonts w:ascii="Times New Roman" w:eastAsia="Calibri" w:hAnsi="Times New Roman" w:cs="Times New Roman"/>
          <w:i/>
          <w:sz w:val="30"/>
          <w:szCs w:val="30"/>
          <w:lang w:val="be-BY"/>
        </w:rPr>
        <w:t xml:space="preserve">; </w:t>
      </w:r>
      <w:hyperlink r:id="rId19" w:history="1">
        <w:r w:rsidR="00C66524" w:rsidRPr="00C66524">
          <w:rPr>
            <w:rStyle w:val="a3"/>
            <w:rFonts w:ascii="Times New Roman" w:eastAsia="Calibri" w:hAnsi="Times New Roman" w:cs="Times New Roman"/>
            <w:i/>
            <w:sz w:val="30"/>
            <w:szCs w:val="30"/>
          </w:rPr>
          <w:t>https</w:t>
        </w:r>
        <w:r w:rsidR="00C66524" w:rsidRPr="00C66524">
          <w:rPr>
            <w:rStyle w:val="a3"/>
            <w:rFonts w:ascii="Times New Roman" w:eastAsia="Calibri" w:hAnsi="Times New Roman" w:cs="Times New Roman"/>
            <w:i/>
            <w:sz w:val="30"/>
            <w:szCs w:val="30"/>
            <w:lang w:val="be-BY"/>
          </w:rPr>
          <w:t>://</w:t>
        </w:r>
        <w:r w:rsidR="00C66524" w:rsidRPr="00C66524">
          <w:rPr>
            <w:rStyle w:val="a3"/>
            <w:rFonts w:ascii="Times New Roman" w:eastAsia="Calibri" w:hAnsi="Times New Roman" w:cs="Times New Roman"/>
            <w:i/>
            <w:sz w:val="30"/>
            <w:szCs w:val="30"/>
          </w:rPr>
          <w:t>adu</w:t>
        </w:r>
        <w:r w:rsidR="00C66524" w:rsidRPr="00C66524">
          <w:rPr>
            <w:rStyle w:val="a3"/>
            <w:rFonts w:ascii="Times New Roman" w:eastAsia="Calibri" w:hAnsi="Times New Roman" w:cs="Times New Roman"/>
            <w:i/>
            <w:sz w:val="30"/>
            <w:szCs w:val="30"/>
            <w:lang w:val="be-BY"/>
          </w:rPr>
          <w:t>.</w:t>
        </w:r>
        <w:r w:rsidR="00C66524" w:rsidRPr="00C66524">
          <w:rPr>
            <w:rStyle w:val="a3"/>
            <w:rFonts w:ascii="Times New Roman" w:eastAsia="Calibri" w:hAnsi="Times New Roman" w:cs="Times New Roman"/>
            <w:i/>
            <w:sz w:val="30"/>
            <w:szCs w:val="30"/>
          </w:rPr>
          <w:t>by</w:t>
        </w:r>
        <w:r w:rsidR="00C66524" w:rsidRPr="00C66524">
          <w:rPr>
            <w:rStyle w:val="a3"/>
            <w:rFonts w:ascii="Times New Roman" w:eastAsia="Calibri" w:hAnsi="Times New Roman" w:cs="Times New Roman"/>
            <w:i/>
            <w:sz w:val="30"/>
            <w:szCs w:val="30"/>
            <w:lang w:val="be-BY"/>
          </w:rPr>
          <w:t>/</w:t>
        </w:r>
      </w:hyperlink>
      <w:r w:rsidR="00C66524" w:rsidRPr="00C66524">
        <w:rPr>
          <w:rFonts w:ascii="Times New Roman" w:eastAsia="Calibri" w:hAnsi="Times New Roman" w:cs="Times New Roman"/>
          <w:i/>
          <w:sz w:val="30"/>
          <w:szCs w:val="30"/>
          <w:lang w:val="be-BY"/>
        </w:rPr>
        <w:t xml:space="preserve"> </w:t>
      </w:r>
      <w:hyperlink r:id="rId20" w:history="1">
        <w:r w:rsidR="00C66524" w:rsidRPr="00C66524">
          <w:rPr>
            <w:rStyle w:val="a3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be-BY"/>
          </w:rPr>
          <w:t xml:space="preserve">Адукацыйны працэс. 2020/2021 навучальны год / Агульная сярэдняя адукацыя. 2020/2021 / Тыпавыя вучэбныя планы </w:t>
        </w:r>
        <w:r w:rsidR="00C66524">
          <w:rPr>
            <w:rStyle w:val="a3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be-BY"/>
          </w:rPr>
          <w:t>ў</w:t>
        </w:r>
        <w:r w:rsidR="00C66524" w:rsidRPr="00C66524">
          <w:rPr>
            <w:rStyle w:val="a3"/>
            <w:rFonts w:ascii="Times New Roman" w:eastAsia="Calibri" w:hAnsi="Times New Roman" w:cs="Times New Roman"/>
            <w:i/>
            <w:sz w:val="30"/>
            <w:szCs w:val="30"/>
            <w:shd w:val="clear" w:color="auto" w:fill="FFFFFF"/>
            <w:lang w:val="be-BY"/>
          </w:rPr>
          <w:t>станоў агульнай сярэдняй адукацыі</w:t>
        </w:r>
      </w:hyperlink>
      <w:r w:rsidR="00C66524">
        <w:rPr>
          <w:rFonts w:ascii="Times New Roman" w:eastAsia="Calibri" w:hAnsi="Times New Roman" w:cs="Times New Roman"/>
          <w:i/>
          <w:sz w:val="30"/>
          <w:szCs w:val="30"/>
          <w:shd w:val="clear" w:color="auto" w:fill="FFFFFF"/>
          <w:lang w:val="be-BY"/>
        </w:rPr>
        <w:t>).</w:t>
      </w:r>
    </w:p>
    <w:p w:rsidR="00963ED7" w:rsidRPr="002815C7" w:rsidRDefault="00682694" w:rsidP="00963ED7">
      <w:pPr>
        <w:spacing w:after="0" w:line="240" w:lineRule="auto"/>
        <w:ind w:firstLine="720"/>
        <w:jc w:val="both"/>
        <w:rPr>
          <w:rStyle w:val="a3"/>
          <w:rFonts w:eastAsia="Calibri"/>
          <w:color w:val="auto"/>
          <w:u w:val="none"/>
          <w:shd w:val="clear" w:color="auto" w:fill="FFFFFF"/>
          <w:lang w:val="be-BY"/>
        </w:rPr>
      </w:pPr>
      <w:r w:rsidRPr="002815C7">
        <w:rPr>
          <w:rFonts w:ascii="Times New Roman" w:eastAsia="Calibri" w:hAnsi="Times New Roman" w:cs="Times New Roman"/>
          <w:b/>
          <w:i/>
          <w:color w:val="000000" w:themeColor="text1"/>
          <w:sz w:val="30"/>
          <w:szCs w:val="30"/>
          <w:lang w:val="be-BY"/>
        </w:rPr>
        <w:lastRenderedPageBreak/>
        <w:t>В</w:t>
      </w:r>
      <w:r w:rsidR="00963ED7" w:rsidRPr="002815C7">
        <w:rPr>
          <w:rFonts w:ascii="Times New Roman" w:eastAsia="Calibri" w:hAnsi="Times New Roman" w:cs="Times New Roman"/>
          <w:b/>
          <w:i/>
          <w:color w:val="000000" w:themeColor="text1"/>
          <w:sz w:val="30"/>
          <w:szCs w:val="30"/>
          <w:lang w:val="be-BY"/>
        </w:rPr>
        <w:t>уч</w:t>
      </w:r>
      <w:r w:rsidR="00E44B69" w:rsidRPr="002815C7">
        <w:rPr>
          <w:rFonts w:ascii="Times New Roman" w:eastAsia="Calibri" w:hAnsi="Times New Roman" w:cs="Times New Roman"/>
          <w:b/>
          <w:i/>
          <w:color w:val="000000" w:themeColor="text1"/>
          <w:sz w:val="30"/>
          <w:szCs w:val="30"/>
          <w:lang w:val="be-BY"/>
        </w:rPr>
        <w:t>эб</w:t>
      </w:r>
      <w:r w:rsidR="00963ED7" w:rsidRPr="002815C7">
        <w:rPr>
          <w:rFonts w:ascii="Times New Roman" w:eastAsia="Calibri" w:hAnsi="Times New Roman" w:cs="Times New Roman"/>
          <w:b/>
          <w:i/>
          <w:color w:val="000000" w:themeColor="text1"/>
          <w:sz w:val="30"/>
          <w:szCs w:val="30"/>
          <w:lang w:val="be-BY"/>
        </w:rPr>
        <w:t>ныя праграмы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па ўсіх вучэбных прадметах для кожнага класа размешчаны на нацыянальным адукацыйным партале</w:t>
      </w:r>
      <w:r w:rsidR="00C66524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hyperlink r:id="rId21" w:history="1">
        <w:r w:rsidR="00C66524" w:rsidRPr="007E4781">
          <w:rPr>
            <w:rStyle w:val="a3"/>
            <w:rFonts w:ascii="Times New Roman" w:eastAsia="Times New Roman" w:hAnsi="Times New Roman" w:cs="Times New Roman"/>
            <w:i/>
            <w:iCs/>
            <w:sz w:val="30"/>
            <w:szCs w:val="30"/>
            <w:lang w:val="be-BY" w:eastAsia="ru-RU"/>
          </w:rPr>
          <w:t>https://adu.by</w:t>
        </w:r>
      </w:hyperlink>
      <w:r w:rsidR="00C66524">
        <w:rPr>
          <w:rFonts w:ascii="Times New Roman" w:eastAsia="Times New Roman" w:hAnsi="Times New Roman" w:cs="Times New Roman"/>
          <w:i/>
          <w:iCs/>
          <w:sz w:val="30"/>
          <w:szCs w:val="30"/>
          <w:lang w:val="be-BY" w:eastAsia="ru-RU"/>
        </w:rPr>
        <w:t xml:space="preserve"> </w:t>
      </w:r>
      <w:r w:rsidR="00C66524" w:rsidRPr="00074385">
        <w:rPr>
          <w:rFonts w:ascii="Times New Roman" w:eastAsia="Times New Roman" w:hAnsi="Times New Roman" w:cs="Times New Roman"/>
          <w:i/>
          <w:iCs/>
          <w:sz w:val="30"/>
          <w:szCs w:val="30"/>
          <w:lang w:val="be-BY" w:eastAsia="ru-RU"/>
        </w:rPr>
        <w:t xml:space="preserve">/ </w:t>
      </w:r>
      <w:r w:rsidR="00B244AF">
        <w:fldChar w:fldCharType="begin"/>
      </w:r>
      <w:r w:rsidR="00B244AF">
        <w:instrText xml:space="preserve"> HYPERLINK "https://adu.by/ru/homepage/obrazovatelnyj-protsess-2020-2021-uchebnyj-god/obshchee-srednee-obrazovanie-2020-2021/303-uchebnye-predmety-i-iv-klassy-2020-2021.html" </w:instrText>
      </w:r>
      <w:r w:rsidR="00B244AF">
        <w:fldChar w:fldCharType="separate"/>
      </w:r>
      <w:r w:rsidR="00C66524" w:rsidRPr="000F763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val="be-BY" w:eastAsia="ru-RU"/>
        </w:rPr>
        <w:t xml:space="preserve">Адукацыйны працэс. 2020/2021 навучальны год / Агульная сярэдняя адукацыя. 2020/2021 / Вучэбныя прадметы. </w:t>
      </w:r>
      <w:proofErr w:type="gramStart"/>
      <w:r w:rsidR="000F763F" w:rsidRPr="000F763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I</w:t>
      </w:r>
      <w:r w:rsidR="000F763F" w:rsidRPr="000F763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–</w:t>
      </w:r>
      <w:r w:rsidR="000F763F" w:rsidRPr="000F763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IV</w:t>
      </w:r>
      <w:r w:rsidR="000F763F" w:rsidRPr="000F763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proofErr w:type="spellStart"/>
      <w:r w:rsidR="000F763F" w:rsidRPr="000F763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класы</w:t>
      </w:r>
      <w:proofErr w:type="spellEnd"/>
      <w:r w:rsidR="00B244A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fldChar w:fldCharType="end"/>
      </w:r>
      <w:r w:rsidR="000F763F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; </w:t>
      </w:r>
      <w:hyperlink r:id="rId22" w:history="1">
        <w:r w:rsidR="00C66524" w:rsidRPr="000F763F">
          <w:rPr>
            <w:rStyle w:val="a3"/>
            <w:rFonts w:ascii="Times New Roman" w:eastAsia="Times New Roman" w:hAnsi="Times New Roman" w:cs="Times New Roman"/>
            <w:i/>
            <w:iCs/>
            <w:sz w:val="30"/>
            <w:szCs w:val="30"/>
            <w:lang w:val="be-BY" w:eastAsia="ru-RU"/>
          </w:rPr>
          <w:t>V–XI класы</w:t>
        </w:r>
      </w:hyperlink>
      <w:r w:rsidR="00963ED7" w:rsidRPr="002815C7">
        <w:rPr>
          <w:rStyle w:val="a3"/>
          <w:rFonts w:ascii="Times New Roman" w:eastAsia="Calibri" w:hAnsi="Times New Roman" w:cs="Times New Roman"/>
          <w:color w:val="auto"/>
          <w:sz w:val="30"/>
          <w:szCs w:val="30"/>
          <w:u w:val="none"/>
          <w:shd w:val="clear" w:color="auto" w:fill="FFFFFF"/>
          <w:lang w:val="be-BY"/>
        </w:rPr>
        <w:t>.</w:t>
      </w:r>
      <w:proofErr w:type="gramEnd"/>
    </w:p>
    <w:p w:rsidR="00EC23C8" w:rsidRPr="002815C7" w:rsidRDefault="00E44B69" w:rsidP="00EC23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  <w:t>Звяртаем у</w:t>
      </w:r>
      <w:r w:rsidR="00963ED7" w:rsidRPr="002815C7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  <w:t>ва</w:t>
      </w:r>
      <w:r w:rsidRPr="002815C7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  <w:t>гу</w:t>
      </w:r>
      <w:r w:rsidR="00963ED7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, што </w:t>
      </w:r>
      <w:r w:rsidR="00EC23C8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колькасць вучэбных гадзін, адведзена</w:t>
      </w:r>
      <w:r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я</w:t>
      </w:r>
      <w:r w:rsidR="00EC23C8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 ў вучэбнай праграме па вучэбным прадмеце на вывучэнне зместу адпаведнай тэмы, з'яўляецца прыкладн</w:t>
      </w:r>
      <w:r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ай</w:t>
      </w:r>
      <w:r w:rsidR="00EC23C8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 і залежыць ад</w:t>
      </w:r>
      <w:r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 </w:t>
      </w:r>
      <w:r w:rsidR="00722BA5" w:rsidRPr="002815C7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выбару настаўнікам педагагічна абгрунтаваных метадаў навучання і выхавання.</w:t>
      </w:r>
      <w:r w:rsidRPr="002815C7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</w:t>
      </w:r>
      <w:r w:rsidR="00EC23C8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Настаўнік мае права пераразмеркаваць </w:t>
      </w:r>
      <w:r w:rsidR="00682694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колькасць гадзін на вывучэнне тэ</w:t>
      </w:r>
      <w:r w:rsidR="00EC23C8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м у межах агульнай колькасці гадзін на вывучэнне вучэбнага прадмета ў канкрэтным класе.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Асаблівасці арганізацыі адукацыйнага працэсу пры вывучэнні вучэбных прадметаў выкладзены ў </w:t>
      </w:r>
      <w:r w:rsidR="00E44B69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дадатках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="00EB271E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1</w:t>
      </w:r>
      <w:r w:rsidR="00B333D3">
        <w:rPr>
          <w:rFonts w:ascii="Times New Roman" w:eastAsia="Calibri" w:hAnsi="Times New Roman" w:cs="Times New Roman"/>
          <w:sz w:val="30"/>
          <w:szCs w:val="30"/>
          <w:lang w:val="be-BY"/>
        </w:rPr>
        <w:t>–</w:t>
      </w:r>
      <w:r w:rsidR="00EB271E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22</w:t>
      </w:r>
      <w:r w:rsidR="00E44B69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да гэтага </w:t>
      </w:r>
      <w:r w:rsidR="008C3DBC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іс</w:t>
      </w:r>
      <w:r w:rsidR="008C3DBC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ьм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а.</w:t>
      </w:r>
    </w:p>
    <w:p w:rsidR="00963ED7" w:rsidRPr="002815C7" w:rsidRDefault="00E44B69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В</w:t>
      </w:r>
      <w:r w:rsidR="00963ED7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учэбныя выданні</w:t>
      </w:r>
    </w:p>
    <w:p w:rsidR="00963ED7" w:rsidRPr="002815C7" w:rsidRDefault="00DB7818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 2020/2021 навучальным годзе для ўстаноў агульнай сярэдняй адукацыі з беларускай і (або) рускай мовамі навучання і выхавання рэкамендаваны падручнікі і вуч</w:t>
      </w:r>
      <w:r w:rsidR="00E44B69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ныя дапаможнікі, пералік якіх змешчаны на нацыянальным адукацыйным партале</w:t>
      </w:r>
      <w:r w:rsidR="00E44B69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="00B333D3" w:rsidRPr="00B333D3">
        <w:rPr>
          <w:rFonts w:ascii="Times New Roman" w:eastAsia="Calibri" w:hAnsi="Times New Roman" w:cs="Times New Roman"/>
          <w:i/>
          <w:color w:val="000000" w:themeColor="text1"/>
          <w:sz w:val="30"/>
          <w:szCs w:val="30"/>
          <w:lang w:val="be-BY"/>
        </w:rPr>
        <w:t>(</w:t>
      </w:r>
      <w:hyperlink w:history="1">
        <w:r w:rsidR="009E3862" w:rsidRPr="009E3862">
          <w:rPr>
            <w:rFonts w:ascii="Times New Roman" w:eastAsia="Calibri" w:hAnsi="Times New Roman" w:cs="Times New Roman"/>
            <w:i/>
            <w:color w:val="0563C1"/>
            <w:sz w:val="30"/>
            <w:szCs w:val="30"/>
            <w:u w:val="single"/>
          </w:rPr>
          <w:t>https</w:t>
        </w:r>
        <w:r w:rsidR="009E3862" w:rsidRPr="009E3862">
          <w:rPr>
            <w:rFonts w:ascii="Times New Roman" w:eastAsia="Calibri" w:hAnsi="Times New Roman" w:cs="Times New Roman"/>
            <w:i/>
            <w:color w:val="0563C1"/>
            <w:sz w:val="30"/>
            <w:szCs w:val="30"/>
            <w:u w:val="single"/>
            <w:lang w:val="be-BY"/>
          </w:rPr>
          <w:t>://</w:t>
        </w:r>
        <w:r w:rsidR="009E3862" w:rsidRPr="009E3862">
          <w:rPr>
            <w:rFonts w:ascii="Times New Roman" w:eastAsia="Calibri" w:hAnsi="Times New Roman" w:cs="Times New Roman"/>
            <w:i/>
            <w:color w:val="0563C1"/>
            <w:sz w:val="30"/>
            <w:szCs w:val="30"/>
            <w:u w:val="single"/>
          </w:rPr>
          <w:t>adu</w:t>
        </w:r>
        <w:r w:rsidR="009E3862" w:rsidRPr="009E3862">
          <w:rPr>
            <w:rFonts w:ascii="Times New Roman" w:eastAsia="Calibri" w:hAnsi="Times New Roman" w:cs="Times New Roman"/>
            <w:i/>
            <w:color w:val="0563C1"/>
            <w:sz w:val="30"/>
            <w:szCs w:val="30"/>
            <w:u w:val="single"/>
            <w:lang w:val="be-BY"/>
          </w:rPr>
          <w:t>.</w:t>
        </w:r>
        <w:r w:rsidR="009E3862" w:rsidRPr="009E3862">
          <w:rPr>
            <w:rFonts w:ascii="Times New Roman" w:eastAsia="Calibri" w:hAnsi="Times New Roman" w:cs="Times New Roman"/>
            <w:i/>
            <w:color w:val="0563C1"/>
            <w:sz w:val="30"/>
            <w:szCs w:val="30"/>
            <w:u w:val="single"/>
          </w:rPr>
          <w:t>by</w:t>
        </w:r>
        <w:r w:rsidR="009E3862" w:rsidRPr="009E3862">
          <w:rPr>
            <w:rFonts w:ascii="Times New Roman" w:eastAsia="Calibri" w:hAnsi="Times New Roman" w:cs="Times New Roman"/>
            <w:i/>
            <w:color w:val="0563C1"/>
            <w:sz w:val="30"/>
            <w:szCs w:val="30"/>
            <w:u w:val="single"/>
            <w:lang w:val="be-BY"/>
          </w:rPr>
          <w:t xml:space="preserve"> /</w:t>
        </w:r>
      </w:hyperlink>
      <w:r w:rsidR="00B333D3" w:rsidRPr="00B333D3">
        <w:rPr>
          <w:rFonts w:ascii="Times New Roman" w:eastAsia="Calibri" w:hAnsi="Times New Roman" w:cs="Times New Roman"/>
          <w:i/>
          <w:color w:val="000000" w:themeColor="text1"/>
          <w:sz w:val="30"/>
          <w:szCs w:val="30"/>
          <w:lang w:val="be-BY"/>
        </w:rPr>
        <w:t xml:space="preserve"> </w:t>
      </w:r>
      <w:hyperlink r:id="rId23" w:history="1">
        <w:r w:rsidRPr="00B333D3">
          <w:rPr>
            <w:rStyle w:val="a3"/>
            <w:rFonts w:ascii="Times New Roman" w:hAnsi="Times New Roman" w:cs="Times New Roman"/>
            <w:i/>
            <w:sz w:val="30"/>
            <w:szCs w:val="30"/>
            <w:shd w:val="clear" w:color="auto" w:fill="FFFFFF"/>
            <w:lang w:val="be-BY"/>
          </w:rPr>
          <w:t>Адукацыйны працэс. 2020/2021 навучальны год /</w:t>
        </w:r>
        <w:r w:rsidR="00682694" w:rsidRPr="00B333D3">
          <w:rPr>
            <w:rStyle w:val="a3"/>
            <w:rFonts w:ascii="Times New Roman" w:hAnsi="Times New Roman" w:cs="Times New Roman"/>
            <w:i/>
            <w:sz w:val="30"/>
            <w:szCs w:val="30"/>
            <w:shd w:val="clear" w:color="auto" w:fill="FFFFFF"/>
            <w:lang w:val="be-BY"/>
          </w:rPr>
          <w:t xml:space="preserve"> </w:t>
        </w:r>
        <w:r w:rsidR="00B333D3" w:rsidRPr="00B333D3">
          <w:rPr>
            <w:rStyle w:val="a3"/>
            <w:rFonts w:ascii="Times New Roman" w:hAnsi="Times New Roman" w:cs="Times New Roman"/>
            <w:i/>
            <w:sz w:val="30"/>
            <w:szCs w:val="30"/>
            <w:shd w:val="clear" w:color="auto" w:fill="FFFFFF"/>
            <w:lang w:val="be-BY"/>
          </w:rPr>
          <w:t>Агульная сярэдняя адукацыя</w:t>
        </w:r>
        <w:r w:rsidR="00963ED7" w:rsidRPr="00B333D3">
          <w:rPr>
            <w:rStyle w:val="a3"/>
            <w:rFonts w:ascii="Times New Roman" w:hAnsi="Times New Roman" w:cs="Times New Roman"/>
            <w:i/>
            <w:sz w:val="30"/>
            <w:szCs w:val="30"/>
            <w:shd w:val="clear" w:color="auto" w:fill="FFFFFF"/>
            <w:lang w:val="be-BY"/>
          </w:rPr>
          <w:t>. 2020/2021</w:t>
        </w:r>
        <w:r w:rsidR="00B333D3" w:rsidRPr="00B333D3">
          <w:rPr>
            <w:rStyle w:val="a3"/>
            <w:rFonts w:ascii="Times New Roman" w:hAnsi="Times New Roman" w:cs="Times New Roman"/>
            <w:i/>
            <w:sz w:val="30"/>
            <w:szCs w:val="30"/>
            <w:shd w:val="clear" w:color="auto" w:fill="FFFFFF"/>
            <w:lang w:val="be-BY"/>
          </w:rPr>
          <w:t xml:space="preserve"> / Пералікі вучэбных выданняў</w:t>
        </w:r>
      </w:hyperlink>
      <w:r w:rsidR="00963ED7" w:rsidRPr="00B333D3">
        <w:rPr>
          <w:rStyle w:val="a3"/>
          <w:rFonts w:ascii="Times New Roman" w:hAnsi="Times New Roman" w:cs="Times New Roman"/>
          <w:i/>
          <w:color w:val="auto"/>
          <w:sz w:val="30"/>
          <w:szCs w:val="30"/>
          <w:u w:val="none"/>
          <w:shd w:val="clear" w:color="auto" w:fill="FFFFFF"/>
          <w:lang w:val="be-BY"/>
        </w:rPr>
        <w:t>)</w:t>
      </w:r>
      <w:r w:rsidR="00E44B69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, а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таксама апублікаваны ў бюлетэні Міністэрства адукацыі Рэспублікі Беларусь «Зборні</w:t>
      </w:r>
      <w:r w:rsidR="008C3DBC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к нарматыўных дакументаў» (2020 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г., № 9).</w:t>
      </w:r>
    </w:p>
    <w:p w:rsidR="00963ED7" w:rsidRPr="002815C7" w:rsidRDefault="00963ED7" w:rsidP="00963ED7">
      <w:pPr>
        <w:tabs>
          <w:tab w:val="left" w:pos="9360"/>
        </w:tabs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На нацыянальным </w:t>
      </w:r>
      <w:r w:rsidR="00E44B69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адукацыйным партале ў раздзеле </w:t>
      </w:r>
      <w:r w:rsidR="00E44B69" w:rsidRPr="002815C7">
        <w:rPr>
          <w:rFonts w:ascii="Times New Roman" w:eastAsia="Calibri" w:hAnsi="Times New Roman" w:cs="Times New Roman"/>
          <w:i/>
          <w:color w:val="000000" w:themeColor="text1"/>
          <w:sz w:val="30"/>
          <w:szCs w:val="30"/>
          <w:lang w:val="be-BY"/>
        </w:rPr>
        <w:t>«</w:t>
      </w:r>
      <w:r w:rsidRPr="002815C7">
        <w:rPr>
          <w:rFonts w:ascii="Times New Roman" w:eastAsia="Calibri" w:hAnsi="Times New Roman" w:cs="Times New Roman"/>
          <w:i/>
          <w:color w:val="000000" w:themeColor="text1"/>
          <w:sz w:val="30"/>
          <w:szCs w:val="30"/>
          <w:lang w:val="be-BY"/>
        </w:rPr>
        <w:t>Электронныя версіі падручнікаў»</w:t>
      </w:r>
      <w:r w:rsidR="00E44B69" w:rsidRPr="002815C7">
        <w:rPr>
          <w:rFonts w:ascii="Times New Roman" w:eastAsia="Calibri" w:hAnsi="Times New Roman" w:cs="Times New Roman"/>
          <w:color w:val="0563C1"/>
          <w:sz w:val="30"/>
          <w:szCs w:val="30"/>
          <w:u w:val="single"/>
          <w:lang w:val="be-BY"/>
        </w:rPr>
        <w:t xml:space="preserve"> </w:t>
      </w:r>
      <w:r w:rsidRPr="001A111C">
        <w:rPr>
          <w:rFonts w:ascii="Times New Roman" w:eastAsia="Calibri" w:hAnsi="Times New Roman" w:cs="Times New Roman"/>
          <w:i/>
          <w:sz w:val="30"/>
          <w:szCs w:val="30"/>
          <w:u w:val="single"/>
          <w:lang w:val="be-BY"/>
        </w:rPr>
        <w:t>(</w:t>
      </w:r>
      <w:hyperlink r:id="rId24" w:history="1">
        <w:r w:rsidRPr="002815C7">
          <w:rPr>
            <w:rStyle w:val="a3"/>
            <w:rFonts w:ascii="Times New Roman" w:eastAsia="Calibri" w:hAnsi="Times New Roman" w:cs="Times New Roman"/>
            <w:i/>
            <w:sz w:val="30"/>
            <w:szCs w:val="30"/>
            <w:lang w:val="be-BY"/>
          </w:rPr>
          <w:t>http://e-padruchnik.adu.by</w:t>
        </w:r>
      </w:hyperlink>
      <w:r w:rsidRPr="001A111C">
        <w:rPr>
          <w:rFonts w:ascii="Times New Roman" w:eastAsia="Calibri" w:hAnsi="Times New Roman" w:cs="Times New Roman"/>
          <w:i/>
          <w:sz w:val="30"/>
          <w:szCs w:val="30"/>
          <w:u w:val="single"/>
          <w:lang w:val="be-BY"/>
        </w:rPr>
        <w:t>)</w:t>
      </w:r>
      <w:r w:rsidRPr="002815C7">
        <w:rPr>
          <w:rFonts w:ascii="Times New Roman" w:eastAsia="Times New Roman" w:hAnsi="Times New Roman" w:cs="Times New Roman"/>
          <w:bCs/>
          <w:i/>
          <w:color w:val="000000" w:themeColor="text1"/>
          <w:kern w:val="32"/>
          <w:sz w:val="30"/>
          <w:szCs w:val="30"/>
          <w:lang w:val="be-BY" w:eastAsia="ru-RU"/>
        </w:rPr>
        <w:t xml:space="preserve"> </w:t>
      </w:r>
      <w:r w:rsidR="00634FF9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размешчаны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электронныя версіі ўсіх вуч</w:t>
      </w:r>
      <w:r w:rsidR="00E44B69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ных выданняў, якія выкарыстоўваюцца ў адукацыйным працэсе.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eastAsia="Calibri"/>
          <w:b/>
          <w:color w:val="000000" w:themeColor="text1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Вучэбна-метадычныя комплексы для факультатыўных заняткаў</w:t>
      </w:r>
    </w:p>
    <w:p w:rsidR="006C5FF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Для правядзення факультатыўных заняткаў прапануецца выкарыстоўваць вучэбна-метадычныя комплексы (вуч</w:t>
      </w:r>
      <w:r w:rsidR="00C201F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ныя праграмы, дапаможнікі для настаўніка і вучн</w:t>
      </w:r>
      <w:r w:rsidR="008C3DBC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ў) (далей </w:t>
      </w:r>
      <w:r w:rsidR="00C201F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–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ВМК), зацверджаныя ў адпаведнасці з заканадаўствам.</w:t>
      </w:r>
    </w:p>
    <w:p w:rsidR="00963ED7" w:rsidRPr="002815C7" w:rsidRDefault="006C5FF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Звяртаем увагу, што ў адукацыйным працэсе могуць выкарыстоўвацца </w:t>
      </w:r>
      <w:r w:rsidRPr="002815C7">
        <w:rPr>
          <w:rFonts w:ascii="Times New Roman" w:eastAsia="Calibri" w:hAnsi="Times New Roman" w:cs="Times New Roman"/>
          <w:b/>
          <w:i/>
          <w:color w:val="000000" w:themeColor="text1"/>
          <w:sz w:val="30"/>
          <w:szCs w:val="30"/>
          <w:lang w:val="be-BY"/>
        </w:rPr>
        <w:t>вуч</w:t>
      </w:r>
      <w:r w:rsidR="00C201F7" w:rsidRPr="002815C7">
        <w:rPr>
          <w:rFonts w:ascii="Times New Roman" w:eastAsia="Calibri" w:hAnsi="Times New Roman" w:cs="Times New Roman"/>
          <w:b/>
          <w:i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b/>
          <w:i/>
          <w:color w:val="000000" w:themeColor="text1"/>
          <w:sz w:val="30"/>
          <w:szCs w:val="30"/>
          <w:lang w:val="be-BY"/>
        </w:rPr>
        <w:t>ныя праграмы факультатыўных заняткаў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, у тым ліку</w:t>
      </w:r>
      <w:r w:rsidR="00C201F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тыя,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="00C201F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якія 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раскрываюць гістарычныя, геаграфічныя, сацыяльна-эканамічныя</w:t>
      </w:r>
      <w:r w:rsidRPr="002815C7">
        <w:rPr>
          <w:rFonts w:ascii="Times New Roman" w:eastAsia="Calibri" w:hAnsi="Times New Roman" w:cs="Times New Roman"/>
          <w:color w:val="000000"/>
          <w:sz w:val="30"/>
          <w:szCs w:val="30"/>
          <w:lang w:val="be-BY"/>
        </w:rPr>
        <w:t xml:space="preserve">, </w:t>
      </w:r>
      <w:r w:rsidR="00C201F7" w:rsidRPr="002815C7">
        <w:rPr>
          <w:rFonts w:ascii="Times New Roman" w:eastAsia="Calibri" w:hAnsi="Times New Roman" w:cs="Times New Roman"/>
          <w:color w:val="000000"/>
          <w:sz w:val="30"/>
          <w:szCs w:val="30"/>
          <w:lang w:val="be-BY"/>
        </w:rPr>
        <w:t>к</w:t>
      </w:r>
      <w:r w:rsidRPr="002815C7">
        <w:rPr>
          <w:rFonts w:ascii="Times New Roman" w:eastAsia="Calibri" w:hAnsi="Times New Roman" w:cs="Times New Roman"/>
          <w:color w:val="000000"/>
          <w:sz w:val="30"/>
          <w:szCs w:val="30"/>
          <w:lang w:val="be-BY"/>
        </w:rPr>
        <w:t>ультурныя асаблівасці рэгіёнаў Рэспублікі Беларусь,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Pr="002815C7">
        <w:rPr>
          <w:rFonts w:ascii="Times New Roman" w:eastAsia="Calibri" w:hAnsi="Times New Roman" w:cs="Times New Roman"/>
          <w:b/>
          <w:i/>
          <w:color w:val="000000" w:themeColor="text1"/>
          <w:sz w:val="30"/>
          <w:szCs w:val="30"/>
          <w:lang w:val="be-BY"/>
        </w:rPr>
        <w:t>зацверджаныя Міністэрствам адукацыі Рэспублікі Беларусь у 2020 годзе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. </w:t>
      </w:r>
    </w:p>
    <w:p w:rsidR="00963ED7" w:rsidRPr="00CF69AF" w:rsidRDefault="001205F9" w:rsidP="00963ED7">
      <w:pPr>
        <w:spacing w:after="0" w:line="240" w:lineRule="auto"/>
        <w:ind w:firstLine="720"/>
        <w:jc w:val="both"/>
        <w:rPr>
          <w:rStyle w:val="a3"/>
          <w:rFonts w:ascii="Times New Roman" w:hAnsi="Times New Roman" w:cs="Times New Roman"/>
          <w:i/>
          <w:color w:val="auto"/>
          <w:sz w:val="28"/>
          <w:szCs w:val="28"/>
          <w:shd w:val="clear" w:color="auto" w:fill="FFFFFF"/>
          <w:lang w:val="be-BY"/>
        </w:rPr>
      </w:pPr>
      <w:r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В</w:t>
      </w:r>
      <w:r w:rsidR="006C5FF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уч</w:t>
      </w:r>
      <w:r w:rsidR="00C201F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="006C5FF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ныя праграмы факультатыўных заняткаў, кампаненты асобных ВМК размешчаны на нацыянальным адукацыйным партале</w:t>
      </w:r>
      <w:r w:rsidR="00CF69AF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hyperlink r:id="rId25" w:history="1">
        <w:r w:rsidR="00CF69AF" w:rsidRPr="007E4781">
          <w:rPr>
            <w:rStyle w:val="a3"/>
            <w:rFonts w:ascii="Times New Roman" w:eastAsia="Times New Roman" w:hAnsi="Times New Roman" w:cs="Times New Roman"/>
            <w:i/>
            <w:iCs/>
            <w:sz w:val="30"/>
            <w:szCs w:val="30"/>
            <w:lang w:val="be-BY" w:eastAsia="ru-RU"/>
          </w:rPr>
          <w:t>https://adu.by</w:t>
        </w:r>
      </w:hyperlink>
      <w:r w:rsidR="00CF69AF">
        <w:rPr>
          <w:rFonts w:ascii="Times New Roman" w:eastAsia="Times New Roman" w:hAnsi="Times New Roman" w:cs="Times New Roman"/>
          <w:i/>
          <w:iCs/>
          <w:sz w:val="30"/>
          <w:szCs w:val="30"/>
          <w:lang w:val="be-BY" w:eastAsia="ru-RU"/>
        </w:rPr>
        <w:t xml:space="preserve"> </w:t>
      </w:r>
      <w:r w:rsidR="00CF69AF" w:rsidRPr="00074385">
        <w:rPr>
          <w:rFonts w:ascii="Times New Roman" w:eastAsia="Times New Roman" w:hAnsi="Times New Roman" w:cs="Times New Roman"/>
          <w:i/>
          <w:iCs/>
          <w:sz w:val="30"/>
          <w:szCs w:val="30"/>
          <w:lang w:val="be-BY" w:eastAsia="ru-RU"/>
        </w:rPr>
        <w:t xml:space="preserve">/ </w:t>
      </w:r>
      <w:r w:rsidR="00B244AF">
        <w:fldChar w:fldCharType="begin"/>
      </w:r>
      <w:r w:rsidR="00B244AF">
        <w:instrText xml:space="preserve"> HYPERLINK "https://adu.by/ru/homepage/obrazovatelnyj-protsess-2020-2021-uchebnyj-god/obshchee-srednee-obrazovanie-2020-2021/303-uchebnye-predmety-i-iv-klassy-2020-2021.html" </w:instrText>
      </w:r>
      <w:r w:rsidR="00B244AF">
        <w:fldChar w:fldCharType="separate"/>
      </w:r>
      <w:r w:rsidR="00CF69AF" w:rsidRPr="000F763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val="be-BY" w:eastAsia="ru-RU"/>
        </w:rPr>
        <w:t xml:space="preserve">Адукацыйны працэс. 2020/2021 навучальны год / Агульная сярэдняя адукацыя. 2020/2021 / Вучэбныя прадметы. </w:t>
      </w:r>
      <w:proofErr w:type="gramStart"/>
      <w:r w:rsidR="00CF69AF" w:rsidRPr="000F763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I</w:t>
      </w:r>
      <w:r w:rsidR="00CF69AF" w:rsidRPr="000F763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–</w:t>
      </w:r>
      <w:r w:rsidR="00CF69AF" w:rsidRPr="000F763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val="en-US" w:eastAsia="ru-RU"/>
        </w:rPr>
        <w:t>IV</w:t>
      </w:r>
      <w:r w:rsidR="00CF69AF" w:rsidRPr="000F763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 </w:t>
      </w:r>
      <w:proofErr w:type="spellStart"/>
      <w:r w:rsidR="00CF69AF" w:rsidRPr="000F763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класы</w:t>
      </w:r>
      <w:proofErr w:type="spellEnd"/>
      <w:r w:rsidR="00B244AF">
        <w:rPr>
          <w:rStyle w:val="a3"/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fldChar w:fldCharType="end"/>
      </w:r>
      <w:r w:rsidR="00CF69AF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 xml:space="preserve">; </w:t>
      </w:r>
      <w:hyperlink r:id="rId26" w:history="1">
        <w:r w:rsidR="00CF69AF" w:rsidRPr="000F763F">
          <w:rPr>
            <w:rStyle w:val="a3"/>
            <w:rFonts w:ascii="Times New Roman" w:eastAsia="Times New Roman" w:hAnsi="Times New Roman" w:cs="Times New Roman"/>
            <w:i/>
            <w:iCs/>
            <w:sz w:val="30"/>
            <w:szCs w:val="30"/>
            <w:lang w:val="be-BY" w:eastAsia="ru-RU"/>
          </w:rPr>
          <w:t>V–XI класы</w:t>
        </w:r>
      </w:hyperlink>
      <w:r w:rsidR="00963ED7" w:rsidRPr="002815C7">
        <w:rPr>
          <w:rStyle w:val="a3"/>
          <w:rFonts w:ascii="Times New Roman" w:eastAsia="Calibri" w:hAnsi="Times New Roman" w:cs="Times New Roman"/>
          <w:color w:val="auto"/>
          <w:sz w:val="30"/>
          <w:szCs w:val="30"/>
          <w:u w:val="none"/>
          <w:shd w:val="clear" w:color="auto" w:fill="FFFFFF"/>
          <w:lang w:val="be-BY"/>
        </w:rPr>
        <w:t>.</w:t>
      </w:r>
      <w:proofErr w:type="gramEnd"/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lastRenderedPageBreak/>
        <w:t>Кантроль вынікаў вучэбнай дзейнасці вучняў. Кантрольна-вымяральныя матэрыялы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Асноўныя віды кантролю ажыццяўляюцца ў вуснай, пісьмовай, практычнай формах і ў іх спалучэнні. Выбар формы кантролю залежыць ад узроставых і індывідуальных асаблівасцей вучняў, зместу і спецыфікі вучэбнага прадмета, колькасці вучэбных гадзін, што вы</w:t>
      </w:r>
      <w:r w:rsidR="00771D1D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луча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юцца на яго вывучэнне, этапу вывучэння тэмы і</w:t>
      </w:r>
      <w:r w:rsidR="00C201F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асноўных патрабаванняў да вынікаў вучэбнай дзейнасці вучняў. </w:t>
      </w:r>
    </w:p>
    <w:p w:rsidR="00731371" w:rsidRPr="002815C7" w:rsidRDefault="00963ED7" w:rsidP="007313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Пералік вучэбных прадметаў, па якіх праводзяцца кантрольныя работы ў пісьмовай форме, іх колькасць на працягу навучальнага года па класах I, II і III ступеняў агульнай сярэдняй адукацыі вызначаны </w:t>
      </w:r>
      <w:r w:rsidR="00C201F7" w:rsidRPr="002815C7">
        <w:rPr>
          <w:rFonts w:ascii="Times New Roman" w:hAnsi="Times New Roman" w:cs="Times New Roman"/>
          <w:sz w:val="30"/>
          <w:szCs w:val="30"/>
          <w:lang w:val="be-BY"/>
        </w:rPr>
        <w:t>Метадычнымі рэкамендацыямі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, зацверджанымі </w:t>
      </w:r>
      <w:r w:rsidR="00C201F7" w:rsidRPr="002815C7">
        <w:rPr>
          <w:rFonts w:ascii="Times New Roman" w:hAnsi="Times New Roman" w:cs="Times New Roman"/>
          <w:sz w:val="30"/>
          <w:szCs w:val="30"/>
          <w:lang w:val="be-BY"/>
        </w:rPr>
        <w:t>24.06.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2020 намеснікам Міністра адукацыі Рэспублікі Беларусь.</w:t>
      </w:r>
    </w:p>
    <w:p w:rsidR="00731371" w:rsidRPr="002815C7" w:rsidRDefault="00731371" w:rsidP="007313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>У адпаведнасці са Спецыфічнымі санітарна-эпідэміялагічнымі патрабаваннямі (часткі першая і другая пункта 67), Санітарнымі нормамі і правіламі (пункт 110):</w:t>
      </w:r>
    </w:p>
    <w:p w:rsidR="00731371" w:rsidRPr="002815C7" w:rsidRDefault="000A525C" w:rsidP="007313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кантрольныя работы праводзяцца ў адпаведнасці з графікам, зацверджаным кіраўніком установы адукацыі, не больш чым па адным вучэбным прадмеце </w:t>
      </w:r>
      <w:r w:rsidR="00C201F7" w:rsidRPr="002815C7">
        <w:rPr>
          <w:rFonts w:ascii="Times New Roman" w:hAnsi="Times New Roman" w:cs="Times New Roman"/>
          <w:sz w:val="30"/>
          <w:szCs w:val="30"/>
          <w:lang w:val="be-BY"/>
        </w:rPr>
        <w:t>на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дзень у адным класе;</w:t>
      </w:r>
    </w:p>
    <w:p w:rsidR="004B62B0" w:rsidRPr="002815C7" w:rsidRDefault="00731371" w:rsidP="0002195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правядзенне кантрольных работ у пятніцу і на апошніх гадзінах вуч</w:t>
      </w:r>
      <w:r w:rsidR="00C201F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ных заняткаў забаронена.</w:t>
      </w:r>
    </w:p>
    <w:p w:rsidR="00963ED7" w:rsidRPr="001A111C" w:rsidRDefault="00963ED7" w:rsidP="00963ED7">
      <w:pPr>
        <w:spacing w:after="0" w:line="240" w:lineRule="auto"/>
        <w:ind w:firstLine="720"/>
        <w:jc w:val="both"/>
        <w:rPr>
          <w:rStyle w:val="a3"/>
          <w:rFonts w:ascii="Times New Roman" w:hAnsi="Times New Roman" w:cs="Times New Roman"/>
          <w:i/>
          <w:color w:val="auto"/>
          <w:sz w:val="28"/>
          <w:szCs w:val="28"/>
          <w:shd w:val="clear" w:color="auto" w:fill="FFFFFF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Пры ажыццяўленні кантролю вынікаў вучэбнай дзейнасці вучняў у VIII-XI класах настаўнікі могуць выкарыстоўваць кантрольна-вымяральныя матэрыялы па адпаведным вучэбным прадмеце. Пералік выдадзеных кантрольна-вымяральных матэрыялаў, а таксама кантрольна-вымяральныя матэрыялы па асобных вучэбных прадметах размешчаны на нацыянальным адукацыйным партале:</w:t>
      </w:r>
      <w:r w:rsidR="001A111C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="001A111C" w:rsidRPr="001A111C">
        <w:rPr>
          <w:rFonts w:ascii="Times New Roman" w:eastAsia="Calibri" w:hAnsi="Times New Roman" w:cs="Times New Roman"/>
          <w:i/>
          <w:color w:val="000000" w:themeColor="text1"/>
          <w:sz w:val="30"/>
          <w:szCs w:val="30"/>
          <w:lang w:val="be-BY"/>
        </w:rPr>
        <w:t xml:space="preserve">https://adu.by / </w:t>
      </w:r>
      <w:r w:rsidR="00B244AF">
        <w:fldChar w:fldCharType="begin"/>
      </w:r>
      <w:r w:rsidR="00B244AF">
        <w:instrText xml:space="preserve"> HYPERLINK "https://adu.by/ru/homepage/obrazovatelny</w:instrText>
      </w:r>
      <w:r w:rsidR="00B244AF">
        <w:instrText xml:space="preserve">j-protsess-2020-2021-uchebnyj-god/obshchee-srednee-obrazovanie-2020-2021/3784-perechni-posobij-dlya-pedagogov-uchrezhdenij-obshchego-srednego-obrazovaniya.html" </w:instrText>
      </w:r>
      <w:r w:rsidR="00B244AF">
        <w:fldChar w:fldCharType="separate"/>
      </w:r>
      <w:r w:rsidR="001A111C" w:rsidRPr="001A111C">
        <w:rPr>
          <w:rStyle w:val="a3"/>
          <w:rFonts w:ascii="Times New Roman" w:eastAsia="Calibri" w:hAnsi="Times New Roman" w:cs="Times New Roman"/>
          <w:i/>
          <w:sz w:val="30"/>
          <w:szCs w:val="30"/>
          <w:lang w:val="be-BY"/>
        </w:rPr>
        <w:t>Адукацыйны працэс. 2020/2021 навучальны год / Агульная сярэдняя адукацыя. 2020/2021 / Пералікі дапаможнікаў для педагогаў устаноў агульнай сярэдняй адукацыі</w:t>
      </w:r>
      <w:r w:rsidR="00B244AF">
        <w:rPr>
          <w:rStyle w:val="a3"/>
          <w:rFonts w:ascii="Times New Roman" w:eastAsia="Calibri" w:hAnsi="Times New Roman" w:cs="Times New Roman"/>
          <w:i/>
          <w:sz w:val="30"/>
          <w:szCs w:val="30"/>
          <w:lang w:val="be-BY"/>
        </w:rPr>
        <w:fldChar w:fldCharType="end"/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eastAsia="Calibri"/>
          <w:b/>
          <w:lang w:val="be-BY"/>
        </w:rPr>
      </w:pPr>
      <w:r w:rsidRPr="002815C7">
        <w:rPr>
          <w:rFonts w:ascii="Times New Roman" w:eastAsia="Calibri" w:hAnsi="Times New Roman" w:cs="Times New Roman"/>
          <w:b/>
          <w:sz w:val="30"/>
          <w:szCs w:val="30"/>
          <w:lang w:val="be-BY"/>
        </w:rPr>
        <w:t>Электронныя сродкі навучання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Нацыянальным інстытутам адукацыі распрацавана больш за 200 электронных адукацыйных рэсурсаў (далей </w:t>
      </w:r>
      <w:r w:rsidR="00C201F7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–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Э</w:t>
      </w:r>
      <w:r w:rsidR="00C201F7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Р). Кожны Э</w:t>
      </w:r>
      <w:r w:rsidR="00C201F7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Р па вучэбным прадмеце ўключае наступныя асноўныя блокі: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даведачна-інфармацыйны </w:t>
      </w:r>
      <w:r w:rsidRPr="002815C7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(уключае </w:t>
      </w:r>
      <w:r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электронныя энцыклапедыі, даведнікі, хрэстаматыі і іншыя матэрыялы</w:t>
      </w:r>
      <w:r w:rsidR="00C201F7" w:rsidRPr="002815C7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), я</w:t>
      </w:r>
      <w:r w:rsidRPr="002815C7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кі можа выкарыстоўвацца пры правядзенні вучэбных, факультатыўных заняткаў, адукацыйных мерапрыемстваў;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кантрольна-дыягнастычны, </w:t>
      </w:r>
      <w:r w:rsidRPr="002815C7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які змяшчае вуч</w:t>
      </w:r>
      <w:r w:rsidR="00C201F7" w:rsidRPr="002815C7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эб</w:t>
      </w:r>
      <w:r w:rsidRPr="002815C7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ны матэрыял для тэматычнага кантролю вынікаў вучэбнай дзейнасці вучняў;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lastRenderedPageBreak/>
        <w:t xml:space="preserve">інтэрактыўны, </w:t>
      </w:r>
      <w:r w:rsidRPr="002815C7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прызначаны для замацавання і адпрацоўкі засвоеных ведаў і ўменняў вучняў па вучэбным прадмеце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. </w:t>
      </w:r>
    </w:p>
    <w:p w:rsidR="00963ED7" w:rsidRPr="002815C7" w:rsidRDefault="00C201F7" w:rsidP="00963E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У</w:t>
      </w:r>
      <w:r w:rsidR="00963ED7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се распрацаваныя Э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</w:t>
      </w:r>
      <w:r w:rsidR="00963ED7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Р размешчаны на нацыянальным адукацыйным партале ў раздзеле «Электроннае навучанне» </w:t>
      </w:r>
      <w:r w:rsidR="00963ED7" w:rsidRPr="002815C7">
        <w:rPr>
          <w:rStyle w:val="a3"/>
          <w:rFonts w:ascii="Times New Roman" w:hAnsi="Times New Roman" w:cs="Times New Roman"/>
          <w:i/>
          <w:sz w:val="30"/>
          <w:szCs w:val="30"/>
          <w:lang w:val="be-BY"/>
        </w:rPr>
        <w:t>(</w:t>
      </w:r>
      <w:hyperlink r:id="rId27" w:history="1">
        <w:r w:rsidR="00963ED7" w:rsidRPr="002815C7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http://e-vedy.adu.by</w:t>
        </w:r>
      </w:hyperlink>
      <w:r w:rsidR="00963ED7" w:rsidRPr="002815C7">
        <w:rPr>
          <w:rStyle w:val="a3"/>
          <w:rFonts w:ascii="Times New Roman" w:hAnsi="Times New Roman" w:cs="Times New Roman"/>
          <w:i/>
          <w:sz w:val="30"/>
          <w:szCs w:val="30"/>
          <w:shd w:val="clear" w:color="auto" w:fill="FFFFFF"/>
          <w:lang w:val="be-BY"/>
        </w:rPr>
        <w:t>).</w:t>
      </w:r>
      <w:r w:rsidR="00963ED7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Матэрыялы даступныя для ўсіх жадаючых на бязвыплатнай аснове пасля працэдуры рэгістрацыі.</w:t>
      </w:r>
    </w:p>
    <w:p w:rsidR="005E5726" w:rsidRPr="002815C7" w:rsidRDefault="00963ED7" w:rsidP="005E5726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Cs/>
          <w:sz w:val="30"/>
          <w:szCs w:val="30"/>
          <w:lang w:val="be-BY"/>
        </w:rPr>
        <w:t>У адукацыйным працэсе могуць выкарыстоўвацца Э</w:t>
      </w:r>
      <w:r w:rsidR="00C201F7" w:rsidRPr="002815C7">
        <w:rPr>
          <w:rFonts w:ascii="Times New Roman" w:eastAsia="Calibri" w:hAnsi="Times New Roman" w:cs="Times New Roman"/>
          <w:bCs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bCs/>
          <w:sz w:val="30"/>
          <w:szCs w:val="30"/>
          <w:lang w:val="be-BY"/>
        </w:rPr>
        <w:t>Р, адзначаныя дыпломамі I, II, III ступені на заключным этапе штогадовага рэспубліканскага конкурсу «Камп'ютар. Адукацы</w:t>
      </w:r>
      <w:r w:rsidR="00C201F7" w:rsidRPr="002815C7">
        <w:rPr>
          <w:rFonts w:ascii="Times New Roman" w:eastAsia="Calibri" w:hAnsi="Times New Roman" w:cs="Times New Roman"/>
          <w:bCs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bCs/>
          <w:sz w:val="30"/>
          <w:szCs w:val="30"/>
          <w:lang w:val="be-BY"/>
        </w:rPr>
        <w:t xml:space="preserve">. Інтэрнэт». </w:t>
      </w:r>
      <w:r w:rsidR="00C201F7" w:rsidRPr="002815C7">
        <w:rPr>
          <w:rFonts w:ascii="Times New Roman" w:eastAsia="Calibri" w:hAnsi="Times New Roman" w:cs="Times New Roman"/>
          <w:bCs/>
          <w:sz w:val="30"/>
          <w:szCs w:val="30"/>
          <w:lang w:val="be-BY"/>
        </w:rPr>
        <w:t>Д</w:t>
      </w:r>
      <w:r w:rsidRPr="002815C7">
        <w:rPr>
          <w:rFonts w:ascii="Times New Roman" w:eastAsia="Calibri" w:hAnsi="Times New Roman" w:cs="Times New Roman"/>
          <w:bCs/>
          <w:sz w:val="30"/>
          <w:szCs w:val="30"/>
          <w:lang w:val="be-BY"/>
        </w:rPr>
        <w:t>адзеныя Э</w:t>
      </w:r>
      <w:r w:rsidR="00C201F7" w:rsidRPr="002815C7">
        <w:rPr>
          <w:rFonts w:ascii="Times New Roman" w:eastAsia="Calibri" w:hAnsi="Times New Roman" w:cs="Times New Roman"/>
          <w:bCs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bCs/>
          <w:sz w:val="30"/>
          <w:szCs w:val="30"/>
          <w:lang w:val="be-BY"/>
        </w:rPr>
        <w:t>Р</w:t>
      </w:r>
      <w:r w:rsidR="00C201F7" w:rsidRPr="002815C7">
        <w:rPr>
          <w:rFonts w:ascii="Times New Roman" w:eastAsia="Calibri" w:hAnsi="Times New Roman" w:cs="Times New Roman"/>
          <w:bCs/>
          <w:sz w:val="30"/>
          <w:szCs w:val="30"/>
          <w:lang w:val="be-BY"/>
        </w:rPr>
        <w:t xml:space="preserve"> </w:t>
      </w:r>
      <w:r w:rsidRPr="002815C7">
        <w:rPr>
          <w:rFonts w:ascii="Times New Roman" w:eastAsia="Times New Roman" w:hAnsi="Times New Roman" w:cs="Times New Roman"/>
          <w:bCs/>
          <w:sz w:val="30"/>
          <w:szCs w:val="30"/>
          <w:lang w:val="be-BY" w:eastAsia="ru-RU"/>
        </w:rPr>
        <w:t xml:space="preserve">размешчаны на нацыянальным адукацыйным партале </w:t>
      </w:r>
      <w:r w:rsidRPr="002815C7">
        <w:rPr>
          <w:rStyle w:val="a3"/>
          <w:rFonts w:ascii="Times New Roman" w:hAnsi="Times New Roman" w:cs="Times New Roman"/>
          <w:i/>
          <w:sz w:val="30"/>
          <w:szCs w:val="30"/>
          <w:lang w:val="be-BY"/>
        </w:rPr>
        <w:t>(</w:t>
      </w:r>
      <w:hyperlink r:id="rId28" w:history="1">
        <w:r w:rsidRPr="002815C7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http://e-asveta.adu.by/index.php/koi/proektyi-pobediteli-koi/</w:t>
        </w:r>
      </w:hyperlink>
      <w:r w:rsidRPr="002815C7">
        <w:rPr>
          <w:rStyle w:val="a3"/>
          <w:rFonts w:ascii="Times New Roman" w:hAnsi="Times New Roman" w:cs="Times New Roman"/>
          <w:i/>
          <w:sz w:val="30"/>
          <w:szCs w:val="30"/>
          <w:lang w:val="be-BY"/>
        </w:rPr>
        <w:t>).</w:t>
      </w:r>
    </w:p>
    <w:p w:rsidR="00E35C13" w:rsidRPr="002815C7" w:rsidRDefault="00C201F7" w:rsidP="005E57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</w:pPr>
      <w:r w:rsidRPr="002815C7">
        <w:rPr>
          <w:rStyle w:val="a3"/>
          <w:rFonts w:ascii="Times New Roman" w:hAnsi="Times New Roman" w:cs="Times New Roman"/>
          <w:b/>
          <w:color w:val="auto"/>
          <w:sz w:val="30"/>
          <w:szCs w:val="30"/>
          <w:u w:val="none"/>
          <w:lang w:val="be-BY"/>
        </w:rPr>
        <w:t>І</w:t>
      </w:r>
      <w:r w:rsidR="00E35C13" w:rsidRPr="002815C7">
        <w:rPr>
          <w:rStyle w:val="a3"/>
          <w:rFonts w:ascii="Times New Roman" w:hAnsi="Times New Roman" w:cs="Times New Roman"/>
          <w:b/>
          <w:color w:val="auto"/>
          <w:sz w:val="30"/>
          <w:szCs w:val="30"/>
          <w:u w:val="none"/>
          <w:lang w:val="be-BY"/>
        </w:rPr>
        <w:t>нфармуем</w:t>
      </w:r>
      <w:r w:rsidRPr="002815C7">
        <w:rPr>
          <w:rStyle w:val="a3"/>
          <w:rFonts w:ascii="Times New Roman" w:hAnsi="Times New Roman" w:cs="Times New Roman"/>
          <w:color w:val="auto"/>
          <w:sz w:val="30"/>
          <w:szCs w:val="30"/>
          <w:u w:val="none"/>
          <w:lang w:val="be-BY"/>
        </w:rPr>
        <w:t>, ш</w:t>
      </w:r>
      <w:r w:rsidR="00E35C13" w:rsidRPr="002815C7">
        <w:rPr>
          <w:rStyle w:val="a3"/>
          <w:rFonts w:ascii="Times New Roman" w:hAnsi="Times New Roman" w:cs="Times New Roman"/>
          <w:color w:val="auto"/>
          <w:sz w:val="30"/>
          <w:szCs w:val="30"/>
          <w:u w:val="none"/>
          <w:lang w:val="be-BY"/>
        </w:rPr>
        <w:t xml:space="preserve">то да 1 верасня 2020 г. электронныя </w:t>
      </w:r>
      <w:r w:rsidRPr="002815C7">
        <w:rPr>
          <w:rStyle w:val="a3"/>
          <w:rFonts w:ascii="Times New Roman" w:hAnsi="Times New Roman" w:cs="Times New Roman"/>
          <w:color w:val="auto"/>
          <w:sz w:val="30"/>
          <w:szCs w:val="30"/>
          <w:u w:val="none"/>
          <w:lang w:val="be-BY"/>
        </w:rPr>
        <w:t>дадаткі</w:t>
      </w:r>
      <w:r w:rsidR="00E35C13" w:rsidRPr="002815C7">
        <w:rPr>
          <w:rStyle w:val="a3"/>
          <w:rFonts w:ascii="Times New Roman" w:hAnsi="Times New Roman" w:cs="Times New Roman"/>
          <w:color w:val="auto"/>
          <w:sz w:val="30"/>
          <w:szCs w:val="30"/>
          <w:u w:val="none"/>
          <w:lang w:val="be-BY"/>
        </w:rPr>
        <w:t xml:space="preserve"> да вуч</w:t>
      </w:r>
      <w:r w:rsidRPr="002815C7">
        <w:rPr>
          <w:rStyle w:val="a3"/>
          <w:rFonts w:ascii="Times New Roman" w:hAnsi="Times New Roman" w:cs="Times New Roman"/>
          <w:color w:val="auto"/>
          <w:sz w:val="30"/>
          <w:szCs w:val="30"/>
          <w:u w:val="none"/>
          <w:lang w:val="be-BY"/>
        </w:rPr>
        <w:t>эб</w:t>
      </w:r>
      <w:r w:rsidR="00E35C13" w:rsidRPr="002815C7">
        <w:rPr>
          <w:rStyle w:val="a3"/>
          <w:rFonts w:ascii="Times New Roman" w:hAnsi="Times New Roman" w:cs="Times New Roman"/>
          <w:color w:val="auto"/>
          <w:sz w:val="30"/>
          <w:szCs w:val="30"/>
          <w:u w:val="none"/>
          <w:lang w:val="be-BY"/>
        </w:rPr>
        <w:t xml:space="preserve">ных дапаможнікаў па замежных мовах будуць даступныя </w:t>
      </w:r>
      <w:r w:rsidR="00E35C13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па спасылцы: </w:t>
      </w:r>
      <w:r w:rsidR="00B244AF">
        <w:fldChar w:fldCharType="begin"/>
      </w:r>
      <w:r w:rsidR="00B244AF">
        <w:instrText xml:space="preserve"> HYPERLINK "http://lingvo.adu.by/" \t "_blank" </w:instrText>
      </w:r>
      <w:r w:rsidR="00B244AF">
        <w:fldChar w:fldCharType="separate"/>
      </w:r>
      <w:r w:rsidR="00E35C13" w:rsidRPr="002815C7">
        <w:rPr>
          <w:rFonts w:ascii="Times New Roman" w:eastAsia="Times New Roman" w:hAnsi="Times New Roman" w:cs="Times New Roman"/>
          <w:i/>
          <w:color w:val="1155CC"/>
          <w:sz w:val="30"/>
          <w:szCs w:val="30"/>
          <w:u w:val="single"/>
          <w:lang w:val="be-BY" w:eastAsia="ru-RU"/>
        </w:rPr>
        <w:t>http://lingvo.adu.by/</w:t>
      </w:r>
      <w:r w:rsidR="00B244AF">
        <w:rPr>
          <w:rFonts w:ascii="Times New Roman" w:eastAsia="Times New Roman" w:hAnsi="Times New Roman" w:cs="Times New Roman"/>
          <w:i/>
          <w:color w:val="1155CC"/>
          <w:sz w:val="30"/>
          <w:szCs w:val="30"/>
          <w:u w:val="single"/>
          <w:lang w:val="be-BY" w:eastAsia="ru-RU"/>
        </w:rPr>
        <w:fldChar w:fldCharType="end"/>
      </w:r>
      <w:r w:rsidR="005E5726" w:rsidRPr="002815C7">
        <w:rPr>
          <w:rFonts w:ascii="Times New Roman" w:eastAsia="Times New Roman" w:hAnsi="Times New Roman" w:cs="Times New Roman"/>
          <w:i/>
          <w:sz w:val="30"/>
          <w:szCs w:val="30"/>
          <w:lang w:val="be-BY" w:eastAsia="ru-RU"/>
        </w:rPr>
        <w:t xml:space="preserve">. </w:t>
      </w:r>
      <w:r w:rsidR="005E5726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Пачне функцыянаваць інтэрнэт-рэсурс «Профільнае навучанне» (</w:t>
      </w:r>
      <w:r w:rsidR="00B244AF">
        <w:fldChar w:fldCharType="begin"/>
      </w:r>
      <w:r w:rsidR="00B244AF" w:rsidRPr="00BE0F54">
        <w:rPr>
          <w:lang w:val="be-BY"/>
        </w:rPr>
        <w:instrText xml:space="preserve"> </w:instrText>
      </w:r>
      <w:r w:rsidR="00B244AF">
        <w:instrText>HYPERLINK</w:instrText>
      </w:r>
      <w:r w:rsidR="00B244AF" w:rsidRPr="00BE0F54">
        <w:rPr>
          <w:lang w:val="be-BY"/>
        </w:rPr>
        <w:instrText xml:space="preserve"> "</w:instrText>
      </w:r>
      <w:r w:rsidR="00B244AF">
        <w:instrText>http</w:instrText>
      </w:r>
      <w:r w:rsidR="00B244AF" w:rsidRPr="00BE0F54">
        <w:rPr>
          <w:lang w:val="be-BY"/>
        </w:rPr>
        <w:instrText>://</w:instrText>
      </w:r>
      <w:r w:rsidR="00B244AF">
        <w:instrText>profil</w:instrText>
      </w:r>
      <w:r w:rsidR="00B244AF" w:rsidRPr="00BE0F54">
        <w:rPr>
          <w:lang w:val="be-BY"/>
        </w:rPr>
        <w:instrText>.</w:instrText>
      </w:r>
      <w:r w:rsidR="00B244AF">
        <w:instrText>adu</w:instrText>
      </w:r>
      <w:r w:rsidR="00B244AF" w:rsidRPr="00BE0F54">
        <w:rPr>
          <w:lang w:val="be-BY"/>
        </w:rPr>
        <w:instrText>.</w:instrText>
      </w:r>
      <w:r w:rsidR="00B244AF">
        <w:instrText>by</w:instrText>
      </w:r>
      <w:r w:rsidR="00B244AF" w:rsidRPr="00BE0F54">
        <w:rPr>
          <w:lang w:val="be-BY"/>
        </w:rPr>
        <w:instrText>/" \</w:instrText>
      </w:r>
      <w:r w:rsidR="00B244AF">
        <w:instrText>t</w:instrText>
      </w:r>
      <w:r w:rsidR="00B244AF" w:rsidRPr="00BE0F54">
        <w:rPr>
          <w:lang w:val="be-BY"/>
        </w:rPr>
        <w:instrText xml:space="preserve"> "_</w:instrText>
      </w:r>
      <w:r w:rsidR="00B244AF">
        <w:instrText>blank</w:instrText>
      </w:r>
      <w:r w:rsidR="00B244AF" w:rsidRPr="00BE0F54">
        <w:rPr>
          <w:lang w:val="be-BY"/>
        </w:rPr>
        <w:instrText xml:space="preserve">" </w:instrText>
      </w:r>
      <w:r w:rsidR="00B244AF">
        <w:fldChar w:fldCharType="separate"/>
      </w:r>
      <w:r w:rsidR="00E35C13" w:rsidRPr="002815C7">
        <w:rPr>
          <w:rFonts w:ascii="Times New Roman" w:eastAsia="Times New Roman" w:hAnsi="Times New Roman" w:cs="Times New Roman"/>
          <w:i/>
          <w:color w:val="1155CC"/>
          <w:sz w:val="30"/>
          <w:szCs w:val="30"/>
          <w:u w:val="single"/>
          <w:lang w:val="be-BY" w:eastAsia="ru-RU"/>
        </w:rPr>
        <w:t>profil.adu.by</w:t>
      </w:r>
      <w:r w:rsidR="00B244AF">
        <w:rPr>
          <w:rFonts w:ascii="Times New Roman" w:eastAsia="Times New Roman" w:hAnsi="Times New Roman" w:cs="Times New Roman"/>
          <w:i/>
          <w:color w:val="1155CC"/>
          <w:sz w:val="30"/>
          <w:szCs w:val="30"/>
          <w:u w:val="single"/>
          <w:lang w:val="be-BY" w:eastAsia="ru-RU"/>
        </w:rPr>
        <w:fldChar w:fldCharType="end"/>
      </w:r>
      <w:r w:rsidR="00E35C13" w:rsidRPr="002815C7">
        <w:rPr>
          <w:rFonts w:ascii="Times New Roman" w:eastAsia="Times New Roman" w:hAnsi="Times New Roman" w:cs="Times New Roman"/>
          <w:i/>
          <w:sz w:val="30"/>
          <w:szCs w:val="30"/>
          <w:lang w:val="be-BY" w:eastAsia="ru-RU"/>
        </w:rPr>
        <w:t>),</w:t>
      </w:r>
      <w:r w:rsidR="00E35C13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 сродкамі якога будзе ажыццяўляцца вучэбна-метадычная падтрымка вывучэння зместу вуч</w:t>
      </w:r>
      <w:r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эб</w:t>
      </w:r>
      <w:r w:rsidR="00E35C13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ных прадметаў на павышаным узроўні ў X класе (</w:t>
      </w:r>
      <w:r w:rsidR="00683DAA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з</w:t>
      </w:r>
      <w:r w:rsidR="00E35C13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 1 верасня 2021</w:t>
      </w:r>
      <w:r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 </w:t>
      </w:r>
      <w:r w:rsidR="00E35C13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г. вучэбна-метадычная падтрымка вывучэння зместу вуч</w:t>
      </w:r>
      <w:r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эб</w:t>
      </w:r>
      <w:r w:rsidR="00E35C13" w:rsidRPr="002815C7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ных прадметаў на павышаным узроўні будзе ажыццяўляцца для XI класа).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eastAsia="Calibri"/>
          <w:b/>
          <w:color w:val="000000" w:themeColor="text1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Вучэбныя выданні для настаўнікаў і вучняў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i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 дадатак да падручнікаў і вуч</w:t>
      </w:r>
      <w:r w:rsidR="00C201F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ных дапаможнікаў па кожным вучэбным прадмеце маюцца вучэбна-метадычныя дапаможнікі для настаўнікаў, а таксама выданні для вучняў, якія могуць выкарыстоўвацца ў адукацыйным працэсе, аднак 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не з'яўляюцца абавязковымі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. Пералікі вуч</w:t>
      </w:r>
      <w:r w:rsidR="00C201F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ных выданняў размешчаны на нацыянальным адукацыйным партале</w:t>
      </w:r>
      <w:r w:rsidR="001A111C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="001A111C" w:rsidRPr="001A111C">
        <w:rPr>
          <w:rFonts w:ascii="Times New Roman" w:eastAsia="Calibri" w:hAnsi="Times New Roman" w:cs="Times New Roman"/>
          <w:i/>
          <w:color w:val="000000" w:themeColor="text1"/>
          <w:sz w:val="30"/>
          <w:szCs w:val="30"/>
          <w:lang w:val="be-BY"/>
        </w:rPr>
        <w:t xml:space="preserve">(https://adu.by / </w:t>
      </w:r>
      <w:r w:rsidR="00B244AF">
        <w:fldChar w:fldCharType="begin"/>
      </w:r>
      <w:r w:rsidR="00B244AF">
        <w:instrText xml:space="preserve"> HYPERLINK "https://adu.by/ru/homepage/obrazovatelnyj-protsess-2020-2021-uchebnyj-god/obshchee-srednee-obrazovanie-2020-2021/3784-perechni-posobij-dlya-pedagogov-uchrezhdenij-obshchego-srednego-obrazovan</w:instrText>
      </w:r>
      <w:r w:rsidR="00B244AF">
        <w:instrText xml:space="preserve">iya.html" </w:instrText>
      </w:r>
      <w:r w:rsidR="00B244AF">
        <w:fldChar w:fldCharType="separate"/>
      </w:r>
      <w:r w:rsidR="001A111C" w:rsidRPr="001A111C">
        <w:rPr>
          <w:rStyle w:val="a3"/>
          <w:rFonts w:ascii="Times New Roman" w:eastAsia="Calibri" w:hAnsi="Times New Roman" w:cs="Times New Roman"/>
          <w:i/>
          <w:sz w:val="30"/>
          <w:szCs w:val="30"/>
          <w:lang w:val="be-BY"/>
        </w:rPr>
        <w:t>Адукацыйны працэс. 2020/2021 навучальны год / Агульная сярэдняя адукацыя. 2020/2021 / Пералікі дапаможнікаў для педагогаў устаноў агульнай сярэдняй адукацыі</w:t>
      </w:r>
      <w:r w:rsidR="00B244AF">
        <w:rPr>
          <w:rStyle w:val="a3"/>
          <w:rFonts w:ascii="Times New Roman" w:eastAsia="Calibri" w:hAnsi="Times New Roman" w:cs="Times New Roman"/>
          <w:i/>
          <w:sz w:val="30"/>
          <w:szCs w:val="30"/>
          <w:lang w:val="be-BY"/>
        </w:rPr>
        <w:fldChar w:fldCharType="end"/>
      </w:r>
      <w:r w:rsidR="001A111C">
        <w:rPr>
          <w:rFonts w:ascii="Times New Roman" w:eastAsia="Calibri" w:hAnsi="Times New Roman" w:cs="Times New Roman"/>
          <w:i/>
          <w:color w:val="000000" w:themeColor="text1"/>
          <w:sz w:val="30"/>
          <w:szCs w:val="30"/>
          <w:lang w:val="be-BY"/>
        </w:rPr>
        <w:t xml:space="preserve">; </w:t>
      </w:r>
      <w:hyperlink r:id="rId29" w:history="1">
        <w:r w:rsidR="001A111C" w:rsidRPr="001A111C">
          <w:rPr>
            <w:rStyle w:val="a3"/>
            <w:rFonts w:ascii="Times New Roman" w:eastAsia="Calibri" w:hAnsi="Times New Roman" w:cs="Times New Roman"/>
            <w:i/>
            <w:sz w:val="30"/>
            <w:szCs w:val="30"/>
            <w:lang w:val="be-BY"/>
          </w:rPr>
          <w:t>Пералікі дапаможнікаў для вучняў устаноў агульнай сярэдняй адукацыі</w:t>
        </w:r>
      </w:hyperlink>
      <w:r w:rsidR="001A111C" w:rsidRPr="001A111C">
        <w:rPr>
          <w:rFonts w:ascii="Times New Roman" w:eastAsia="Calibri" w:hAnsi="Times New Roman" w:cs="Times New Roman"/>
          <w:i/>
          <w:color w:val="000000" w:themeColor="text1"/>
          <w:sz w:val="30"/>
          <w:szCs w:val="30"/>
          <w:lang w:val="be-BY"/>
        </w:rPr>
        <w:t>)</w:t>
      </w:r>
      <w:r w:rsidRPr="002815C7">
        <w:rPr>
          <w:rFonts w:ascii="Times New Roman" w:eastAsia="Calibri" w:hAnsi="Times New Roman" w:cs="Times New Roman"/>
          <w:i/>
          <w:sz w:val="30"/>
          <w:szCs w:val="30"/>
          <w:lang w:val="be-BY"/>
        </w:rPr>
        <w:t>.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Звяртаем асаблівую ўвагу на тое, што рабочыя сшыткі на друкаванай аснове не з'яўляюцца абавязковымі для выкарыстання ўсімі вучн</w:t>
      </w:r>
      <w:r w:rsidR="00505DC4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мі, за выключэннем рабоч</w:t>
      </w:r>
      <w:r w:rsidR="00505DC4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ага сшытка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 па матэматыцы для вучняў I класа. Настаўнік не мае права патрабаваць ад вучн</w:t>
      </w:r>
      <w:r w:rsidR="00505DC4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ў набыцця рабочых сшыткаў на друкаванай аснове.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У прадметных навукова-метадычных часопісах сістэматычна публікуюцца метадычныя і дыдактычныя матэрыялы, закліканыя дапамагчы настаўніку пры падрыхтоўцы да вуч</w:t>
      </w:r>
      <w:r w:rsidR="00505DC4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эб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ных і факультатыўны</w:t>
      </w:r>
      <w:r w:rsidR="00505DC4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х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занятка</w:t>
      </w:r>
      <w:r w:rsidR="00505DC4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ў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, у арганізацыі пазакласных мерапрыемстваў.</w:t>
      </w:r>
    </w:p>
    <w:p w:rsidR="00963ED7" w:rsidRPr="002815C7" w:rsidRDefault="00963ED7" w:rsidP="000B2BA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i/>
          <w:sz w:val="30"/>
          <w:szCs w:val="30"/>
          <w:lang w:val="be-BY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Пералік артыкулаў, апублікаваных у навукова-метадычных часопісах і рэкамендуемых для выкарыстання ў адукацыйным працэсе, размешчаны на нацыянальным адукацыйным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партале</w:t>
      </w:r>
      <w:r w:rsidR="00660E8D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hyperlink r:id="rId30" w:history="1">
        <w:r w:rsidR="00660E8D" w:rsidRPr="00660E8D">
          <w:rPr>
            <w:rStyle w:val="a3"/>
            <w:rFonts w:ascii="Times New Roman" w:eastAsia="Calibri" w:hAnsi="Times New Roman" w:cs="Times New Roman"/>
            <w:i/>
            <w:iCs/>
            <w:sz w:val="30"/>
            <w:szCs w:val="30"/>
            <w:lang w:val="be-BY"/>
          </w:rPr>
          <w:t>https://adu.by</w:t>
        </w:r>
      </w:hyperlink>
      <w:r w:rsidR="00660E8D" w:rsidRPr="00660E8D">
        <w:rPr>
          <w:rFonts w:ascii="Times New Roman" w:eastAsia="Calibri" w:hAnsi="Times New Roman" w:cs="Times New Roman"/>
          <w:i/>
          <w:iCs/>
          <w:color w:val="000000" w:themeColor="text1"/>
          <w:sz w:val="30"/>
          <w:szCs w:val="30"/>
          <w:lang w:val="be-BY"/>
        </w:rPr>
        <w:t xml:space="preserve"> / </w:t>
      </w:r>
      <w:hyperlink r:id="rId31" w:history="1">
        <w:r w:rsidR="00660E8D" w:rsidRPr="00660E8D">
          <w:rPr>
            <w:rStyle w:val="a3"/>
            <w:rFonts w:ascii="Times New Roman" w:eastAsia="Calibri" w:hAnsi="Times New Roman" w:cs="Times New Roman"/>
            <w:i/>
            <w:iCs/>
            <w:sz w:val="30"/>
            <w:szCs w:val="30"/>
            <w:lang w:val="be-BY"/>
          </w:rPr>
          <w:t xml:space="preserve">Адукацыйны працэс. 2020/2021 навучальны год / Агульная сярэдняя адукацыя. 2020/2021 / Вучэбныя прадметы. </w:t>
        </w:r>
        <w:proofErr w:type="gramStart"/>
        <w:r w:rsidR="00660E8D" w:rsidRPr="00660E8D">
          <w:rPr>
            <w:rStyle w:val="a3"/>
            <w:rFonts w:ascii="Times New Roman" w:eastAsia="Calibri" w:hAnsi="Times New Roman" w:cs="Times New Roman"/>
            <w:i/>
            <w:iCs/>
            <w:sz w:val="30"/>
            <w:szCs w:val="30"/>
            <w:lang w:val="en-US"/>
          </w:rPr>
          <w:t>I</w:t>
        </w:r>
        <w:r w:rsidR="00660E8D" w:rsidRPr="00660E8D">
          <w:rPr>
            <w:rStyle w:val="a3"/>
            <w:rFonts w:ascii="Times New Roman" w:eastAsia="Calibri" w:hAnsi="Times New Roman" w:cs="Times New Roman"/>
            <w:i/>
            <w:iCs/>
            <w:sz w:val="30"/>
            <w:szCs w:val="30"/>
          </w:rPr>
          <w:t>–</w:t>
        </w:r>
        <w:r w:rsidR="00660E8D" w:rsidRPr="00660E8D">
          <w:rPr>
            <w:rStyle w:val="a3"/>
            <w:rFonts w:ascii="Times New Roman" w:eastAsia="Calibri" w:hAnsi="Times New Roman" w:cs="Times New Roman"/>
            <w:i/>
            <w:iCs/>
            <w:sz w:val="30"/>
            <w:szCs w:val="30"/>
            <w:lang w:val="en-US"/>
          </w:rPr>
          <w:t>IV</w:t>
        </w:r>
        <w:r w:rsidR="00660E8D" w:rsidRPr="00660E8D">
          <w:rPr>
            <w:rStyle w:val="a3"/>
            <w:rFonts w:ascii="Times New Roman" w:eastAsia="Calibri" w:hAnsi="Times New Roman" w:cs="Times New Roman"/>
            <w:i/>
            <w:iCs/>
            <w:sz w:val="30"/>
            <w:szCs w:val="30"/>
          </w:rPr>
          <w:t xml:space="preserve"> </w:t>
        </w:r>
        <w:proofErr w:type="spellStart"/>
        <w:r w:rsidR="00660E8D" w:rsidRPr="00660E8D">
          <w:rPr>
            <w:rStyle w:val="a3"/>
            <w:rFonts w:ascii="Times New Roman" w:eastAsia="Calibri" w:hAnsi="Times New Roman" w:cs="Times New Roman"/>
            <w:i/>
            <w:iCs/>
            <w:sz w:val="30"/>
            <w:szCs w:val="30"/>
          </w:rPr>
          <w:t>класы</w:t>
        </w:r>
        <w:proofErr w:type="spellEnd"/>
      </w:hyperlink>
      <w:r w:rsidR="00660E8D" w:rsidRPr="00660E8D">
        <w:rPr>
          <w:rFonts w:ascii="Times New Roman" w:eastAsia="Calibri" w:hAnsi="Times New Roman" w:cs="Times New Roman"/>
          <w:i/>
          <w:iCs/>
          <w:color w:val="000000" w:themeColor="text1"/>
          <w:sz w:val="30"/>
          <w:szCs w:val="30"/>
        </w:rPr>
        <w:t xml:space="preserve">; </w:t>
      </w:r>
      <w:hyperlink r:id="rId32" w:history="1">
        <w:r w:rsidR="00660E8D" w:rsidRPr="00660E8D">
          <w:rPr>
            <w:rStyle w:val="a3"/>
            <w:rFonts w:ascii="Times New Roman" w:eastAsia="Calibri" w:hAnsi="Times New Roman" w:cs="Times New Roman"/>
            <w:i/>
            <w:iCs/>
            <w:sz w:val="30"/>
            <w:szCs w:val="30"/>
            <w:lang w:val="be-BY"/>
          </w:rPr>
          <w:t>V–XI класы</w:t>
        </w:r>
      </w:hyperlink>
      <w:r w:rsidRPr="002815C7">
        <w:rPr>
          <w:rFonts w:ascii="Times New Roman" w:eastAsia="Calibri" w:hAnsi="Times New Roman" w:cs="Times New Roman"/>
          <w:i/>
          <w:sz w:val="30"/>
          <w:szCs w:val="30"/>
          <w:lang w:val="be-BY"/>
        </w:rPr>
        <w:t>.</w:t>
      </w:r>
      <w:proofErr w:type="gramEnd"/>
    </w:p>
    <w:p w:rsidR="000B2BA4" w:rsidRPr="002815C7" w:rsidRDefault="000B2BA4" w:rsidP="000B2BA4">
      <w:pPr>
        <w:pStyle w:val="ab"/>
        <w:ind w:left="0" w:firstLine="708"/>
        <w:rPr>
          <w:rFonts w:eastAsia="Calibri"/>
          <w:sz w:val="30"/>
          <w:szCs w:val="30"/>
          <w:lang w:val="be-BY" w:eastAsia="en-US"/>
        </w:rPr>
      </w:pPr>
      <w:r w:rsidRPr="002815C7">
        <w:rPr>
          <w:rFonts w:eastAsia="Calibri"/>
          <w:sz w:val="30"/>
          <w:szCs w:val="30"/>
          <w:lang w:val="be-BY" w:eastAsia="en-US"/>
        </w:rPr>
        <w:t xml:space="preserve">Улічваючы вялікі </w:t>
      </w:r>
      <w:r w:rsidRPr="002815C7">
        <w:rPr>
          <w:rFonts w:eastAsia="Calibri"/>
          <w:b/>
          <w:sz w:val="30"/>
          <w:szCs w:val="30"/>
          <w:lang w:val="be-BY" w:eastAsia="en-US"/>
        </w:rPr>
        <w:t>адукацыйны патэнцыял экскурсій</w:t>
      </w:r>
      <w:r w:rsidRPr="002815C7">
        <w:rPr>
          <w:rFonts w:eastAsia="Calibri"/>
          <w:sz w:val="30"/>
          <w:szCs w:val="30"/>
          <w:lang w:val="be-BY" w:eastAsia="en-US"/>
        </w:rPr>
        <w:t>, значн</w:t>
      </w:r>
      <w:r w:rsidR="008A1E3C" w:rsidRPr="002815C7">
        <w:rPr>
          <w:rFonts w:eastAsia="Calibri"/>
          <w:sz w:val="30"/>
          <w:szCs w:val="30"/>
          <w:lang w:val="be-BY" w:eastAsia="en-US"/>
        </w:rPr>
        <w:t>ую</w:t>
      </w:r>
      <w:r w:rsidRPr="002815C7">
        <w:rPr>
          <w:rFonts w:eastAsia="Calibri"/>
          <w:sz w:val="30"/>
          <w:szCs w:val="30"/>
          <w:lang w:val="be-BY" w:eastAsia="en-US"/>
        </w:rPr>
        <w:t xml:space="preserve"> колькасць р</w:t>
      </w:r>
      <w:r w:rsidR="008A1E3C" w:rsidRPr="002815C7">
        <w:rPr>
          <w:rFonts w:eastAsia="Calibri"/>
          <w:sz w:val="30"/>
          <w:szCs w:val="30"/>
          <w:lang w:val="be-BY" w:eastAsia="en-US"/>
        </w:rPr>
        <w:t>а</w:t>
      </w:r>
      <w:r w:rsidRPr="002815C7">
        <w:rPr>
          <w:rFonts w:eastAsia="Calibri"/>
          <w:sz w:val="30"/>
          <w:szCs w:val="30"/>
          <w:lang w:val="be-BY" w:eastAsia="en-US"/>
        </w:rPr>
        <w:t>знапланавых экскурсійных аб'ектаў і турыстычных маршрутаў мясцовага значэння, лічым неабходным актывізаваць выкарыстанне гэтай формы работы з улікам прынцыпу тэрытарыяльнай даступнасці, а таксама неабходнасці ўключэння рэгіянальнага краязнаўчага кампанента ў адукацыйны працэс. З гэтай мэтай распрацаваны Пералік экскурсійных аб'ектаў і турыстычных маршрутаў, рэкамендуемых для наведвання навучэнцамі ў м</w:t>
      </w:r>
      <w:r w:rsidR="008A1E3C" w:rsidRPr="002815C7">
        <w:rPr>
          <w:rFonts w:eastAsia="Calibri"/>
          <w:sz w:val="30"/>
          <w:szCs w:val="30"/>
          <w:lang w:val="be-BY" w:eastAsia="en-US"/>
        </w:rPr>
        <w:t>еж</w:t>
      </w:r>
      <w:r w:rsidRPr="002815C7">
        <w:rPr>
          <w:rFonts w:eastAsia="Calibri"/>
          <w:sz w:val="30"/>
          <w:szCs w:val="30"/>
          <w:lang w:val="be-BY" w:eastAsia="en-US"/>
        </w:rPr>
        <w:t>ах правядзення вучэбных і факультатыўных заняткаў, пазакласных мерапрыемстваў з улікам зместу вучэбных праграм па вучэбных прадметах.</w:t>
      </w:r>
    </w:p>
    <w:p w:rsidR="000B2BA4" w:rsidRPr="002815C7" w:rsidRDefault="00757E90" w:rsidP="000B2BA4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ab/>
      </w:r>
      <w:r w:rsidR="000B2BA4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Абавязковай умовай з'яўляецца выкарыстанне ў адукацыйным працэсе вынікаў азнаямлення вучн</w:t>
      </w:r>
      <w:r w:rsidR="008A1E3C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я</w:t>
      </w:r>
      <w:r w:rsidR="000B2BA4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ў з выдатнымі мясцінамі Беларусі. З гэтай мэтай у пераліку аб'ектаў пазначаны раздзелы (тэмы) вучэбнай праграмы, у м</w:t>
      </w:r>
      <w:r w:rsidR="00A921F1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еж</w:t>
      </w:r>
      <w:r w:rsidR="000B2BA4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ах вывучэння якіх неабходна прапаноўваць вучн</w:t>
      </w:r>
      <w:r w:rsidR="008A1E3C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я</w:t>
      </w:r>
      <w:r w:rsidR="000B2BA4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м заданні з апорай на веды, </w:t>
      </w:r>
      <w:r w:rsidR="008A1E3C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у</w:t>
      </w:r>
      <w:r w:rsidR="000B2BA4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ражанні, уяўленні, набытыя падчас экскурсійных праграм.</w:t>
      </w:r>
    </w:p>
    <w:p w:rsidR="000B2BA4" w:rsidRPr="00660E8D" w:rsidRDefault="000B2BA4" w:rsidP="000B2BA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sz w:val="30"/>
          <w:szCs w:val="30"/>
          <w:u w:val="single"/>
          <w:lang w:val="be-BY"/>
        </w:rPr>
      </w:pPr>
      <w:r w:rsidRPr="002815C7">
        <w:rPr>
          <w:rFonts w:ascii="Times New Roman" w:eastAsia="Calibri" w:hAnsi="Times New Roman" w:cs="Times New Roman"/>
          <w:b/>
          <w:sz w:val="30"/>
          <w:szCs w:val="30"/>
          <w:lang w:val="be-BY"/>
        </w:rPr>
        <w:t>Пералік экскурсійных аб'ектаў і турыстычных маршрутаў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, </w:t>
      </w:r>
      <w:r w:rsidR="008A1E3C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р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экамендуемых для наведвання вучн</w:t>
      </w:r>
      <w:r w:rsidR="008A1E3C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мі, размешчаны на нацыянальным адукацыйным партале: </w:t>
      </w:r>
      <w:r w:rsidR="00660E8D" w:rsidRPr="00660E8D">
        <w:rPr>
          <w:rFonts w:ascii="Times New Roman" w:eastAsia="Calibri" w:hAnsi="Times New Roman" w:cs="Times New Roman"/>
          <w:i/>
          <w:sz w:val="30"/>
          <w:szCs w:val="30"/>
          <w:lang w:val="be-BY"/>
        </w:rPr>
        <w:t xml:space="preserve">https://adu.by / </w:t>
      </w:r>
      <w:hyperlink r:id="rId33" w:history="1">
        <w:r w:rsidR="00660E8D" w:rsidRPr="00660E8D">
          <w:rPr>
            <w:rStyle w:val="a3"/>
            <w:rFonts w:ascii="Times New Roman" w:eastAsia="Calibri" w:hAnsi="Times New Roman" w:cs="Times New Roman"/>
            <w:i/>
            <w:sz w:val="30"/>
            <w:szCs w:val="30"/>
            <w:lang w:val="be-BY"/>
          </w:rPr>
          <w:t>Адукацыйны працэс. 2020/2021 навучальны год / Арганізацыя выхавання</w:t>
        </w:r>
      </w:hyperlink>
      <w:r w:rsidR="00660E8D">
        <w:rPr>
          <w:rFonts w:ascii="Times New Roman" w:eastAsia="Calibri" w:hAnsi="Times New Roman" w:cs="Times New Roman"/>
          <w:i/>
          <w:sz w:val="30"/>
          <w:szCs w:val="30"/>
          <w:lang w:val="be-BY"/>
        </w:rPr>
        <w:t>.</w:t>
      </w:r>
    </w:p>
    <w:p w:rsidR="00963ED7" w:rsidRPr="002815C7" w:rsidRDefault="006F2E74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ПЛАНАВАННЕ ПА ВУЧЭБНЫ</w:t>
      </w:r>
      <w:r w:rsidR="00A921F1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М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 ПРАДМЕ</w:t>
      </w:r>
      <w:r w:rsidR="00A921F1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ЦЕ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. ВЯДЗЕННЕ ПЛАНАВАЙ І ЎЛІКОВА-СПРАВАЗДАЧНАЙ ДАКУМЕНТАЦЫІ</w:t>
      </w:r>
    </w:p>
    <w:p w:rsidR="00963ED7" w:rsidRPr="002815C7" w:rsidRDefault="004A51D2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Пасадавымі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абавязкамі настаўніка,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вызнача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нымі ў выпуску 28 Адзінага кваліфікацыйнага даведніка пасад служачых «Пасады служачых, занятых у адукацыі», зацверджанага пастановай Міністэрства працы Рэспублікі Беларусь ад 28 красавiка 2001</w:t>
      </w:r>
      <w:r w:rsidR="00A921F1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 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г. № 53 (рэд.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д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03.10.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2017), прадугледжана ажыццяўленне планавання па вучэбным прадмеце і вядзенне планавай і ўлікова-справаздачнай дакументацыі.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Планаванне па вучэбным прадмеце ўключае ў сябе каляндарна-тэматычнае планаванне (на навучальны год), паўрочнае планаванне (на кожн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ыя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вуч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н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ы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я занятк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і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) і афармляецца настаўнікам 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н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 св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ой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погляд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на электронным або папяровым носьбіце (друкаваным ці рукапісным).</w:t>
      </w:r>
    </w:p>
    <w:p w:rsidR="006E0BA2" w:rsidRPr="002815C7" w:rsidRDefault="006E0BA2" w:rsidP="00963ED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Згодна 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з пасадавымі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абавязка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мі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настаўнік распрацоўвае каляндарна-тэматычнае планаванне (далей 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–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КТП) з улікам часу, адведзенага ў вучэбнай праграме на вывучэнне асобных тэм па адпаведным вучэбным прадмеце. Дадзенае КТП зацвярджаецца кіраўніком установы адукацыі да пачатку навучальнага года.</w:t>
      </w:r>
    </w:p>
    <w:p w:rsidR="00963ED7" w:rsidRPr="002815C7" w:rsidRDefault="00FB4A5E" w:rsidP="00FB4A5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Настаўнік мае права выкарыстоўваць прыкладн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ае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КТП па вучэбным прадмеце, рэкамендаванае Навукова-метадычнай установай «Нацыянальны інстытут адукацыі» Міністэрства адукацыі Рэспублікі 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lastRenderedPageBreak/>
        <w:t xml:space="preserve">Беларусь (далей 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–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НІА). Прыкладн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</w:t>
      </w:r>
      <w:r w:rsidR="00A921F1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е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КТП для X класа размешчана на нацыянальным адукацыйным партале. Пры выкарыстанні КТП, рэкамендаванага НІА, настаўнік можа ўносіць на працягу навучальнага года ў межах вучэбных гадзін, адведзеных на вывучэнне вучэбнага прадмета, у прыкладн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ае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КТП карэктывы ў залежнасці ад узроўню вынікаў вучэбнай дзейнасці і пазнавальных магчымасцяў вучн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ў, іншых аб'ектыўных абставінаў. У рубрыцы «Для 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заўваг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» або на асобным 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аркушы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, які ўкладаецца ў дапаможнік для настаўнікаў устаноў агульнай сярэдняй адукацыі 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«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Прыкладнае каляндарна-тэматычнае планаванне», настаўнік фіксуе ўн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е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с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еныя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змены,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якія </w:t>
      </w:r>
      <w:r w:rsidR="004A51D2" w:rsidRPr="002815C7">
        <w:rPr>
          <w:rFonts w:ascii="Times New Roman" w:eastAsia="Calibri" w:hAnsi="Times New Roman" w:cs="Times New Roman"/>
          <w:b/>
          <w:sz w:val="30"/>
          <w:szCs w:val="30"/>
          <w:lang w:val="be-BY"/>
        </w:rPr>
        <w:t>ўзгадняе з кіраўніком установы адукацыі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.</w:t>
      </w:r>
    </w:p>
    <w:p w:rsidR="00963ED7" w:rsidRPr="002815C7" w:rsidRDefault="00DD57A4" w:rsidP="00963ED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Аналагічным чынам афармляецца КТП пры арганізацыі вывучэння на II ступені агульнай сярэдняй адукацыі вучэбнага прадмета на павышаным узроўні: пры выкарыстанні дапаможніка «Прыкладнае каляндарна-тэматычнае планаванне» 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ў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рубрыцы «Для 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заўваг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» або на асобным 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аркушы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, які ўкладаецца ў гэт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ы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дапамо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жнік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, настаўнік фіксуе ўн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е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с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еныя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дапаўненні і </w:t>
      </w:r>
      <w:r w:rsidRPr="002815C7">
        <w:rPr>
          <w:rFonts w:ascii="Times New Roman" w:eastAsia="Calibri" w:hAnsi="Times New Roman" w:cs="Times New Roman"/>
          <w:b/>
          <w:sz w:val="30"/>
          <w:szCs w:val="30"/>
          <w:lang w:val="be-BY"/>
        </w:rPr>
        <w:t>ўзгадняе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ўн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е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с</w:t>
      </w:r>
      <w:r w:rsidR="004A51D2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еныя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дапаўненні </w:t>
      </w:r>
      <w:r w:rsidRPr="002815C7">
        <w:rPr>
          <w:rFonts w:ascii="Times New Roman" w:eastAsia="Calibri" w:hAnsi="Times New Roman" w:cs="Times New Roman"/>
          <w:b/>
          <w:sz w:val="30"/>
          <w:szCs w:val="30"/>
          <w:lang w:val="be-BY"/>
        </w:rPr>
        <w:t>з кіраўніком установы адукацыі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.</w:t>
      </w:r>
    </w:p>
    <w:p w:rsidR="00963ED7" w:rsidRPr="002815C7" w:rsidRDefault="00963ED7" w:rsidP="00963ED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Структурнымі элементамі 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па</w:t>
      </w:r>
      <w:r w:rsidR="00D65F33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ўрочн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ага планавання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могуць быць: тэма ўрока, тып урока, арганізацыйная форма правядзення ўрока, мэты і задачы ўрока, абсталяванне, якое выкарыстоўваецца на ўроку, апісанне дзейнасці настаўніка і асноўных відаў дзейнасці вучняў, </w:t>
      </w:r>
      <w:r w:rsidR="00D65F33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дамаш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няе заданне. Пры пастаноўцы мэты вуч</w:t>
      </w:r>
      <w:r w:rsidR="00D65F33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</w:t>
      </w:r>
      <w:r w:rsidR="00D65F33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ых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занятк</w:t>
      </w:r>
      <w:r w:rsidR="00D65F33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аў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варта арыентавацца на задачы вывучэння вучэбнага прадмета і асноўныя патрабаванні да вынікаў вучэбнай дзейнасці вучняў, вызначаныя ў вучэбнай праграме.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Пры вызначэнні </w:t>
      </w:r>
      <w:r w:rsidR="00D65F33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дамаш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няга задання неабходна ўлічваць, што 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асноўн</w:t>
      </w:r>
      <w:r w:rsidR="00D65F33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ы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 вуч</w:t>
      </w:r>
      <w:r w:rsidR="00D65F33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ны матэрыял павінен быць засвоены вучнямі на вуч</w:t>
      </w:r>
      <w:r w:rsidR="00D65F33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эбных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 занятк</w:t>
      </w:r>
      <w:r w:rsidR="00D65F33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ах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. Асноўная функцыя </w:t>
      </w:r>
      <w:r w:rsidR="00D65F33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дамашняга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задання (заданн</w:t>
      </w:r>
      <w:r w:rsidR="00D65F33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для самастойнай работы) </w:t>
      </w:r>
      <w:r w:rsidR="00D65F33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–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замацаванне вывучанага вучэбнага матэрыялу, яго паўт</w:t>
      </w:r>
      <w:r w:rsidR="002815C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р</w:t>
      </w:r>
      <w:r w:rsidR="002815C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энне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або абагульненне. Для </w:t>
      </w:r>
      <w:r w:rsidR="000030CE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дамашняга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задання можа прапаноўвацца толькі той матэрыял, які засвоены на вучэбных занятках. З мэтай папярэджання перагрузкі вучняў 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настаўнік абавязаны сачыць за даз</w:t>
      </w:r>
      <w:r w:rsidR="000030CE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ір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оўкай </w:t>
      </w:r>
      <w:r w:rsidR="000030CE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дамашняга 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задання, тлумачыць на вуч</w:t>
      </w:r>
      <w:r w:rsidR="000030CE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ны</w:t>
      </w:r>
      <w:r w:rsidR="000030CE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х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 занятк</w:t>
      </w:r>
      <w:r w:rsidR="000030CE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ах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 змест, парадак і прыёмы яго выканання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. Заданні павышанага ўзроўню складанасці могуць прапаноўвацца для самастойнага выканання вучн</w:t>
      </w:r>
      <w:r w:rsidR="000030CE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м толькі па іх жаданні.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Аб'ём </w:t>
      </w:r>
      <w:r w:rsidR="000030CE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дамашняга 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задання па адпаведным вучэбным прадмеце павінен адпавядаць патрабаванням часткi першай пункта 31 Санітарных норм і правілаў з улікам яго аб'ёму па іншых вучэбных прадметах і магчымасц</w:t>
      </w:r>
      <w:r w:rsidR="0012759A">
        <w:rPr>
          <w:rFonts w:ascii="Times New Roman" w:eastAsia="Calibri" w:hAnsi="Times New Roman" w:cs="Times New Roman"/>
          <w:sz w:val="30"/>
          <w:szCs w:val="30"/>
          <w:lang w:val="be-BY"/>
        </w:rPr>
        <w:t>і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выканання </w:t>
      </w:r>
      <w:r w:rsidR="000030CE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дамашняга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задання па ўсіх прадметах </w:t>
      </w:r>
      <w:r w:rsidR="000030CE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у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II класе на працягу не больш як 1,2 гадзіны, III-I</w:t>
      </w:r>
      <w:r w:rsidR="000030CE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V класах –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1,5 гадзіны, V-VI класах </w:t>
      </w:r>
      <w:r w:rsidR="000030CE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–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</w:t>
      </w:r>
      <w:r w:rsidR="000030CE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2 гадзін, у VII-VIII класах –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2,5 гадзін</w:t>
      </w:r>
      <w:r w:rsidR="00FA2A77">
        <w:rPr>
          <w:rFonts w:ascii="Times New Roman" w:eastAsia="Calibri" w:hAnsi="Times New Roman" w:cs="Times New Roman"/>
          <w:sz w:val="30"/>
          <w:szCs w:val="30"/>
          <w:lang w:val="be-BY"/>
        </w:rPr>
        <w:t>ы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, у IX-XI класах </w:t>
      </w:r>
      <w:r w:rsidR="000030CE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–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3 гадзін.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lastRenderedPageBreak/>
        <w:t xml:space="preserve">У адпаведнасці з падпунктам 1.3 пункта 3 артыкула 1 Кодэкса Рэспублікі Беларусь аб адукацыі канікулы </w:t>
      </w:r>
      <w:r w:rsidR="000030CE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–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гэта планавыя перапынкі для адпачынку пры атрыманні адукацыі ў вочнай форме атрымання адукацыі, таму </w:t>
      </w:r>
      <w:r w:rsidR="00B649CE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дамашнія 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заданні на канікулы не задаюцца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.</w:t>
      </w:r>
    </w:p>
    <w:p w:rsidR="00963ED7" w:rsidRPr="002815C7" w:rsidRDefault="00B649CE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лік вывучэння зместу вучэбнага прадмета, наведвання вучн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мі вуч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ных заняткаў, вынікаў іх вучэбнай дзейнасці настаўнік вядзе ў класным журнале. </w:t>
      </w:r>
      <w:r w:rsidR="00963ED7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Выстаўляючы адзнаку ў класны журнал, настаўнік абавязаны выставіць яе ў дзённік вучня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.</w:t>
      </w:r>
    </w:p>
    <w:p w:rsidR="00963ED7" w:rsidRPr="002815C7" w:rsidRDefault="00B649CE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Н</w:t>
      </w:r>
      <w:r w:rsidR="00963ED7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едапушчальна патрабаваць ад настаўніка запаўнення справаздачнай аналітычнай інфармацыі аб паспяховасці вучн</w:t>
      </w:r>
      <w:r w:rsidR="00801408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я</w:t>
      </w:r>
      <w:r w:rsidR="00963ED7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ў.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Патрабаванні да запаўнення класнага журнала </w:t>
      </w:r>
      <w:r w:rsidR="00B649CE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змяшчаюцца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</w:t>
      </w:r>
      <w:r w:rsidR="00B649CE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ва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</w:t>
      </w:r>
      <w:r w:rsidR="00B649CE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ў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казаннях да афармлення і вядзенн</w:t>
      </w:r>
      <w:r w:rsidR="00B649CE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я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класнага журнала.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Звяртаем увагу, што </w:t>
      </w:r>
      <w:r w:rsidRPr="002815C7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  <w:t>пры афармленні старонак класнага журнала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, адведзеных для ўліку вывучэння зместу факультатыўных заняткаў, указваецца назва вучэбнай праграмы факультатыўных заняткаў (з</w:t>
      </w:r>
      <w:r w:rsidR="00660E8D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 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маленькай літары, без двукосся), а не вучэбнага прадмета. Калі ў якасці назвы вучэбнай праграмы факультатыўных заняткаў выкарыстоўваецца цытата, то яна пішацца з вялікай літары і заключаецца ў двукоссе.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Калі на выкананне кантрольнай работы адводзіцца д</w:t>
      </w:r>
      <w:r w:rsidR="00B649CE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з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в</w:t>
      </w:r>
      <w:r w:rsidR="00B649CE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е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вучэбныя гадзіны, то запіс у класным журнале неабходна размяшчаць на двух </w:t>
      </w:r>
      <w:r w:rsidR="00B649CE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радках з указаннем адной даты. Н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апрыклад:</w:t>
      </w:r>
    </w:p>
    <w:p w:rsidR="00B649CE" w:rsidRPr="002815C7" w:rsidRDefault="00B649CE" w:rsidP="00B649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  <w:lang w:val="be-BY" w:eastAsia="ru-RU"/>
        </w:rPr>
        <w:t>22.11.2017 Кантрольная работа «…»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.</w:t>
      </w:r>
    </w:p>
    <w:p w:rsidR="00B649CE" w:rsidRPr="002815C7" w:rsidRDefault="00B649CE" w:rsidP="00B649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  <w:lang w:val="be-BY" w:eastAsia="ru-RU"/>
        </w:rPr>
        <w:t>22.11.2017 Кантрольная работа «…».</w:t>
      </w:r>
    </w:p>
    <w:p w:rsidR="00963ED7" w:rsidRPr="002815C7" w:rsidRDefault="00963ED7" w:rsidP="00ED4C6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Адзнака выстаўляецца ў графу на друг</w:t>
      </w:r>
      <w:r w:rsidR="00B649CE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ія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вучэбны</w:t>
      </w:r>
      <w:r w:rsidR="00B649CE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я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занятк</w:t>
      </w:r>
      <w:r w:rsidR="00B649CE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і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.</w:t>
      </w:r>
    </w:p>
    <w:p w:rsidR="00963ED7" w:rsidRPr="002815C7" w:rsidRDefault="002F2A8E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/>
        </w:rPr>
        <w:t>АСАБЛІВАСЦІ АРГАНІЗАЦЫІ АДУКАЦЫЙНАГА ПРАЦЭСУ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 Ў ВЯЧЭРНІХ КЛАСАХ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 адпаведнасці з пунктам 2 артыкула 153, пунктам 12 артыкула 158 Кодэкса Рэспублікі Беларусь аб адукацыі адукацыйная праграма сярэдняй адукацыі ў вячэрніх класах рэалізуецца ў вячэрняй і завочнай формах атрымання адукацыі. Адукацыйны працэс у вячэрніх класах арганізуецца па тыпав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ым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вучэбн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ым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план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е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вячэрняй школы.</w:t>
      </w:r>
    </w:p>
    <w:p w:rsidR="00963ED7" w:rsidRPr="002815C7" w:rsidRDefault="00963ED7" w:rsidP="00ED4C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/>
        </w:rPr>
        <w:t>Вывучэнне ўсіх вуч</w:t>
      </w:r>
      <w:r w:rsidR="00BF184A" w:rsidRPr="002815C7"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/>
        </w:rPr>
        <w:t xml:space="preserve">ных прадметаў у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X-XII вячэрніх класах ажыццяўляецца ў адпаведнасцi з патрабаваннямi вучэбных праграм па вучэбных прадметах для X-XI класаў устаноў адукацыі, якія рэалізуюць адукацыйныя праграмы агульнай сярэдняй адукацыі з улікам трохгадовага тэрміну навучання і выхавання на III ступені агульнай сярэдняй адукацыі згодна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з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тыпав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ым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вучэбн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ым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плана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м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вячэрняй школы 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 2020/2021 навучальны год.</w:t>
      </w:r>
    </w:p>
    <w:p w:rsidR="00963ED7" w:rsidRPr="002815C7" w:rsidRDefault="00963ED7" w:rsidP="00963ED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Пры арганізацыі адукацыйнага працэсу ў вячэрніх класах па ўсіх вучэбных прадметах выкарыстоўваюцца падручнікі і вуч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ныя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lastRenderedPageBreak/>
        <w:t>дапаможнікі, рэкамендаваныя для X і XI класаў устаноў агульнай сярэдняй адукацыі.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Дзяленне класаў на групы пры вывучэнні вучэбных прадметаў, у тым ліку і XII класа, ажыццяўляецца ў парадку, вызначаным для X-XI класаў устаноў агульнай сярэдняй адукацыі ў адпаведнасці з Палажэннем аб установе агульнай сярэдняй адукацыі.</w:t>
      </w:r>
    </w:p>
    <w:p w:rsidR="00E83FA9" w:rsidRPr="002815C7" w:rsidRDefault="00963ED7" w:rsidP="00FD6A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Сумарная колькасць абавязковых кантрольных работ па вучэбных прадметах, прадугледжаных для вывучэння на III ступені агульнай сярэдняй адукацыі, раўнамерна размяркоўваецца на ўсе тры гады атрымання сярэдняй адукацыі. Кантрольныя работы праводзяцца</w:t>
      </w:r>
      <w:r w:rsidR="00BF184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ў</w:t>
      </w:r>
      <w:r w:rsidR="00E83FA9"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адпаведнасці з графікам, зацверджаным кіраўніком установы агульнай сярэдняй адукацыі не больш чым па адным вучэбным прадмеце </w:t>
      </w:r>
      <w:r w:rsidR="00BF184A" w:rsidRPr="002815C7">
        <w:rPr>
          <w:rFonts w:ascii="Times New Roman" w:hAnsi="Times New Roman" w:cs="Times New Roman"/>
          <w:sz w:val="30"/>
          <w:szCs w:val="30"/>
          <w:lang w:val="be-BY"/>
        </w:rPr>
        <w:t>на</w:t>
      </w:r>
      <w:r w:rsidR="00E83FA9"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дзень у адным класе. Правядзенне кантрольных работ ва ўстановах агульнай сярэдняй адукацыі ў пятніцу і на апошніх гадзінах вуч</w:t>
      </w:r>
      <w:r w:rsidR="00801408">
        <w:rPr>
          <w:rFonts w:ascii="Times New Roman" w:hAnsi="Times New Roman" w:cs="Times New Roman"/>
          <w:sz w:val="30"/>
          <w:szCs w:val="30"/>
          <w:lang w:val="be-BY"/>
        </w:rPr>
        <w:t>эб</w:t>
      </w:r>
      <w:r w:rsidR="00E83FA9" w:rsidRPr="002815C7">
        <w:rPr>
          <w:rFonts w:ascii="Times New Roman" w:hAnsi="Times New Roman" w:cs="Times New Roman"/>
          <w:sz w:val="30"/>
          <w:szCs w:val="30"/>
          <w:lang w:val="be-BY"/>
        </w:rPr>
        <w:t>ных заняткаў забараняецца.</w:t>
      </w:r>
    </w:p>
    <w:p w:rsidR="00963ED7" w:rsidRPr="002815C7" w:rsidRDefault="00963ED7" w:rsidP="00963ED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Для вучн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ў вячэрнiх класаў, якія атрымліваюць адукацыю ў завочнай форме, у кожнай чвэрці навучальнага года праводзяцца вуч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ныя заняткі ў адпаведнасці з вучэбным планам вячэрняй школы (завочная форма атрымання адукацыі), а ў перыяд паміж вуч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нымі заняткамі 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–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факультатыўныя, стымулюючыя заняткі і кансультацыі. Перыяд правядзення вучэбных заняткаў у кожнай чвэрці вызначаецца кіраўніком установы агульнай сярэдняй адукацыі і даводзіцца да ведама ўдзельнікаў адукацыйнага працэсу. Падчас вучэбных заняткаў праводзяцца абавязковыя кантрольныя, лабараторныя і практычныя работы.</w:t>
      </w:r>
    </w:p>
    <w:p w:rsidR="00963ED7" w:rsidRPr="002815C7" w:rsidRDefault="00963ED7" w:rsidP="00963ED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Згодна з пунктам 11 Правіл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аў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правядзення атэстацыі прамежкавая атэстацыя вучн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ў вячэрнiх класаў, якія атрымліваюць адукацыю ў завочнай форме, праводзіцца па выніках здачы залікаў з выстаўленнем адзнак у балах па дзесяцібальнай шкале. Матэрыялы для правядзення заліку па адпаведным вучэбным прадмеце распрацоўвае педагагічны работнік, які выкладае дадзены вучэбны прадмет. Расклад правядзення залікаў 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за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цвярджае кіраўнік установы агульнай сярэдняй адукацыі, у як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ой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створаны вячэрнія класы. Для правядзення аднаго заліку на кожнага вучн</w:t>
      </w:r>
      <w:r w:rsidR="00801408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адводзіцца 1/3 акадэмічнай гадзіны.</w:t>
      </w:r>
    </w:p>
    <w:p w:rsidR="00963ED7" w:rsidRPr="002815C7" w:rsidRDefault="00963ED7" w:rsidP="00963ED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Да здачы залікаў дапускаюцца вучн</w:t>
      </w:r>
      <w:r w:rsidR="00801408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і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, якія выканалі прадугледжаныя ў вучэбнай праграме практычныя, лабараторныя і кантрольныя работы па кожным вучэбным прадмеце. Вынікі выканання гэтых работ улічваюцца пры выстаўленні агульнай адзнакі за залік.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Выніковая адзнака вучн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м па вучэбным прадмеце пры завочнай форме атрымання адукацыі выстаўляецца як сярэдняе арыфметычнае адзнак, 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атрыманых пры здачы залікаў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.</w:t>
      </w:r>
    </w:p>
    <w:p w:rsidR="00963ED7" w:rsidRPr="002815C7" w:rsidRDefault="00963ED7" w:rsidP="00963ED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lastRenderedPageBreak/>
        <w:t>Для вучн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ў вячэрнiх класаў можа быць арганізавана правядзенне факультатыўных заняткаў (вочная, завочная формы атрымання адукацыі), стымулюю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чых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заняткаў (вочная, завочная формы атрымання адукацыі), падтрымліваю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чых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заняткаў (вочная форма атрымання адукацыі), кансультацый (завочная форма атрымання адукацыі).</w:t>
      </w:r>
    </w:p>
    <w:p w:rsidR="00963ED7" w:rsidRPr="002815C7" w:rsidRDefault="00CB727E" w:rsidP="00E83FA9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Пры арганізацыі адукацыйнага працэсу настаўнікі, якія арганізуюць адукацыйны працэс па вучэбных прадметах у вячэрніх класах, павінны кіравацца 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дадаткамі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да дадзенага інструктыўна-метадычнага 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іс</w:t>
      </w:r>
      <w:r w:rsidR="00BF184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ьм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aps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bCs/>
          <w:caps/>
          <w:sz w:val="30"/>
          <w:szCs w:val="30"/>
          <w:lang w:val="be-BY"/>
        </w:rPr>
        <w:t>Асаблівасці арганізацыі факультатыўных заняткаў музычнай, тэатральнай, харэаграфічнай і мастацкай накіраванасці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У адпаведнасці з артыкулам 158 Кодэкса Рэспублікі Беларусь аб адукацыі факультатыўныя заняткі накіраваны на актывізацыю пазнавальнай дзейнасці вучняў, іх інтэлектуальнае, духоўнае і фізічнае развіццё, падрыхтоўку да самастойнага жыццёвага выбару, пачатку працоўнай дзейнасці і працягу адукацыі. Факультатыўныя заняткі могуць быць музычнай, харэаграфічнай, мастацкай, тэатральнай, спартыўнай і іншай накіраванасці.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Згодна з пунктам 61 Палажэння аб установе агульнай сярэдняй адукацыі факультатыўныя заняткі музычнай, харэаграфічнай, тэатральнай накіраванасці могуць праводзіцца сумесна настаўнікам, які рэалізуе змест адпаведнай вучэбнай праграмы факультатыўных заняткаў, і канцэртмайстрам (акампаніятарам).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Для арганізацыі факультатыўных заняткаў вучн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і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, як правіла, аднаго або паралельных класаў, аб'ядноўваюцца ў групу. Напаўняльнасць групы для правядзення факультатыўных заняткаў рэгулюецца пунктам 62 Палажэння аб установе агульнай сярэдняй адукацыі. Заснавальнік установы агульнай сярэдняй адукацыі, у як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ой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арганізуюцца факультатыўныя заняткі музычнай, тэатральнай, харэаграфічнай і мастацкай накіраванасці, мае права прыняць рашэнне аб арганізацыі адукацыйнага працэсу індывідуальна або ў групах з іншай напаўняльнасцю ў адпаведнасці з пунктам 63 Палажэння аб установе агульнай сярэдняй адукацыі.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Звяртаем увагу, што згодна з пунктам 77 Палажэння аб установе агульнай сярэдняй адукацыі заснавальнік установы агульнай сярэдняй адукацыі можа павялічыць агульн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ую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колькасць вучэбных гадзін, якая фінансуецца з рэспубліканскага і (або) мясцовых бюджэтаў.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Склады груп для правядзення факультатыўных заняткаў музычнай, тэатральнай, харэаграфічнай і мастацкай накіраванасці зацвярджаюцца загадам кіраўніка ўстановы агульнай сярэдняй адукацыі (пункт 65 Палажэння аб установе агульнай сярэдняй адукацыі).</w:t>
      </w:r>
    </w:p>
    <w:p w:rsidR="00EF28A9" w:rsidRPr="002815C7" w:rsidRDefault="00963ED7" w:rsidP="00EF28A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lastRenderedPageBreak/>
        <w:t>Факультатыўныя заняткі музычнай, тэатральнай, харэаграфічнай і мастацкай накіраванасці праводзяцца ў адпаведнасці з асобным раскладам, які зацвярджаецца кіраўніком установы агульнай сярэдняй адукацыі (пункт 67 Палажэння аб установе агульнай сярэдняй адукацыі).</w:t>
      </w:r>
    </w:p>
    <w:p w:rsidR="00EF28A9" w:rsidRPr="002815C7" w:rsidRDefault="00963ED7" w:rsidP="00EF2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Пры складанні раскладу факультатыўных заняткаў, у тым ліку музычнай, тэатральнай, харэаграфічнай і мастацкай накіраванасці, неабходна выконваць патрабаванні да перапынка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ў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паміж вуч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эб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нымі і факультатыўнымі заняткамі згодна з дадаткам 12</w:t>
      </w:r>
      <w:r w:rsidR="00EF28A9"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да спецыфічных санітарна-эпідэміялагічн</w:t>
      </w:r>
      <w:r w:rsidR="00157C86" w:rsidRPr="002815C7">
        <w:rPr>
          <w:rFonts w:ascii="Times New Roman" w:hAnsi="Times New Roman" w:cs="Times New Roman"/>
          <w:sz w:val="30"/>
          <w:szCs w:val="30"/>
          <w:lang w:val="be-BY"/>
        </w:rPr>
        <w:t>ых</w:t>
      </w:r>
      <w:r w:rsidR="00EF28A9"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патрабавання</w:t>
      </w:r>
      <w:r w:rsidR="00157C86" w:rsidRPr="002815C7">
        <w:rPr>
          <w:rFonts w:ascii="Times New Roman" w:hAnsi="Times New Roman" w:cs="Times New Roman"/>
          <w:sz w:val="30"/>
          <w:szCs w:val="30"/>
          <w:lang w:val="be-BY"/>
        </w:rPr>
        <w:t>ў</w:t>
      </w:r>
      <w:r w:rsidR="00EF28A9" w:rsidRPr="002815C7">
        <w:rPr>
          <w:rFonts w:ascii="Times New Roman" w:hAnsi="Times New Roman" w:cs="Times New Roman"/>
          <w:sz w:val="30"/>
          <w:szCs w:val="30"/>
          <w:lang w:val="be-BY"/>
        </w:rPr>
        <w:t>.</w:t>
      </w:r>
    </w:p>
    <w:p w:rsidR="00963ED7" w:rsidRPr="002815C7" w:rsidRDefault="00EF28A9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У адпаведнасці з часткай чацвёртай пункта 93 </w:t>
      </w:r>
      <w:r w:rsidR="00FF1BD8">
        <w:rPr>
          <w:rFonts w:ascii="Times New Roman" w:hAnsi="Times New Roman" w:cs="Times New Roman"/>
          <w:sz w:val="30"/>
          <w:szCs w:val="30"/>
          <w:lang w:val="be-BY"/>
        </w:rPr>
        <w:t>С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пецыфічных санітарна-эпідэміялагічных патрабаванняў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пры арганізацыі факультатыўных заняткаў музычнай, харэаграфічнай, мастацкай і тэатральнай накіраванасці ва ўстановах агульнай сярэдняй адукацыі максімальная дапушчальная тыднёвая вучэбная нагрузка на аднаго вучня 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на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тыдзень можа быць павялічана </w:t>
      </w:r>
      <w:r w:rsidR="00287197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ў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</w:t>
      </w:r>
      <w:r w:rsidR="00963ED7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II-IV класах у аб'ёме 2 вучэбных гадзін, у V-</w:t>
      </w:r>
      <w:r w:rsidR="00963ED7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IX</w:t>
      </w:r>
      <w:r w:rsidR="00963ED7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класах </w:t>
      </w:r>
      <w:r w:rsidR="00287197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–</w:t>
      </w:r>
      <w:r w:rsidR="00963ED7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у аб'ёме 3 вучэбных гадзін. 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Факультатыўныя заняткі музычнай, тэатральнай, харэаграфічнай і мастацкай накіраванасці праводзяцца ў адпаведнасці з вучэбнымі праграмамі, зацверджанымі Міністэрствам адукацыі Рэспублікі Беларусь і размешчанымі на нацыянальным адукацыйным партале:</w:t>
      </w:r>
      <w:r w:rsidR="00660E8D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</w:t>
      </w:r>
      <w:r w:rsidR="00660E8D" w:rsidRPr="00660E8D">
        <w:rPr>
          <w:rFonts w:ascii="Times New Roman" w:eastAsia="Calibri" w:hAnsi="Times New Roman" w:cs="Times New Roman"/>
          <w:i/>
          <w:sz w:val="30"/>
          <w:szCs w:val="30"/>
          <w:lang w:val="be-BY"/>
        </w:rPr>
        <w:t xml:space="preserve">https://adu.by / </w:t>
      </w:r>
      <w:hyperlink r:id="rId34" w:history="1">
        <w:r w:rsidR="00660E8D" w:rsidRPr="00660E8D">
          <w:rPr>
            <w:rStyle w:val="a3"/>
            <w:rFonts w:ascii="Times New Roman" w:eastAsia="Calibri" w:hAnsi="Times New Roman" w:cs="Times New Roman"/>
            <w:i/>
            <w:sz w:val="30"/>
            <w:szCs w:val="30"/>
            <w:lang w:val="be-BY"/>
          </w:rPr>
          <w:t>Адукацыйны працэс. 2020/2021 навучальны год / Агульная сярэдняя адукацыя. 2020/2021 / Дапрафесійная і прафесійная падрыхтоўка</w:t>
        </w:r>
      </w:hyperlink>
      <w:r w:rsidRPr="002815C7">
        <w:rPr>
          <w:rFonts w:ascii="Times New Roman" w:eastAsia="Calibri" w:hAnsi="Times New Roman" w:cs="Times New Roman"/>
          <w:i/>
          <w:iCs/>
          <w:sz w:val="30"/>
          <w:szCs w:val="30"/>
          <w:lang w:val="be-BY"/>
        </w:rPr>
        <w:t>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Calibri" w:eastAsia="Calibri" w:hAnsi="Calibri" w:cs="Times New Roman"/>
          <w:bCs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Бягучая, прамежкавая і выніковая атэстацыя вучняў на факультатыўных занятках музычнай, тэатральнай, харэаграфічнай і мастацкай накіраванасці ажыццяўляецца на змястоўна-ацэначнай аснове без выстаўлення адзнак у балах. </w:t>
      </w:r>
    </w:p>
    <w:p w:rsidR="00963ED7" w:rsidRPr="002815C7" w:rsidRDefault="00963ED7" w:rsidP="00D16434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У адпаведнасці з пунктам 10 Інструкцыі аб парадку запаўнення дакументаў аб адукацыі, 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дадаткаў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да іх, дакументаў аб навучанні, 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у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ліку і выдачы дакументаў аб адукацыі, 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дадаткаў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да іх, залат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ога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, сярэбранага медалёў, дакументаў аб навучанні, зацверджанай пастановай Міністэрства адукацыі Рэспублікі Беларусь ад 27.07.2011 № 194, у бланк пасведчання аб агульнай базавай адукацыі (пасведчання аб агульнай базавай адукацыі з адзнакай) вучню, які за перыяд навучання і выхавання ў I-IX класах 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з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асвоіў 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змест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факультатыўн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ых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занятк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аў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адпаведнай накіраванасці (музычнай, тэатральнай, харэаграфічнай, мастацкай), без выстаўлення адзнакі ў балах вы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конва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ецца запіс назвы вучэбнай праграмы гэт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ых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факультатыўн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ых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 xml:space="preserve"> занятк</w:t>
      </w:r>
      <w:r w:rsidR="00157C86"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аў</w:t>
      </w:r>
      <w:r w:rsidRPr="002815C7">
        <w:rPr>
          <w:rFonts w:ascii="Times New Roman" w:eastAsia="Calibri" w:hAnsi="Times New Roman" w:cs="Times New Roman"/>
          <w:sz w:val="30"/>
          <w:szCs w:val="30"/>
          <w:lang w:val="be-BY"/>
        </w:rPr>
        <w:t>.</w:t>
      </w:r>
    </w:p>
    <w:p w:rsidR="00963ED7" w:rsidRPr="002815C7" w:rsidRDefault="00157C86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АРГАНІЗАЦЫЯ АДУКАЦЫЙНЫХ МЕРАПРЫЕМСТВАЎ З ВУЧНЯМI</w:t>
      </w:r>
    </w:p>
    <w:p w:rsidR="00963ED7" w:rsidRPr="002815C7" w:rsidRDefault="009712AB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Р</w:t>
      </w:r>
      <w:r w:rsidR="00963ED7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а</w:t>
      </w:r>
      <w:r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бот</w:t>
      </w:r>
      <w:r w:rsidR="00963ED7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а з высокаматываваны</w:t>
      </w:r>
      <w:r w:rsidR="00157C86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мі</w:t>
      </w:r>
      <w:r w:rsidR="00963ED7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 xml:space="preserve"> і адоранымі вучн</w:t>
      </w:r>
      <w:r w:rsidR="00157C86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я</w:t>
      </w:r>
      <w:r w:rsidR="00963ED7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мі</w:t>
      </w:r>
    </w:p>
    <w:p w:rsidR="00963ED7" w:rsidRPr="002815C7" w:rsidRDefault="00D16434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 2020/2021 навучальным годзе традыцыйна будуць праводзіцца: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lastRenderedPageBreak/>
        <w:t>рэспубліканская алімпіяда па вучэбных прадметах;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рэспубліканскі конкурс работ даследчага характару (канферэнцыя) вучняў па вучэбных прадметах; 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рэспубліканскія турніры юных матэматыкаў і юных фізікаў;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trike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алімпіяда школьнікаў Саюзнай дзяржавы </w:t>
      </w:r>
      <w:r w:rsidR="00EA17A3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«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Расія і Беларусь: гістарычная і духоўная супольнасць»;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рэспубліканскія дыстанцыйныя мерапрыемствы па суправаджэнні інтэрнэт-алімпіяд, турніраў і конкурсаў (</w:t>
      </w:r>
      <w:hyperlink r:id="rId35" w:history="1">
        <w:r w:rsidR="00660E8D" w:rsidRPr="007E4781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http://olimp.adu.by</w:t>
        </w:r>
      </w:hyperlink>
      <w:r w:rsidRPr="002815C7">
        <w:rPr>
          <w:rFonts w:ascii="Times New Roman" w:eastAsia="Calibri" w:hAnsi="Times New Roman" w:cs="Times New Roman"/>
          <w:bCs/>
          <w:i/>
          <w:color w:val="000000" w:themeColor="text1"/>
          <w:sz w:val="30"/>
          <w:szCs w:val="30"/>
          <w:shd w:val="clear" w:color="auto" w:fill="FFFFFF"/>
          <w:lang w:val="be-BY"/>
        </w:rPr>
        <w:t>)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і інш.</w:t>
      </w:r>
    </w:p>
    <w:p w:rsidR="00963ED7" w:rsidRPr="002815C7" w:rsidRDefault="00EA17A3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П</w:t>
      </w:r>
      <w:r w:rsidR="00963ED7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рацоўная практыка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У адпаведнасці з пунктам 76 Палажэння аб установе агульнай сярэдняй адукацыі па завяршэнні навучальнага года з вучнямі V-VIII класаў устаноў агульнай сярэдняй адукацыі, якія маюць вучэбна-вопытныя ўчасткi (гаспадаркi), на працягу 5 дзён па 3 вучэбныя гадзіны на дзень праводзіцца працоўная практыка (усяго 15 вучэбных гадзін на клас).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Тэрміны, парадак арганізацыі практыкі зыходзячы з мясцовых умоў вызначае кіраўнік установы агульнай сярэдняй адукацыі.</w:t>
      </w:r>
    </w:p>
    <w:p w:rsidR="00963ED7" w:rsidRPr="002815C7" w:rsidRDefault="00963ED7" w:rsidP="00963ED7">
      <w:pPr>
        <w:widowControl w:val="0"/>
        <w:tabs>
          <w:tab w:val="left" w:pos="360"/>
          <w:tab w:val="left" w:pos="720"/>
          <w:tab w:val="left" w:pos="900"/>
          <w:tab w:val="left" w:pos="108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Працоўная практыка можа праводзіцца таксама ў лагерах працы і адпачынку, а таксама ў парадку індывідуальнага працаўладкавання вучн</w:t>
      </w:r>
      <w:r w:rsidR="006A5E2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ў. </w:t>
      </w:r>
    </w:p>
    <w:p w:rsidR="00963ED7" w:rsidRPr="002815C7" w:rsidRDefault="00963ED7" w:rsidP="00963ED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Грамадска карысная праца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З мэтай фарміравання ў вучняў усвядомленай патрэбы ў працы, павагі да людзей працы, клапатлівага і ашчаднага стаўлення да грамадскага здабытку і прырод</w:t>
      </w:r>
      <w:r w:rsidR="00BA7B6F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ы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ва ўстановах агульнай сярэдняй адукацыі, размешчаных як у гарадской, так і ў сельскай мясцовасці, можа быць арганізаван</w:t>
      </w:r>
      <w:r w:rsidR="006A5E2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грамадска карысная праца з разліку 1 вучэбная гадзіна на тыдзень у ІІІ-VІІІ класах і</w:t>
      </w:r>
      <w:r w:rsidR="006A5E2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2 вучэбныя гадзіны на тыдзень –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у ІХ-ХІ</w:t>
      </w:r>
      <w:r w:rsidR="00C9597E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 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класах (пункт 77</w:t>
      </w:r>
      <w:r w:rsidR="006A5E2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Палажэння аб установе агульнай сярэдняй адукацыі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)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.</w:t>
      </w:r>
    </w:p>
    <w:p w:rsidR="00691A9F" w:rsidRPr="002815C7" w:rsidRDefault="00E669FD" w:rsidP="00320896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Арганізацыя грамадска карыснай працы рэгулю</w:t>
      </w:r>
      <w:r w:rsidR="006A5E2A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е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цца палажэннямі пункта 71</w:t>
      </w:r>
      <w:r w:rsidR="00320896"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спецыфічных санітарна-эпідэміялагічных патрабаванняў і дадатку 13 да названы</w:t>
      </w:r>
      <w:r w:rsidR="006A5E2A" w:rsidRPr="002815C7">
        <w:rPr>
          <w:rFonts w:ascii="Times New Roman" w:hAnsi="Times New Roman" w:cs="Times New Roman"/>
          <w:sz w:val="30"/>
          <w:szCs w:val="30"/>
          <w:lang w:val="be-BY"/>
        </w:rPr>
        <w:t>х</w:t>
      </w:r>
      <w:r w:rsidR="00320896"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патрабавання</w:t>
      </w:r>
      <w:r w:rsidR="006A5E2A" w:rsidRPr="002815C7">
        <w:rPr>
          <w:rFonts w:ascii="Times New Roman" w:hAnsi="Times New Roman" w:cs="Times New Roman"/>
          <w:sz w:val="30"/>
          <w:szCs w:val="30"/>
          <w:lang w:val="be-BY"/>
        </w:rPr>
        <w:t>ў</w:t>
      </w:r>
      <w:r w:rsidR="00320896" w:rsidRPr="002815C7">
        <w:rPr>
          <w:rFonts w:ascii="Times New Roman" w:hAnsi="Times New Roman" w:cs="Times New Roman"/>
          <w:sz w:val="30"/>
          <w:szCs w:val="30"/>
          <w:lang w:val="be-BY"/>
        </w:rPr>
        <w:t>.</w:t>
      </w:r>
    </w:p>
    <w:p w:rsidR="00963ED7" w:rsidRPr="002815C7" w:rsidRDefault="006A5E2A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ДАПРОФІЛЬНАЯ ПАДРЫХТОЎКА ВУЧНЯЎ І ПРАФАРЫЕНТАЦЫЙНАЯ РАБОТА</w:t>
      </w:r>
    </w:p>
    <w:p w:rsidR="00963ED7" w:rsidRPr="002815C7" w:rsidRDefault="006A5E2A" w:rsidP="00963E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  <w:t>Да</w:t>
      </w:r>
      <w:r w:rsidR="00963ED7" w:rsidRPr="002815C7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  <w:t>проф</w:t>
      </w:r>
      <w:r w:rsidRPr="002815C7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  <w:t>і</w:t>
      </w:r>
      <w:r w:rsidR="00963ED7" w:rsidRPr="002815C7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  <w:t>льная падрыхтоўка</w:t>
      </w:r>
      <w:r w:rsidR="00963ED7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</w:t>
      </w:r>
      <w:r w:rsidR="00963ED7" w:rsidRPr="002815C7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be-BY" w:eastAsia="ru-RU"/>
        </w:rPr>
        <w:t>і прафарыентацыйная работа</w:t>
      </w:r>
      <w:r w:rsidR="00963ED7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з'яўляюцца абавязковым падрыхтоўчым этапам для ўсвядомленага выбару вучнямі ўзроўню асноўна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й</w:t>
      </w:r>
      <w:r w:rsidR="00963ED7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адукацыі з улікам уласнай індывідуальнасці для працягу адукацыі па завяршэнні навучання і выхавання на II ступені агульнай сярэдняй адукацыі, які арыентаваны на: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выяўленне інтарэсаў і схільнасцей, здольнасцей вучняў;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аказанне псіхолага-педагагічнай дапамогі вучн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я</w:t>
      </w:r>
      <w:r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 xml:space="preserve">м 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у</w:t>
      </w:r>
      <w:r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выбары вуч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эб</w:t>
      </w:r>
      <w:r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ных прадметаў для іх вывучэння на павышаным узроўні, профілю адукацыйнай праграмы дадатковай адукацыі дзяцей і моладзі;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lastRenderedPageBreak/>
        <w:t xml:space="preserve">фарміраванне ў вучняў 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у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нутранай патрэбы і гатоўнасці да свядомага выбару сферы працоўнай дзейнасці, уменн</w:t>
      </w:r>
      <w:r w:rsidR="00DE57CE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я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суадносіць свае інтарэсы і здольнасці з патрабаваннямі, якія вы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луч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аюцца абранай сферай працоўнай дзейнасці;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 xml:space="preserve">развіццё 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ў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вучн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я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ў </w:t>
      </w:r>
      <w:r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 xml:space="preserve">пазнавальных інтарэсаў і пазнавальнай актыўнасці, крэатыўнасці, здольнасці да прыняцця рашэння ў нестандартных сітуацыях, неабходнай для працоўнай мабільнасці. 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Асноўнымі </w:t>
      </w:r>
      <w:r w:rsidRPr="002815C7">
        <w:rPr>
          <w:rFonts w:ascii="Times New Roman" w:eastAsia="Times New Roman" w:hAnsi="Times New Roman" w:cs="Times New Roman"/>
          <w:i/>
          <w:color w:val="000000" w:themeColor="text1"/>
          <w:sz w:val="30"/>
          <w:szCs w:val="30"/>
          <w:lang w:val="be-BY" w:eastAsia="ru-RU"/>
        </w:rPr>
        <w:t>структурнымі кампанентамі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д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проф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і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льн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й падрыхтоўкі з'яўляюцца: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прафарыентацыйная работа (інфармаванне, кансультаванне, дыягностыка і інш.);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псіхолага-педагагічнае суправаджэнне;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факультатыўныя заняткі;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аб'яднанн</w:t>
      </w:r>
      <w:r w:rsidR="006A5E2A"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і</w:t>
      </w:r>
      <w:r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 xml:space="preserve"> па інтарэсах;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адукацыйныя мерапрыемствы;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be-BY" w:eastAsia="ru-RU"/>
        </w:rPr>
        <w:t>вывучэнне асобных вучэбных прадметаў на павышаным узроўні ў VIII-IX класах.</w:t>
      </w:r>
    </w:p>
    <w:p w:rsidR="00963ED7" w:rsidRPr="002815C7" w:rsidRDefault="00963ED7" w:rsidP="00963E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У адукацыйнай практыцы могуць рэалізоўвацца наступныя мадэлі арганізацыі д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апрофі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льн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й падрыхтоўкі і прафарыентацыйнай ра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боты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: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у м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еж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ах адной установы агульнай сярэдняй адукацыі;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у форме сеткавага ўзаемадзеяння ўстаноў агульнай сярэдняй адукацыі;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 xml:space="preserve">у форме сеткавага ўзаемадзеяння ўстаноў агульнай сярэдняй, 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прафесійна-тэхнічнай, сярэдняй спецыяльнай, вышэйшай адукацыі, дадатковай адукацыі дзяцей і моладзі</w:t>
      </w:r>
      <w:r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.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Для вучн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я</w:t>
      </w:r>
      <w:r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 xml:space="preserve">ў IX класа, якія жадаюць працягнуць адукацыю па тэхнічных спецыяльнасцях на 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ў</w:t>
      </w:r>
      <w:r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зроўнях прафесійна-тэхнічнай і сярэдняй спецыяльнай адукацыі, рэкамендуем арганізаваць факультатыўныя заняткі, накіраваныя на павышэнне іх графічнай пісьменнасці па вучэбнай праграме «Тэхнічная графіка»</w:t>
      </w:r>
      <w:r w:rsidR="00C9597E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</w:t>
      </w:r>
      <w:r w:rsidR="00C9597E" w:rsidRPr="00C9597E">
        <w:rPr>
          <w:rFonts w:ascii="Times New Roman" w:eastAsia="TimesNewRoman" w:hAnsi="Times New Roman" w:cs="Times New Roman"/>
          <w:i/>
          <w:color w:val="000000" w:themeColor="text1"/>
          <w:sz w:val="30"/>
          <w:szCs w:val="30"/>
          <w:lang w:val="be-BY" w:eastAsia="ru-RU"/>
        </w:rPr>
        <w:t>(</w:t>
      </w:r>
      <w:hyperlink r:id="rId36" w:history="1">
        <w:r w:rsidR="003E3CD0">
          <w:rPr>
            <w:rStyle w:val="a3"/>
            <w:rFonts w:ascii="Times New Roman" w:hAnsi="Times New Roman" w:cs="Times New Roman"/>
            <w:i/>
            <w:sz w:val="30"/>
            <w:szCs w:val="30"/>
          </w:rPr>
          <w:t>https</w:t>
        </w:r>
        <w:r w:rsidR="003E3CD0" w:rsidRPr="003E3CD0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://</w:t>
        </w:r>
        <w:r w:rsidR="003E3CD0">
          <w:rPr>
            <w:rStyle w:val="a3"/>
            <w:rFonts w:ascii="Times New Roman" w:hAnsi="Times New Roman" w:cs="Times New Roman"/>
            <w:i/>
            <w:sz w:val="30"/>
            <w:szCs w:val="30"/>
          </w:rPr>
          <w:t>adu</w:t>
        </w:r>
        <w:r w:rsidR="003E3CD0" w:rsidRPr="003E3CD0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.</w:t>
        </w:r>
        <w:r w:rsidR="003E3CD0">
          <w:rPr>
            <w:rStyle w:val="a3"/>
            <w:rFonts w:ascii="Times New Roman" w:hAnsi="Times New Roman" w:cs="Times New Roman"/>
            <w:i/>
            <w:sz w:val="30"/>
            <w:szCs w:val="30"/>
          </w:rPr>
          <w:t>by</w:t>
        </w:r>
        <w:r w:rsidR="003E3CD0" w:rsidRPr="003E3CD0">
          <w:rPr>
            <w:rStyle w:val="a3"/>
            <w:rFonts w:ascii="Times New Roman" w:hAnsi="Times New Roman" w:cs="Times New Roman"/>
            <w:i/>
            <w:sz w:val="30"/>
            <w:szCs w:val="30"/>
            <w:lang w:val="be-BY"/>
          </w:rPr>
          <w:t>/Адукацыйны працэс. 2020/2021 навучальны год / Агульная сярэдняя адукацыя 2020/2021 / Дапрафесійная і прафесійная падрыхтоўка</w:t>
        </w:r>
      </w:hyperlink>
      <w:r w:rsidR="00EB2764" w:rsidRPr="00EB2764">
        <w:rPr>
          <w:rFonts w:ascii="Times New Roman" w:hAnsi="Times New Roman" w:cs="Times New Roman"/>
          <w:i/>
          <w:sz w:val="30"/>
          <w:szCs w:val="30"/>
          <w:lang w:val="be-BY"/>
        </w:rPr>
        <w:t>)</w:t>
      </w:r>
      <w:r w:rsidR="003E3CD0">
        <w:rPr>
          <w:rFonts w:ascii="Times New Roman" w:hAnsi="Times New Roman" w:cs="Times New Roman"/>
          <w:i/>
          <w:sz w:val="30"/>
          <w:szCs w:val="30"/>
          <w:lang w:val="be-BY"/>
        </w:rPr>
        <w:t xml:space="preserve">. </w:t>
      </w:r>
      <w:r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 xml:space="preserve">Пры правядзенні факультатыўных заняткаў можна выкарыстоўваць падручнік 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«Ч</w:t>
      </w:r>
      <w:r w:rsidR="00DE57CE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а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рч</w:t>
      </w:r>
      <w:r w:rsidR="00DE57CE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э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н</w:t>
      </w:r>
      <w:r w:rsidR="00DE57CE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н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е. 9</w:t>
      </w:r>
      <w:r w:rsidR="003E3CD0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 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клас» (а</w:t>
      </w:r>
      <w:r w:rsidR="00DE57CE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ў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т</w:t>
      </w:r>
      <w:r w:rsidR="00DE57CE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а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р – В.Н. В</w:t>
      </w:r>
      <w:r w:rsidR="00DE57CE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і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н</w:t>
      </w:r>
      <w:r w:rsidR="00DE57CE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а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град</w:t>
      </w:r>
      <w:r w:rsidR="00DE57CE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аў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, М</w:t>
      </w:r>
      <w:r w:rsidR="00DE57CE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і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 xml:space="preserve">нск: Нац. </w:t>
      </w:r>
      <w:r w:rsidR="00DE57CE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і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 xml:space="preserve">н-т </w:t>
      </w:r>
      <w:r w:rsidR="00DE57CE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адукацыі</w:t>
      </w:r>
      <w:r w:rsidR="006A5E2A"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, 2014)</w:t>
      </w:r>
      <w:r w:rsidRPr="002815C7">
        <w:rPr>
          <w:rFonts w:ascii="Times New Roman" w:eastAsia="TimesNewRoman" w:hAnsi="Times New Roman" w:cs="Times New Roman"/>
          <w:color w:val="000000" w:themeColor="text1"/>
          <w:sz w:val="30"/>
          <w:szCs w:val="30"/>
          <w:lang w:val="be-BY" w:eastAsia="ru-RU"/>
        </w:rPr>
        <w:t>.</w:t>
      </w:r>
    </w:p>
    <w:p w:rsidR="00963ED7" w:rsidRPr="002815C7" w:rsidRDefault="006A5E2A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З</w:t>
      </w:r>
      <w:r w:rsidR="00963ED7"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 xml:space="preserve"> мэта</w:t>
      </w: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й</w:t>
      </w:r>
      <w:r w:rsidR="00963ED7"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 xml:space="preserve"> навукова-метадычнай падтрымкі </w:t>
      </w:r>
      <w:r w:rsidR="00963ED7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д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</w:t>
      </w:r>
      <w:r w:rsidR="00963ED7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проф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і</w:t>
      </w:r>
      <w:r w:rsidR="00963ED7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льн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</w:t>
      </w:r>
      <w:r w:rsidR="00963ED7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й падрыхтоўкі і прафарыентацыйнай работы на нацыянальным адукацыйным партале: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30"/>
          <w:szCs w:val="30"/>
          <w:u w:val="single"/>
          <w:lang w:val="be-BY" w:eastAsia="ru-RU"/>
        </w:rPr>
      </w:pP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функцыянуе рэсурс «Дыстанцыйны ўсенавуч для настаўніка</w:t>
      </w:r>
      <w:r w:rsidR="00287197"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»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</w:t>
      </w:r>
      <w:r w:rsidR="00C9597E" w:rsidRPr="00C9597E">
        <w:rPr>
          <w:rFonts w:ascii="Times New Roman" w:eastAsia="Calibri" w:hAnsi="Times New Roman" w:cs="Times New Roman"/>
          <w:i/>
          <w:color w:val="000000" w:themeColor="text1"/>
          <w:sz w:val="30"/>
          <w:szCs w:val="30"/>
          <w:lang w:val="be-BY"/>
        </w:rPr>
        <w:t>(</w:t>
      </w:r>
      <w:hyperlink r:id="rId37" w:history="1">
        <w:r w:rsidRPr="002815C7">
          <w:rPr>
            <w:rStyle w:val="a3"/>
            <w:rFonts w:ascii="Times New Roman" w:eastAsia="Calibri" w:hAnsi="Times New Roman" w:cs="Times New Roman"/>
            <w:i/>
            <w:iCs/>
            <w:color w:val="3366FF"/>
            <w:sz w:val="30"/>
            <w:szCs w:val="30"/>
            <w:u w:val="none"/>
            <w:lang w:val="be-BY" w:eastAsia="ru-RU"/>
          </w:rPr>
          <w:t>http://e-asveta.adu.by</w:t>
        </w:r>
      </w:hyperlink>
      <w:r w:rsidR="00C9597E" w:rsidRPr="00C9597E">
        <w:rPr>
          <w:rStyle w:val="a3"/>
          <w:rFonts w:ascii="Times New Roman" w:eastAsia="Calibri" w:hAnsi="Times New Roman" w:cs="Times New Roman"/>
          <w:i/>
          <w:iCs/>
          <w:color w:val="auto"/>
          <w:sz w:val="30"/>
          <w:szCs w:val="30"/>
          <w:u w:val="none"/>
          <w:lang w:val="be-BY" w:eastAsia="ru-RU"/>
        </w:rPr>
        <w:t>)</w:t>
      </w:r>
      <w:r w:rsidRPr="002815C7">
        <w:rPr>
          <w:rFonts w:ascii="Times New Roman" w:eastAsia="Calibri" w:hAnsi="Times New Roman" w:cs="Times New Roman"/>
          <w:iCs/>
          <w:sz w:val="30"/>
          <w:szCs w:val="30"/>
          <w:lang w:val="be-BY" w:eastAsia="ru-RU"/>
        </w:rPr>
        <w:t>,</w:t>
      </w:r>
      <w:r w:rsidRPr="002815C7">
        <w:rPr>
          <w:rFonts w:ascii="Times New Roman" w:eastAsia="Times New Roman" w:hAnsi="Times New Roman" w:cs="Times New Roman"/>
          <w:iCs/>
          <w:sz w:val="30"/>
          <w:szCs w:val="30"/>
          <w:lang w:val="be-BY" w:eastAsia="ru-RU"/>
        </w:rPr>
        <w:t xml:space="preserve"> </w:t>
      </w: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які змяшчае карысныя спасылкі, дыдактычныя матэрыялы для класнага кіраўніка па прафарыентацыйнай ра</w:t>
      </w:r>
      <w:r w:rsidR="006A5E2A"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бо</w:t>
      </w: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ц</w:t>
      </w:r>
      <w:r w:rsidR="006A5E2A"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е</w:t>
      </w: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 xml:space="preserve"> з вучн</w:t>
      </w:r>
      <w:r w:rsidR="006A5E2A"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я</w:t>
      </w: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мі ва ўстановах агульнай сярэдняй адукацыі</w:t>
      </w:r>
      <w:r w:rsidRPr="002815C7">
        <w:rPr>
          <w:rFonts w:ascii="Times New Roman" w:eastAsia="Calibri" w:hAnsi="Times New Roman" w:cs="Times New Roman"/>
          <w:i/>
          <w:iCs/>
          <w:color w:val="000000" w:themeColor="text1"/>
          <w:sz w:val="30"/>
          <w:szCs w:val="30"/>
          <w:lang w:val="be-BY" w:eastAsia="ru-RU"/>
        </w:rPr>
        <w:t>;</w:t>
      </w:r>
    </w:p>
    <w:p w:rsidR="00963ED7" w:rsidRPr="002815C7" w:rsidRDefault="00963ED7" w:rsidP="00963ED7">
      <w:pPr>
        <w:autoSpaceDE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lastRenderedPageBreak/>
        <w:t xml:space="preserve">рэгулярна праводзяцца анлайн-кансультацыі, фармат якіх дазваляе педагогам атрымаць адказы на пытанні, </w:t>
      </w:r>
      <w:r w:rsidR="006A5E2A"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што</w:t>
      </w: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 xml:space="preserve"> датычацца арганізацыі 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д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проф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і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льн</w:t>
      </w:r>
      <w:r w:rsidR="006A5E2A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й падрыхтоўкі і прафарыентацыйнай работы;</w:t>
      </w:r>
    </w:p>
    <w:p w:rsidR="00963ED7" w:rsidRPr="002815C7" w:rsidRDefault="00963ED7" w:rsidP="00963ED7">
      <w:pPr>
        <w:autoSpaceDE w:val="0"/>
        <w:adjustRightInd w:val="0"/>
        <w:spacing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30"/>
          <w:szCs w:val="30"/>
          <w:u w:val="single"/>
          <w:lang w:val="be-BY" w:eastAsia="ru-RU"/>
        </w:rPr>
      </w:pP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размяшчаюцца артыкулы пра псіхолага-педагагічн</w:t>
      </w:r>
      <w:r w:rsidR="00302DB6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ае</w:t>
      </w: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 xml:space="preserve"> суправаджэнн</w:t>
      </w:r>
      <w:r w:rsidR="00302DB6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е</w:t>
      </w: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 xml:space="preserve"> працэсу д</w:t>
      </w:r>
      <w:r w:rsidR="006A5E2A"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а</w:t>
      </w: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проф</w:t>
      </w:r>
      <w:r w:rsidR="006A5E2A"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і</w:t>
      </w: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льн</w:t>
      </w:r>
      <w:r w:rsidR="006A5E2A"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а</w:t>
      </w: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й падрыхтоўкі і профільнага навучання вучн</w:t>
      </w:r>
      <w:r w:rsidR="006A5E2A"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>я</w:t>
      </w:r>
      <w:r w:rsidRPr="002815C7">
        <w:rPr>
          <w:rFonts w:ascii="Times New Roman" w:eastAsia="Times New Roman" w:hAnsi="Times New Roman" w:cs="Times New Roman"/>
          <w:iCs/>
          <w:color w:val="000000" w:themeColor="text1"/>
          <w:sz w:val="30"/>
          <w:szCs w:val="30"/>
          <w:lang w:val="be-BY" w:eastAsia="ru-RU"/>
        </w:rPr>
        <w:t xml:space="preserve">ў </w:t>
      </w:r>
      <w:r w:rsidRPr="002815C7">
        <w:rPr>
          <w:rFonts w:ascii="Times New Roman" w:eastAsia="Calibri" w:hAnsi="Times New Roman" w:cs="Times New Roman"/>
          <w:i/>
          <w:iCs/>
          <w:sz w:val="30"/>
          <w:szCs w:val="30"/>
          <w:lang w:val="be-BY" w:eastAsia="ru-RU"/>
        </w:rPr>
        <w:t>(</w:t>
      </w:r>
      <w:r w:rsidR="00C9597E" w:rsidRPr="00C9597E">
        <w:rPr>
          <w:rFonts w:ascii="Times New Roman" w:eastAsia="Calibri" w:hAnsi="Times New Roman" w:cs="Times New Roman"/>
          <w:i/>
          <w:iCs/>
          <w:sz w:val="30"/>
          <w:szCs w:val="30"/>
          <w:lang w:val="be-BY" w:eastAsia="ru-RU"/>
        </w:rPr>
        <w:t xml:space="preserve">https://adu.by / </w:t>
      </w:r>
      <w:hyperlink r:id="rId38" w:history="1">
        <w:r w:rsidR="00C9597E" w:rsidRPr="00C9597E">
          <w:rPr>
            <w:rStyle w:val="a3"/>
            <w:rFonts w:ascii="Times New Roman" w:eastAsia="Calibri" w:hAnsi="Times New Roman" w:cs="Times New Roman"/>
            <w:i/>
            <w:iCs/>
            <w:sz w:val="30"/>
            <w:szCs w:val="30"/>
            <w:lang w:val="be-BY" w:eastAsia="ru-RU"/>
          </w:rPr>
          <w:t>Педагогам / Педагагічная майстэрня / Артыкулы</w:t>
        </w:r>
      </w:hyperlink>
      <w:r w:rsidRPr="002815C7">
        <w:rPr>
          <w:rFonts w:ascii="Times New Roman" w:eastAsia="Calibri" w:hAnsi="Times New Roman" w:cs="Times New Roman"/>
          <w:i/>
          <w:iCs/>
          <w:sz w:val="30"/>
          <w:szCs w:val="30"/>
          <w:lang w:val="be-BY" w:eastAsia="ru-RU"/>
        </w:rPr>
        <w:t>)</w:t>
      </w:r>
      <w:r w:rsidRPr="002815C7">
        <w:rPr>
          <w:rFonts w:ascii="Times New Roman" w:eastAsia="Calibri" w:hAnsi="Times New Roman" w:cs="Times New Roman"/>
          <w:i/>
          <w:iCs/>
          <w:color w:val="000000" w:themeColor="text1"/>
          <w:sz w:val="30"/>
          <w:szCs w:val="30"/>
          <w:lang w:val="be-BY" w:eastAsia="ru-RU"/>
        </w:rPr>
        <w:t>.</w:t>
      </w:r>
    </w:p>
    <w:p w:rsidR="00963ED7" w:rsidRPr="002815C7" w:rsidRDefault="00C449A5" w:rsidP="00963E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/>
        </w:rPr>
        <w:t>АРГАНIЗАЦЫЯ МЕТАДЫЧНАЙ РАБОТЫ З НАСТАЎНІКАМІ</w:t>
      </w:r>
    </w:p>
    <w:p w:rsidR="00CD4E72" w:rsidRPr="002815C7" w:rsidRDefault="00CD4E72" w:rsidP="00CD4E72">
      <w:pPr>
        <w:tabs>
          <w:tab w:val="left" w:pos="8315"/>
        </w:tabs>
        <w:autoSpaceDN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>Для забеспячэння бесперапыннай адукацыі педагагічных работнікаў у рэспубліцы існуе пэўная сістэма: падрыхтоўка педагогаў у м</w:t>
      </w:r>
      <w:r w:rsidR="00C449A5" w:rsidRPr="002815C7">
        <w:rPr>
          <w:rFonts w:ascii="Times New Roman" w:hAnsi="Times New Roman" w:cs="Times New Roman"/>
          <w:sz w:val="30"/>
          <w:szCs w:val="30"/>
          <w:lang w:val="be-BY"/>
        </w:rPr>
        <w:t>еж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ах павышэння кваліфікацыі ў вочнай і дыстанцыйных формах навучання адзін раз </w:t>
      </w:r>
      <w:r w:rsidR="00C449A5" w:rsidRPr="002815C7">
        <w:rPr>
          <w:rFonts w:ascii="Times New Roman" w:hAnsi="Times New Roman" w:cs="Times New Roman"/>
          <w:sz w:val="30"/>
          <w:szCs w:val="30"/>
          <w:lang w:val="be-BY"/>
        </w:rPr>
        <w:t>на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тры гады, метадычнае суправаджэнне ў перыяд паміж павышэннямі кваліфікацыі на розных узроўнях (ад </w:t>
      </w:r>
      <w:r w:rsidR="00C449A5" w:rsidRPr="002815C7">
        <w:rPr>
          <w:rFonts w:ascii="Times New Roman" w:hAnsi="Times New Roman" w:cs="Times New Roman"/>
          <w:sz w:val="30"/>
          <w:szCs w:val="30"/>
          <w:lang w:val="be-BY"/>
        </w:rPr>
        <w:t>у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становы адукацыі да рэспубліканскага) і ў розных формах, самаадука</w:t>
      </w:r>
      <w:r w:rsidR="00287197" w:rsidRPr="002815C7">
        <w:rPr>
          <w:rFonts w:ascii="Times New Roman" w:hAnsi="Times New Roman" w:cs="Times New Roman"/>
          <w:sz w:val="30"/>
          <w:szCs w:val="30"/>
          <w:lang w:val="be-BY"/>
        </w:rPr>
        <w:t>цыйная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 дзейнасць. </w:t>
      </w:r>
    </w:p>
    <w:p w:rsidR="00CD4E72" w:rsidRPr="002815C7" w:rsidRDefault="00CD4E72" w:rsidP="00CD4E72">
      <w:pPr>
        <w:tabs>
          <w:tab w:val="left" w:pos="8315"/>
        </w:tabs>
        <w:autoSpaceDN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>Метадычная ра</w:t>
      </w:r>
      <w:r w:rsidR="00C449A5" w:rsidRPr="002815C7">
        <w:rPr>
          <w:rFonts w:ascii="Times New Roman" w:hAnsi="Times New Roman" w:cs="Times New Roman"/>
          <w:sz w:val="30"/>
          <w:szCs w:val="30"/>
          <w:lang w:val="be-BY"/>
        </w:rPr>
        <w:t>бот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а павінна быць накіравана на аказанне дзейснай дапамогі педагогам з боку метадычных служб</w:t>
      </w:r>
      <w:r w:rsidR="00C449A5" w:rsidRPr="002815C7">
        <w:rPr>
          <w:rFonts w:ascii="Times New Roman" w:hAnsi="Times New Roman" w:cs="Times New Roman"/>
          <w:sz w:val="30"/>
          <w:szCs w:val="30"/>
          <w:lang w:val="be-BY"/>
        </w:rPr>
        <w:t>аў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, кіраўнікоў устаноў адукацыі і іх намеснікаў, вопытных калег. Час дыктуе неабходнасць новых падыходаў і форм прафесійнага ўзаемадзеяння педагогаў.</w:t>
      </w:r>
    </w:p>
    <w:p w:rsidR="00963ED7" w:rsidRPr="002815C7" w:rsidRDefault="00963ED7" w:rsidP="00963ED7">
      <w:pPr>
        <w:tabs>
          <w:tab w:val="left" w:pos="831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/>
        </w:rPr>
        <w:t>Асноўнымі задачамі метадычнай работы ў</w:t>
      </w:r>
      <w:r w:rsidR="00C9597E"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/>
        </w:rPr>
        <w:t> </w:t>
      </w:r>
      <w:r w:rsidRPr="002815C7"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/>
        </w:rPr>
        <w:t>2020/2021</w:t>
      </w:r>
      <w:r w:rsidR="00C9597E"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/>
        </w:rPr>
        <w:t> </w:t>
      </w:r>
      <w:r w:rsidRPr="002815C7"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/>
        </w:rPr>
        <w:t>навучальным годзе з'яўляюцца:</w:t>
      </w:r>
    </w:p>
    <w:p w:rsidR="00CD4E72" w:rsidRPr="002815C7" w:rsidRDefault="00CD4E72" w:rsidP="00CD4E72">
      <w:pPr>
        <w:autoSpaceDN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актуалізацыя і паглыбленне ведаў настаўнікаў пра сучасныя падыходы і спосаб</w:t>
      </w:r>
      <w:r w:rsidR="007008E8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ы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арганізацыі самастойнай і калектыўнай вучэбна-пазнавальнай дзейнасці вучняў, удасканаленне методыкі выкладання вучэбных прадметаў, авалоданне здароўезберагальн</w:t>
      </w:r>
      <w:r w:rsidR="007008E8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ымі</w:t>
      </w:r>
      <w:r w:rsidR="009D5164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адукацыйнымі тэхналогіямі;</w:t>
      </w:r>
    </w:p>
    <w:p w:rsidR="00CD4E72" w:rsidRPr="002815C7" w:rsidRDefault="007008E8" w:rsidP="00CD4E72">
      <w:pPr>
        <w:autoSpaceDN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</w:t>
      </w:r>
      <w:r w:rsidR="00CD4E7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ключэнне настаўнікаў у дзейнасць па засваенні эфектыўных спосабаў арганізацыі, актывізацыі, кіравання і кантролю вучэбна-пазнавальнай дзейнасці вучняў па вучэбных прадметах на вучэбных занятках і пры выкананні 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дамаш</w:t>
      </w:r>
      <w:r w:rsidR="00CD4E7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няй ра</w:t>
      </w:r>
      <w:r w:rsidR="009D5164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бот</w:t>
      </w:r>
      <w:r w:rsidR="00CD4E7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ы;</w:t>
      </w:r>
    </w:p>
    <w:p w:rsidR="00CD4E72" w:rsidRPr="002815C7" w:rsidRDefault="00CD4E72" w:rsidP="00CD4E72">
      <w:pPr>
        <w:autoSpaceDN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засваенне настаўнікамі спосабаў арганізацыі 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навучання вучн</w:t>
      </w:r>
      <w:r w:rsidR="007008E8" w:rsidRPr="002815C7">
        <w:rPr>
          <w:rFonts w:ascii="Times New Roman" w:hAnsi="Times New Roman" w:cs="Times New Roman"/>
          <w:sz w:val="30"/>
          <w:szCs w:val="30"/>
          <w:lang w:val="be-BY"/>
        </w:rPr>
        <w:t>я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 xml:space="preserve">ў з шырокім выкарыстаннем сучасных сродкаў камунікацыі, </w:t>
      </w:r>
      <w:r w:rsidR="007008E8" w:rsidRPr="002815C7">
        <w:rPr>
          <w:rFonts w:ascii="Times New Roman" w:hAnsi="Times New Roman" w:cs="Times New Roman"/>
          <w:sz w:val="30"/>
          <w:szCs w:val="30"/>
          <w:lang w:val="be-BY"/>
        </w:rPr>
        <w:t>а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нлайн</w:t>
      </w:r>
      <w:r w:rsidR="007008E8" w:rsidRPr="002815C7">
        <w:rPr>
          <w:rFonts w:ascii="Times New Roman" w:hAnsi="Times New Roman" w:cs="Times New Roman"/>
          <w:sz w:val="30"/>
          <w:szCs w:val="30"/>
          <w:lang w:val="be-BY"/>
        </w:rPr>
        <w:t>-у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заемадзеяння, дыстанцыйнага навучання і адукацыйных Інтэрнет-рэсурсаў;</w:t>
      </w:r>
    </w:p>
    <w:p w:rsidR="00CD4E72" w:rsidRPr="002815C7" w:rsidRDefault="007008E8" w:rsidP="00CD4E72">
      <w:pPr>
        <w:autoSpaceDN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у</w:t>
      </w:r>
      <w:r w:rsidR="00CD4E7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дасканаленне адукацыйнага працэсу па вучэбных прадметах з улікам рэкамендацый па выніках вывучэння якасці агульнай сярэдняй адукацыі, праведзенага Нацыянальным інстытутам адукацыі;</w:t>
      </w:r>
    </w:p>
    <w:p w:rsidR="00CD4E72" w:rsidRPr="002815C7" w:rsidRDefault="00CD4E72" w:rsidP="00CD4E72">
      <w:pPr>
        <w:autoSpaceDN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метадычнае суправаджэнне росту прафесійнай кампетэнтнасці настаўнікаў і іх паспяховай атэстацыі;</w:t>
      </w:r>
    </w:p>
    <w:p w:rsidR="00CD4E72" w:rsidRPr="002815C7" w:rsidRDefault="00CD4E72" w:rsidP="00CD4E72">
      <w:pPr>
        <w:autoSpaceDN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shd w:val="clear" w:color="auto" w:fill="FFFFFF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shd w:val="clear" w:color="auto" w:fill="FFFFFF"/>
          <w:lang w:val="be-BY"/>
        </w:rPr>
        <w:t>інфармаванне педагагічных работнікаў аб нарматыўным прававым, навукова-метадычным забеспячэнні адукацыйнага працэсу па вучэбных прадметах, навінк</w:t>
      </w:r>
      <w:r w:rsidR="009D5164">
        <w:rPr>
          <w:rFonts w:ascii="Times New Roman" w:eastAsia="Calibri" w:hAnsi="Times New Roman" w:cs="Times New Roman"/>
          <w:color w:val="000000" w:themeColor="text1"/>
          <w:sz w:val="30"/>
          <w:szCs w:val="30"/>
          <w:shd w:val="clear" w:color="auto" w:fill="FFFFFF"/>
          <w:lang w:val="be-BY"/>
        </w:rPr>
        <w:t>ах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shd w:val="clear" w:color="auto" w:fill="FFFFFF"/>
          <w:lang w:val="be-BY"/>
        </w:rPr>
        <w:t xml:space="preserve"> педагагічнай літаратуры.</w:t>
      </w:r>
    </w:p>
    <w:p w:rsidR="00CD4E72" w:rsidRPr="002815C7" w:rsidRDefault="00690561" w:rsidP="00CD4E72">
      <w:pPr>
        <w:autoSpaceDN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 w:eastAsia="ru-RU"/>
        </w:rPr>
        <w:lastRenderedPageBreak/>
        <w:t>Звяртаем у</w:t>
      </w:r>
      <w:r w:rsidR="00CD4E72" w:rsidRPr="002815C7"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 w:eastAsia="ru-RU"/>
        </w:rPr>
        <w:t>ва</w:t>
      </w:r>
      <w:r w:rsidRPr="002815C7"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 w:eastAsia="ru-RU"/>
        </w:rPr>
        <w:t>гу</w:t>
      </w:r>
      <w:r w:rsidR="00CD4E72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 w:eastAsia="ru-RU"/>
        </w:rPr>
        <w:t xml:space="preserve">, </w:t>
      </w:r>
      <w:r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 w:eastAsia="ru-RU"/>
        </w:rPr>
        <w:t>ш</w:t>
      </w:r>
      <w:r w:rsidR="00CD4E72" w:rsidRPr="002815C7"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be-BY" w:eastAsia="ru-RU"/>
        </w:rPr>
        <w:t>то недапушчальна патрабаваць розныя пісьмовыя аналізы і справаздачы аб праведзеных метадычных мерапрыемствах</w:t>
      </w:r>
      <w:r w:rsidR="00CD4E72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 w:eastAsia="ru-RU"/>
        </w:rPr>
        <w:t>.</w:t>
      </w:r>
    </w:p>
    <w:p w:rsidR="00CD4E72" w:rsidRPr="002815C7" w:rsidRDefault="00CD4E72" w:rsidP="00CD4E72">
      <w:pPr>
        <w:autoSpaceDN/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iCs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iCs/>
          <w:color w:val="000000" w:themeColor="text1"/>
          <w:sz w:val="30"/>
          <w:szCs w:val="30"/>
          <w:lang w:val="be-BY"/>
        </w:rPr>
        <w:t>На працягу 2020/2021 навучальнага года ў м</w:t>
      </w:r>
      <w:r w:rsidR="00690561" w:rsidRPr="002815C7">
        <w:rPr>
          <w:rFonts w:ascii="Times New Roman" w:eastAsia="Calibri" w:hAnsi="Times New Roman" w:cs="Times New Roman"/>
          <w:b/>
          <w:iCs/>
          <w:color w:val="000000" w:themeColor="text1"/>
          <w:sz w:val="30"/>
          <w:szCs w:val="30"/>
          <w:lang w:val="be-BY"/>
        </w:rPr>
        <w:t>еж</w:t>
      </w:r>
      <w:r w:rsidRPr="002815C7">
        <w:rPr>
          <w:rFonts w:ascii="Times New Roman" w:eastAsia="Calibri" w:hAnsi="Times New Roman" w:cs="Times New Roman"/>
          <w:b/>
          <w:iCs/>
          <w:color w:val="000000" w:themeColor="text1"/>
          <w:sz w:val="30"/>
          <w:szCs w:val="30"/>
          <w:lang w:val="be-BY"/>
        </w:rPr>
        <w:t xml:space="preserve">ах </w:t>
      </w:r>
      <w:r w:rsidRPr="002815C7">
        <w:rPr>
          <w:rFonts w:ascii="Times New Roman" w:hAnsi="Times New Roman" w:cs="Times New Roman"/>
          <w:b/>
          <w:sz w:val="30"/>
          <w:szCs w:val="30"/>
          <w:lang w:val="be-BY"/>
        </w:rPr>
        <w:t xml:space="preserve">метадычнай работы </w:t>
      </w:r>
      <w:r w:rsidRPr="002815C7">
        <w:rPr>
          <w:rFonts w:ascii="Times New Roman" w:eastAsia="Calibri" w:hAnsi="Times New Roman" w:cs="Times New Roman"/>
          <w:b/>
          <w:iCs/>
          <w:color w:val="000000" w:themeColor="text1"/>
          <w:sz w:val="30"/>
          <w:szCs w:val="30"/>
          <w:lang w:val="be-BY"/>
        </w:rPr>
        <w:t>рэкамендуецца:</w:t>
      </w:r>
    </w:p>
    <w:p w:rsidR="00CD4E72" w:rsidRPr="002815C7" w:rsidRDefault="00CD4E72" w:rsidP="00CD4E72">
      <w:pPr>
        <w:autoSpaceDN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арганізаваць дзейнасць метадычных аб'яднанняў і іншых метадычных фарміраванняў настаўнікаў (школы ўдасканалення прафесійнага майстэрства; школы эфектыўнага педагагічнага вопыту, творчых груп, дыялагічных пар і інш.) па пытаннях арганізацыі, кіравання і кантролю калектыўнай і самастойнай вучэбна-пазнавальнай дзейнасці вучняў па вучэбных прадметах, д</w:t>
      </w:r>
      <w:r w:rsidR="00690561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проф</w:t>
      </w:r>
      <w:r w:rsidR="00690561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і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льн</w:t>
      </w:r>
      <w:r w:rsidR="00690561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й падрыхтоўкі, профільнага навучання вучн</w:t>
      </w:r>
      <w:r w:rsidR="00690561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я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ў X-XI класаў, іншы</w:t>
      </w:r>
      <w:r w:rsidR="00690561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х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актуальны</w:t>
      </w:r>
      <w:r w:rsidR="00690561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х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напрамках;</w:t>
      </w:r>
    </w:p>
    <w:p w:rsidR="00CD4E72" w:rsidRPr="002815C7" w:rsidRDefault="00CD4E72" w:rsidP="00CD4E72">
      <w:pPr>
        <w:autoSpaceDN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забяспечыць настаўніцтва маладых спецыялістаў, працу школ маладых настаўнікаў;</w:t>
      </w:r>
    </w:p>
    <w:p w:rsidR="00CD4E72" w:rsidRPr="002815C7" w:rsidRDefault="00CD4E72" w:rsidP="00CD4E72">
      <w:pPr>
        <w:tabs>
          <w:tab w:val="left" w:pos="8315"/>
        </w:tabs>
        <w:autoSpaceDN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2815C7">
        <w:rPr>
          <w:rFonts w:ascii="Times New Roman" w:hAnsi="Times New Roman" w:cs="Times New Roman"/>
          <w:sz w:val="30"/>
          <w:szCs w:val="30"/>
          <w:lang w:val="be-BY"/>
        </w:rPr>
        <w:t>выкарыстоўваць разнастайныя формы навучання (летнія школы, моўныя і метадычныя практыкумы, абмен эфектыўным педагагічным вопытам, майстар-класы, педагагічныя студыі, урокі для дарослых, семінары і канферэнцыі ў online-фармаце, сеткавыя супольнасці, вэб-квэсты, адкрытыя адукацыйныя курсы, размешчаныя ў асяроддзі дыстанцыйнага навучання, віртуальныя (</w:t>
      </w:r>
      <w:r w:rsidR="00690561" w:rsidRPr="002815C7">
        <w:rPr>
          <w:rFonts w:ascii="Times New Roman" w:hAnsi="Times New Roman" w:cs="Times New Roman"/>
          <w:sz w:val="30"/>
          <w:szCs w:val="30"/>
          <w:lang w:val="be-BY"/>
        </w:rPr>
        <w:t>а</w:t>
      </w:r>
      <w:r w:rsidRPr="002815C7">
        <w:rPr>
          <w:rFonts w:ascii="Times New Roman" w:hAnsi="Times New Roman" w:cs="Times New Roman"/>
          <w:sz w:val="30"/>
          <w:szCs w:val="30"/>
          <w:lang w:val="be-BY"/>
        </w:rPr>
        <w:t>нлайн) экскурсіі, кансультацыі спецыялістаў і інш.).</w:t>
      </w:r>
    </w:p>
    <w:p w:rsidR="00CD4E72" w:rsidRPr="002815C7" w:rsidRDefault="00CD4E72" w:rsidP="00CD4E72">
      <w:pPr>
        <w:autoSpaceDN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/>
        </w:rPr>
        <w:t>На жнівеньскіх прадметных секцыях настаўнікаў рэкамендуецца абмеркаваць наступныя пытанні:</w:t>
      </w:r>
    </w:p>
    <w:p w:rsidR="00CD4E72" w:rsidRPr="002815C7" w:rsidRDefault="00690561" w:rsidP="00CD4E72">
      <w:pPr>
        <w:shd w:val="clear" w:color="auto" w:fill="FFFFFF"/>
        <w:autoSpaceDN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1. </w:t>
      </w:r>
      <w:r w:rsidR="00CD4E72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Нарматыўнае прававое і навукова-метадычнае забеспячэнне агульнай сярэдняй адукацыі ў 2020/2021 навучальным годзе:</w:t>
      </w:r>
    </w:p>
    <w:p w:rsidR="00CD4E72" w:rsidRPr="002815C7" w:rsidRDefault="00CD4E72" w:rsidP="00CD4E72">
      <w:pPr>
        <w:shd w:val="clear" w:color="auto" w:fill="FFFFFF"/>
        <w:autoSpaceDN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адукацыйныя стандарты агульнай сярэдняй адукацыі (пачатковай, базавай, сярэдня</w:t>
      </w:r>
      <w:r w:rsidR="00690561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й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);</w:t>
      </w:r>
    </w:p>
    <w:p w:rsidR="00CD4E72" w:rsidRPr="002815C7" w:rsidRDefault="00CD4E72" w:rsidP="00CD4E72">
      <w:pPr>
        <w:shd w:val="clear" w:color="auto" w:fill="FFFFFF"/>
        <w:autoSpaceDN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абноўленыя вуч</w:t>
      </w:r>
      <w:r w:rsidR="00690561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эб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ныя праграмы па вучэбных прадметах Х класа;</w:t>
      </w:r>
    </w:p>
    <w:p w:rsidR="00CD4E72" w:rsidRPr="002815C7" w:rsidRDefault="00CD4E72" w:rsidP="00CD4E72">
      <w:pPr>
        <w:shd w:val="clear" w:color="auto" w:fill="FFFFFF"/>
        <w:autoSpaceDN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вуч</w:t>
      </w:r>
      <w:r w:rsidR="00690561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эб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ныя дапаможнікі новага пакалення па вучэбных прадметах і асаблівасці работы з імі;</w:t>
      </w:r>
    </w:p>
    <w:p w:rsidR="00CD4E72" w:rsidRPr="002815C7" w:rsidRDefault="00CD4E72" w:rsidP="00CD4E72">
      <w:pPr>
        <w:shd w:val="clear" w:color="auto" w:fill="FFFFFF"/>
        <w:autoSpaceDN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новыя вучэбна-метадычныя дапаможнікі для настаўнікаў, метадычныя публікацыі ў прадметных навукова-метадычных часопісах;</w:t>
      </w:r>
    </w:p>
    <w:p w:rsidR="00CD4E72" w:rsidRPr="002815C7" w:rsidRDefault="00CD4E72" w:rsidP="00CD4E72">
      <w:pPr>
        <w:shd w:val="clear" w:color="auto" w:fill="FFFFFF"/>
        <w:autoSpaceDN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рэкамендацыі па выніках вывучэння якасці адукацыі як інфармацыйная аснова ўдасканалення адукацыйнага працэсу;</w:t>
      </w:r>
    </w:p>
    <w:p w:rsidR="00CD4E72" w:rsidRPr="002815C7" w:rsidRDefault="00CD4E72" w:rsidP="00CD4E72">
      <w:pPr>
        <w:shd w:val="clear" w:color="auto" w:fill="FFFFFF"/>
        <w:autoSpaceDN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рэкамендацыі, падрыхтаваныя па выніках рэспубліканскіх кантрольных работ па вучэбных прадметах «Хімія», «Матэматыка», «Геаграфія», праведзеных у 2019/2020 навучальным годзе для вучняў VIII класа. Названыя рэкамендацыі размешчаны на нацыянальным адукацыйным партале</w:t>
      </w:r>
      <w:r w:rsidR="00287197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 xml:space="preserve"> </w:t>
      </w:r>
      <w:r w:rsidRPr="002815C7">
        <w:rPr>
          <w:rFonts w:ascii="Times New Roman" w:eastAsia="Times New Roman" w:hAnsi="Times New Roman" w:cs="Times New Roman"/>
          <w:i/>
          <w:sz w:val="30"/>
          <w:szCs w:val="30"/>
          <w:lang w:val="be-BY" w:eastAsia="ru-RU"/>
        </w:rPr>
        <w:t>(</w:t>
      </w:r>
      <w:r w:rsidR="00C9597E" w:rsidRPr="00C9597E">
        <w:rPr>
          <w:rFonts w:ascii="Times New Roman" w:eastAsia="Times New Roman" w:hAnsi="Times New Roman" w:cs="Times New Roman"/>
          <w:i/>
          <w:sz w:val="30"/>
          <w:szCs w:val="30"/>
          <w:lang w:val="be-BY" w:eastAsia="ru-RU"/>
        </w:rPr>
        <w:t xml:space="preserve">https://adu.by / </w:t>
      </w:r>
      <w:hyperlink r:id="rId39" w:history="1">
        <w:r w:rsidR="00C9597E" w:rsidRPr="00C9597E">
          <w:rPr>
            <w:rStyle w:val="a3"/>
            <w:rFonts w:ascii="Times New Roman" w:eastAsia="Times New Roman" w:hAnsi="Times New Roman" w:cs="Times New Roman"/>
            <w:i/>
            <w:sz w:val="30"/>
            <w:szCs w:val="30"/>
            <w:lang w:val="be-BY" w:eastAsia="ru-RU"/>
          </w:rPr>
          <w:t>Педагогам / Рэспубліканскі маніторынг якасці адукацыі</w:t>
        </w:r>
      </w:hyperlink>
      <w:r w:rsidRPr="002815C7">
        <w:rPr>
          <w:rFonts w:ascii="Times New Roman" w:eastAsia="Times New Roman" w:hAnsi="Times New Roman" w:cs="Times New Roman"/>
          <w:i/>
          <w:sz w:val="30"/>
          <w:szCs w:val="30"/>
          <w:lang w:val="be-BY" w:eastAsia="ru-RU"/>
        </w:rPr>
        <w:t>)</w:t>
      </w: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.</w:t>
      </w:r>
    </w:p>
    <w:p w:rsidR="00CD4E72" w:rsidRPr="002815C7" w:rsidRDefault="00690561" w:rsidP="00CD4E72">
      <w:pPr>
        <w:shd w:val="clear" w:color="auto" w:fill="FFFFFF"/>
        <w:autoSpaceDN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lastRenderedPageBreak/>
        <w:t>2. </w:t>
      </w:r>
      <w:r w:rsidR="00CD4E72" w:rsidRPr="002815C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e-BY" w:eastAsia="ru-RU"/>
        </w:rPr>
        <w:t>Аналіз вынікаў работы метадычных фарміраванняў настаўнікаў у 2019/2020 навучальным годзе. Планаванне работы метадычных фарміраванняў у 2020/2021 навучальным годзе.</w:t>
      </w:r>
    </w:p>
    <w:p w:rsidR="00CD4E72" w:rsidRPr="002815C7" w:rsidRDefault="00CD4E72" w:rsidP="00CD4E72">
      <w:pPr>
        <w:autoSpaceDN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</w:pP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Дзейнасць усіх метадычных фарміраванняў павінна планавацца з улікам адукацыйнага і кваліфікацыйнага ўзроўняў педагагічных работнікаў, іх прафесійных інтарэсаў, запытаў. Праца школы маладога настаўніка павінна быць накіравана на адаптацыю педагогаў да прафесіі, аказанне ім дапамогі ў авалоданні асновамі прафесійнага майстэрства, фарміраванне ў іх патрэбы ў бесперапынн</w:t>
      </w:r>
      <w:r w:rsidR="00690561"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>ай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/>
        </w:rPr>
        <w:t xml:space="preserve"> самаадукацыі.</w:t>
      </w:r>
    </w:p>
    <w:p w:rsidR="00CD4E72" w:rsidRPr="002815C7" w:rsidRDefault="00CD4E72" w:rsidP="00CD4E72">
      <w:pPr>
        <w:tabs>
          <w:tab w:val="left" w:pos="8315"/>
        </w:tabs>
        <w:autoSpaceDN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815C7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З мэтай забеспячэння ўмоў для развіцця прафесійных кампетэнцый педагогаў у дзяржаўнай установе адукацыі «Акадэмія паслядыпломнай адукацыі» ў 2020/2021 навучальным годзе плануецца правядзенне павышэння кваліфікацыі і навучальных курсаў (тэматычных семінараў). </w:t>
      </w:r>
    </w:p>
    <w:p w:rsidR="00CD4E72" w:rsidRPr="002815C7" w:rsidRDefault="00CD4E72" w:rsidP="00CD4E72">
      <w:pPr>
        <w:tabs>
          <w:tab w:val="left" w:pos="8315"/>
        </w:tabs>
        <w:autoSpaceDN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30"/>
          <w:szCs w:val="30"/>
          <w:lang w:val="be-BY" w:eastAsia="ru-RU"/>
        </w:rPr>
      </w:pPr>
      <w:r w:rsidRPr="002815C7"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 w:eastAsia="ru-RU"/>
        </w:rPr>
        <w:t>Падрабязная інфармацыя аб курсавых і м</w:t>
      </w:r>
      <w:r w:rsidR="00690561" w:rsidRPr="002815C7"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 w:eastAsia="ru-RU"/>
        </w:rPr>
        <w:t>і</w:t>
      </w:r>
      <w:r w:rsidRPr="002815C7"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 w:eastAsia="ru-RU"/>
        </w:rPr>
        <w:t>жкурс</w:t>
      </w:r>
      <w:r w:rsidR="00690561" w:rsidRPr="002815C7"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 w:eastAsia="ru-RU"/>
        </w:rPr>
        <w:t>а</w:t>
      </w:r>
      <w:r w:rsidRPr="002815C7"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 w:eastAsia="ru-RU"/>
        </w:rPr>
        <w:t>вых мерапрыемствах, рэкамендацыі па змесце і арганізацыі метадычнай работы з педагогамі ў 2020/2021 навучальны</w:t>
      </w:r>
      <w:r w:rsidR="00A823A6" w:rsidRPr="002815C7"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 w:eastAsia="ru-RU"/>
        </w:rPr>
        <w:t>м годзе размешчаны на сайце ДУА </w:t>
      </w:r>
      <w:r w:rsidRPr="002815C7">
        <w:rPr>
          <w:rFonts w:ascii="Times New Roman" w:eastAsia="Calibri" w:hAnsi="Times New Roman" w:cs="Times New Roman"/>
          <w:bCs/>
          <w:color w:val="000000" w:themeColor="text1"/>
          <w:sz w:val="30"/>
          <w:szCs w:val="30"/>
          <w:lang w:val="be-BY" w:eastAsia="ru-RU"/>
        </w:rPr>
        <w:t>«Акадэмія паслядыпломнай адукацыі»</w:t>
      </w:r>
      <w:r w:rsidRPr="002815C7">
        <w:rPr>
          <w:rFonts w:ascii="Times New Roman" w:eastAsia="Calibri" w:hAnsi="Times New Roman" w:cs="Times New Roman"/>
          <w:color w:val="000000" w:themeColor="text1"/>
          <w:sz w:val="30"/>
          <w:szCs w:val="30"/>
          <w:lang w:val="be-BY" w:eastAsia="ru-RU"/>
        </w:rPr>
        <w:t xml:space="preserve"> </w:t>
      </w:r>
      <w:r w:rsidRPr="002815C7">
        <w:rPr>
          <w:rFonts w:ascii="Times New Roman" w:eastAsia="Calibri" w:hAnsi="Times New Roman" w:cs="Times New Roman"/>
          <w:i/>
          <w:sz w:val="30"/>
          <w:szCs w:val="30"/>
          <w:lang w:val="be-BY" w:eastAsia="ru-RU"/>
        </w:rPr>
        <w:t>(</w:t>
      </w:r>
      <w:hyperlink r:id="rId40" w:history="1">
        <w:r w:rsidRPr="002815C7">
          <w:rPr>
            <w:rFonts w:ascii="Times New Roman" w:hAnsi="Times New Roman" w:cs="Times New Roman"/>
            <w:i/>
            <w:color w:val="0563C1"/>
            <w:sz w:val="30"/>
            <w:szCs w:val="30"/>
            <w:u w:val="single"/>
            <w:lang w:val="be-BY"/>
          </w:rPr>
          <w:t>www.academy.edu.by</w:t>
        </w:r>
      </w:hyperlink>
      <w:r w:rsidRPr="002815C7">
        <w:rPr>
          <w:rFonts w:ascii="Times New Roman" w:eastAsia="Calibri" w:hAnsi="Times New Roman" w:cs="Times New Roman"/>
          <w:i/>
          <w:sz w:val="30"/>
          <w:szCs w:val="30"/>
          <w:lang w:val="be-BY" w:eastAsia="ru-RU"/>
        </w:rPr>
        <w:t>).</w:t>
      </w:r>
    </w:p>
    <w:p w:rsidR="00E65FE7" w:rsidRPr="002815C7" w:rsidRDefault="00E65FE7" w:rsidP="00CD4E72">
      <w:pPr>
        <w:tabs>
          <w:tab w:val="left" w:pos="8315"/>
        </w:tabs>
        <w:autoSpaceDN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0"/>
          <w:szCs w:val="30"/>
          <w:lang w:val="be-BY"/>
        </w:rPr>
      </w:pPr>
    </w:p>
    <w:sectPr w:rsidR="00E65FE7" w:rsidRPr="002815C7" w:rsidSect="00F015B3">
      <w:headerReference w:type="default" r:id="rId4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4AF" w:rsidRDefault="00B244AF" w:rsidP="002039B4">
      <w:pPr>
        <w:spacing w:after="0" w:line="240" w:lineRule="auto"/>
      </w:pPr>
      <w:r>
        <w:separator/>
      </w:r>
    </w:p>
  </w:endnote>
  <w:endnote w:type="continuationSeparator" w:id="0">
    <w:p w:rsidR="00B244AF" w:rsidRDefault="00B244AF" w:rsidP="0020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4AF" w:rsidRDefault="00B244AF" w:rsidP="002039B4">
      <w:pPr>
        <w:spacing w:after="0" w:line="240" w:lineRule="auto"/>
      </w:pPr>
      <w:r>
        <w:separator/>
      </w:r>
    </w:p>
  </w:footnote>
  <w:footnote w:type="continuationSeparator" w:id="0">
    <w:p w:rsidR="00B244AF" w:rsidRDefault="00B244AF" w:rsidP="00203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30"/>
        <w:szCs w:val="30"/>
      </w:rPr>
      <w:id w:val="-1293205136"/>
      <w:docPartObj>
        <w:docPartGallery w:val="Page Numbers (Top of Page)"/>
        <w:docPartUnique/>
      </w:docPartObj>
    </w:sdtPr>
    <w:sdtEndPr/>
    <w:sdtContent>
      <w:p w:rsidR="00AE3848" w:rsidRPr="002039B4" w:rsidRDefault="00AE3848" w:rsidP="002039B4">
        <w:pPr>
          <w:pStyle w:val="a4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2039B4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2039B4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2039B4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BE0F54">
          <w:rPr>
            <w:rFonts w:ascii="Times New Roman" w:hAnsi="Times New Roman" w:cs="Times New Roman"/>
            <w:noProof/>
            <w:sz w:val="30"/>
            <w:szCs w:val="30"/>
          </w:rPr>
          <w:t>3</w:t>
        </w:r>
        <w:r w:rsidRPr="002039B4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92A8E"/>
    <w:multiLevelType w:val="multilevel"/>
    <w:tmpl w:val="9C7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349"/>
    <w:rsid w:val="000030CE"/>
    <w:rsid w:val="0000554D"/>
    <w:rsid w:val="0002195F"/>
    <w:rsid w:val="000316DA"/>
    <w:rsid w:val="00074385"/>
    <w:rsid w:val="00083E20"/>
    <w:rsid w:val="000A525C"/>
    <w:rsid w:val="000B2BA4"/>
    <w:rsid w:val="000B7027"/>
    <w:rsid w:val="000C68B2"/>
    <w:rsid w:val="000D3171"/>
    <w:rsid w:val="000D50EB"/>
    <w:rsid w:val="000D54FD"/>
    <w:rsid w:val="000E636B"/>
    <w:rsid w:val="000F0855"/>
    <w:rsid w:val="000F0A6A"/>
    <w:rsid w:val="000F1204"/>
    <w:rsid w:val="000F178A"/>
    <w:rsid w:val="000F3831"/>
    <w:rsid w:val="000F763F"/>
    <w:rsid w:val="001054DD"/>
    <w:rsid w:val="001205F9"/>
    <w:rsid w:val="0012759A"/>
    <w:rsid w:val="00131601"/>
    <w:rsid w:val="00140660"/>
    <w:rsid w:val="00157C86"/>
    <w:rsid w:val="00166A7F"/>
    <w:rsid w:val="00173C53"/>
    <w:rsid w:val="00174E1A"/>
    <w:rsid w:val="001A111C"/>
    <w:rsid w:val="001F058C"/>
    <w:rsid w:val="001F4769"/>
    <w:rsid w:val="002039B4"/>
    <w:rsid w:val="00207398"/>
    <w:rsid w:val="0021767C"/>
    <w:rsid w:val="002362F3"/>
    <w:rsid w:val="0024492D"/>
    <w:rsid w:val="002622BD"/>
    <w:rsid w:val="00264F8D"/>
    <w:rsid w:val="00277256"/>
    <w:rsid w:val="00277470"/>
    <w:rsid w:val="00281115"/>
    <w:rsid w:val="002815C7"/>
    <w:rsid w:val="0028410D"/>
    <w:rsid w:val="00287197"/>
    <w:rsid w:val="0029417C"/>
    <w:rsid w:val="002A0353"/>
    <w:rsid w:val="002A082A"/>
    <w:rsid w:val="002A4EC4"/>
    <w:rsid w:val="002C2828"/>
    <w:rsid w:val="002D2895"/>
    <w:rsid w:val="002D4302"/>
    <w:rsid w:val="002F2A8E"/>
    <w:rsid w:val="002F5C16"/>
    <w:rsid w:val="00302DB6"/>
    <w:rsid w:val="0030332E"/>
    <w:rsid w:val="00310476"/>
    <w:rsid w:val="00320896"/>
    <w:rsid w:val="00321EE6"/>
    <w:rsid w:val="00327739"/>
    <w:rsid w:val="00331A0D"/>
    <w:rsid w:val="0035012C"/>
    <w:rsid w:val="00352C52"/>
    <w:rsid w:val="00363880"/>
    <w:rsid w:val="00371672"/>
    <w:rsid w:val="0038783B"/>
    <w:rsid w:val="003945E7"/>
    <w:rsid w:val="0039554D"/>
    <w:rsid w:val="003A02F2"/>
    <w:rsid w:val="003C1C64"/>
    <w:rsid w:val="003E3CD0"/>
    <w:rsid w:val="003E50B6"/>
    <w:rsid w:val="003F7405"/>
    <w:rsid w:val="00413C1E"/>
    <w:rsid w:val="004219FC"/>
    <w:rsid w:val="00426148"/>
    <w:rsid w:val="004538ED"/>
    <w:rsid w:val="00462A0F"/>
    <w:rsid w:val="004746D0"/>
    <w:rsid w:val="00480D7A"/>
    <w:rsid w:val="00482B6A"/>
    <w:rsid w:val="00497F3E"/>
    <w:rsid w:val="004A51D2"/>
    <w:rsid w:val="004B62B0"/>
    <w:rsid w:val="004B6E6E"/>
    <w:rsid w:val="004D4328"/>
    <w:rsid w:val="004D498C"/>
    <w:rsid w:val="00505DC4"/>
    <w:rsid w:val="00517621"/>
    <w:rsid w:val="00561954"/>
    <w:rsid w:val="00580462"/>
    <w:rsid w:val="00583753"/>
    <w:rsid w:val="005962F4"/>
    <w:rsid w:val="005A1CDE"/>
    <w:rsid w:val="005A2ACD"/>
    <w:rsid w:val="005A3FCE"/>
    <w:rsid w:val="005B6B25"/>
    <w:rsid w:val="005B7DD8"/>
    <w:rsid w:val="005C44B8"/>
    <w:rsid w:val="005D4C69"/>
    <w:rsid w:val="005E5726"/>
    <w:rsid w:val="005F33B5"/>
    <w:rsid w:val="00623094"/>
    <w:rsid w:val="0063410A"/>
    <w:rsid w:val="00634FF9"/>
    <w:rsid w:val="00641D58"/>
    <w:rsid w:val="00647CAA"/>
    <w:rsid w:val="00650830"/>
    <w:rsid w:val="00654AE8"/>
    <w:rsid w:val="00660E8D"/>
    <w:rsid w:val="00662194"/>
    <w:rsid w:val="00682694"/>
    <w:rsid w:val="00683C30"/>
    <w:rsid w:val="00683DAA"/>
    <w:rsid w:val="00690561"/>
    <w:rsid w:val="00691A9F"/>
    <w:rsid w:val="00692878"/>
    <w:rsid w:val="006A5E2A"/>
    <w:rsid w:val="006C5FF7"/>
    <w:rsid w:val="006E0BA2"/>
    <w:rsid w:val="006F2E74"/>
    <w:rsid w:val="006F5FA2"/>
    <w:rsid w:val="007008E8"/>
    <w:rsid w:val="0071172D"/>
    <w:rsid w:val="00715317"/>
    <w:rsid w:val="00722BA5"/>
    <w:rsid w:val="00724E9D"/>
    <w:rsid w:val="00725A47"/>
    <w:rsid w:val="007307B7"/>
    <w:rsid w:val="00731371"/>
    <w:rsid w:val="007411B1"/>
    <w:rsid w:val="00757E90"/>
    <w:rsid w:val="00771D1D"/>
    <w:rsid w:val="00795062"/>
    <w:rsid w:val="007968FA"/>
    <w:rsid w:val="00796A15"/>
    <w:rsid w:val="007C6E9D"/>
    <w:rsid w:val="007E52D2"/>
    <w:rsid w:val="007F3872"/>
    <w:rsid w:val="00801408"/>
    <w:rsid w:val="00811298"/>
    <w:rsid w:val="00812FE6"/>
    <w:rsid w:val="00836BF2"/>
    <w:rsid w:val="008402EA"/>
    <w:rsid w:val="00841521"/>
    <w:rsid w:val="00861C86"/>
    <w:rsid w:val="00890738"/>
    <w:rsid w:val="00893552"/>
    <w:rsid w:val="008941BC"/>
    <w:rsid w:val="008A1616"/>
    <w:rsid w:val="008A1E3C"/>
    <w:rsid w:val="008C3DBC"/>
    <w:rsid w:val="008E7AAA"/>
    <w:rsid w:val="00906623"/>
    <w:rsid w:val="0091395C"/>
    <w:rsid w:val="00915BEC"/>
    <w:rsid w:val="009306FF"/>
    <w:rsid w:val="0093305E"/>
    <w:rsid w:val="00937284"/>
    <w:rsid w:val="00961A3E"/>
    <w:rsid w:val="0096349E"/>
    <w:rsid w:val="00963ED7"/>
    <w:rsid w:val="009712AB"/>
    <w:rsid w:val="009737B1"/>
    <w:rsid w:val="00977C62"/>
    <w:rsid w:val="009978E2"/>
    <w:rsid w:val="009A279C"/>
    <w:rsid w:val="009A401D"/>
    <w:rsid w:val="009B2E0C"/>
    <w:rsid w:val="009B5AEA"/>
    <w:rsid w:val="009C4658"/>
    <w:rsid w:val="009D43F0"/>
    <w:rsid w:val="009D5164"/>
    <w:rsid w:val="009E16E2"/>
    <w:rsid w:val="009E3862"/>
    <w:rsid w:val="009E5D32"/>
    <w:rsid w:val="009E6650"/>
    <w:rsid w:val="009E7349"/>
    <w:rsid w:val="00A12D75"/>
    <w:rsid w:val="00A2219C"/>
    <w:rsid w:val="00A6410E"/>
    <w:rsid w:val="00A823A6"/>
    <w:rsid w:val="00A86169"/>
    <w:rsid w:val="00A921F1"/>
    <w:rsid w:val="00AA0E59"/>
    <w:rsid w:val="00AA774C"/>
    <w:rsid w:val="00AE3848"/>
    <w:rsid w:val="00AF7B38"/>
    <w:rsid w:val="00B02E4B"/>
    <w:rsid w:val="00B244AF"/>
    <w:rsid w:val="00B333D3"/>
    <w:rsid w:val="00B44E05"/>
    <w:rsid w:val="00B61769"/>
    <w:rsid w:val="00B6433A"/>
    <w:rsid w:val="00B649CE"/>
    <w:rsid w:val="00B80405"/>
    <w:rsid w:val="00B868C8"/>
    <w:rsid w:val="00B90BF9"/>
    <w:rsid w:val="00B9204D"/>
    <w:rsid w:val="00BA7B6F"/>
    <w:rsid w:val="00BB4FFE"/>
    <w:rsid w:val="00BB6A1A"/>
    <w:rsid w:val="00BC10CC"/>
    <w:rsid w:val="00BE0F54"/>
    <w:rsid w:val="00BE3B85"/>
    <w:rsid w:val="00BE62AD"/>
    <w:rsid w:val="00BF184A"/>
    <w:rsid w:val="00BF4ED3"/>
    <w:rsid w:val="00C10AD9"/>
    <w:rsid w:val="00C201F7"/>
    <w:rsid w:val="00C2328D"/>
    <w:rsid w:val="00C34FBD"/>
    <w:rsid w:val="00C422D9"/>
    <w:rsid w:val="00C449A5"/>
    <w:rsid w:val="00C50CE5"/>
    <w:rsid w:val="00C613C2"/>
    <w:rsid w:val="00C66524"/>
    <w:rsid w:val="00C83B16"/>
    <w:rsid w:val="00C873B0"/>
    <w:rsid w:val="00C91ABD"/>
    <w:rsid w:val="00C943F1"/>
    <w:rsid w:val="00C9597E"/>
    <w:rsid w:val="00CA3BB7"/>
    <w:rsid w:val="00CA5318"/>
    <w:rsid w:val="00CB727E"/>
    <w:rsid w:val="00CD4E72"/>
    <w:rsid w:val="00CF69AF"/>
    <w:rsid w:val="00D04C64"/>
    <w:rsid w:val="00D16434"/>
    <w:rsid w:val="00D233FF"/>
    <w:rsid w:val="00D25609"/>
    <w:rsid w:val="00D325B7"/>
    <w:rsid w:val="00D4193E"/>
    <w:rsid w:val="00D45B23"/>
    <w:rsid w:val="00D65F33"/>
    <w:rsid w:val="00D81489"/>
    <w:rsid w:val="00D92DF5"/>
    <w:rsid w:val="00DB2AA8"/>
    <w:rsid w:val="00DB7818"/>
    <w:rsid w:val="00DC2172"/>
    <w:rsid w:val="00DD57A4"/>
    <w:rsid w:val="00DE57CE"/>
    <w:rsid w:val="00E10C14"/>
    <w:rsid w:val="00E23583"/>
    <w:rsid w:val="00E35C13"/>
    <w:rsid w:val="00E369D4"/>
    <w:rsid w:val="00E44B69"/>
    <w:rsid w:val="00E515BF"/>
    <w:rsid w:val="00E65FE7"/>
    <w:rsid w:val="00E669FD"/>
    <w:rsid w:val="00E72977"/>
    <w:rsid w:val="00E76C17"/>
    <w:rsid w:val="00E8205C"/>
    <w:rsid w:val="00E83FA9"/>
    <w:rsid w:val="00E84764"/>
    <w:rsid w:val="00EA17A3"/>
    <w:rsid w:val="00EB271E"/>
    <w:rsid w:val="00EB2764"/>
    <w:rsid w:val="00EC23C8"/>
    <w:rsid w:val="00EC590B"/>
    <w:rsid w:val="00ED258D"/>
    <w:rsid w:val="00ED4C6E"/>
    <w:rsid w:val="00EE10F1"/>
    <w:rsid w:val="00EF28A9"/>
    <w:rsid w:val="00F015B3"/>
    <w:rsid w:val="00F23D56"/>
    <w:rsid w:val="00F3354A"/>
    <w:rsid w:val="00F37895"/>
    <w:rsid w:val="00F80589"/>
    <w:rsid w:val="00F93A9B"/>
    <w:rsid w:val="00FA2A77"/>
    <w:rsid w:val="00FB0762"/>
    <w:rsid w:val="00FB4A5E"/>
    <w:rsid w:val="00FD6A63"/>
    <w:rsid w:val="00FE7425"/>
    <w:rsid w:val="00FF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ED7"/>
    <w:pPr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63ED7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203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39B4"/>
  </w:style>
  <w:style w:type="paragraph" w:styleId="a6">
    <w:name w:val="footer"/>
    <w:basedOn w:val="a"/>
    <w:link w:val="a7"/>
    <w:uiPriority w:val="99"/>
    <w:unhideWhenUsed/>
    <w:rsid w:val="00203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39B4"/>
  </w:style>
  <w:style w:type="paragraph" w:styleId="a8">
    <w:name w:val="Normal (Web)"/>
    <w:basedOn w:val="a"/>
    <w:uiPriority w:val="99"/>
    <w:unhideWhenUsed/>
    <w:rsid w:val="00EC590B"/>
    <w:pPr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6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2A0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B2BA4"/>
    <w:pPr>
      <w:autoSpaceDN/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0743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ED7"/>
    <w:pPr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63ED7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203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39B4"/>
  </w:style>
  <w:style w:type="paragraph" w:styleId="a6">
    <w:name w:val="footer"/>
    <w:basedOn w:val="a"/>
    <w:link w:val="a7"/>
    <w:uiPriority w:val="99"/>
    <w:unhideWhenUsed/>
    <w:rsid w:val="00203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39B4"/>
  </w:style>
  <w:style w:type="paragraph" w:styleId="a8">
    <w:name w:val="Normal (Web)"/>
    <w:basedOn w:val="a"/>
    <w:uiPriority w:val="99"/>
    <w:unhideWhenUsed/>
    <w:rsid w:val="00EC590B"/>
    <w:pPr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6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2A0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B2BA4"/>
    <w:pPr>
      <w:autoSpaceDN/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0743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du.by/ru/uchitelyu/pedmasterskaya.html" TargetMode="External"/><Relationship Id="rId18" Type="http://schemas.openxmlformats.org/officeDocument/2006/relationships/hyperlink" Target="https://adu.by/ru/homepage/obrazovatelnyj-protsess-2020-2021-uchebnyj-god/organizatsiya-vospitaniya-2020-2021.html" TargetMode="External"/><Relationship Id="rId26" Type="http://schemas.openxmlformats.org/officeDocument/2006/relationships/hyperlink" Target="https://adu.by/ru/homepage/obrazovatelnyj-protsess-2020-2021-uchebnyj-god/obshchee-srednee-obrazovanie-2020-2021/304-uchebnye-predmety-v-xi-klassy-2020-2021.html" TargetMode="External"/><Relationship Id="rId39" Type="http://schemas.openxmlformats.org/officeDocument/2006/relationships/hyperlink" Target="https://adu.by/ru/uchitelyu/monitoring-kachestva-obrazovaniy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adu.by" TargetMode="External"/><Relationship Id="rId34" Type="http://schemas.openxmlformats.org/officeDocument/2006/relationships/hyperlink" Target="https://adu.by/ru/homepage/obrazovatelnyj-protsess-2020-2021-uchebnyj-god/obshchee-srednee-obrazovanie-2020-2021/3787-doprofessional-naya-i-professional-naya-podgotovka.html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adu.by/ru/uchitelyu/meropriyatiya-seminary-konferentsii-konkursy-i-dr.html" TargetMode="External"/><Relationship Id="rId17" Type="http://schemas.openxmlformats.org/officeDocument/2006/relationships/hyperlink" Target="https://adu.by/ru/uchitelyu/novye-uchebniki-novye-uchebnye-programmy.html" TargetMode="External"/><Relationship Id="rId25" Type="http://schemas.openxmlformats.org/officeDocument/2006/relationships/hyperlink" Target="https://adu.by" TargetMode="External"/><Relationship Id="rId33" Type="http://schemas.openxmlformats.org/officeDocument/2006/relationships/hyperlink" Target="https://adu.by/ru/homepage/obrazovatelnyj-protsess-2020-2021-uchebnyj-god/organizatsiya-vospitaniya-2020-2021.html" TargetMode="External"/><Relationship Id="rId38" Type="http://schemas.openxmlformats.org/officeDocument/2006/relationships/hyperlink" Target="https://adu.by/ru/uchitelyu/pedmasterskaya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du.by/ru/homepage/elektronnaya-biblioteka.html" TargetMode="External"/><Relationship Id="rId20" Type="http://schemas.openxmlformats.org/officeDocument/2006/relationships/hyperlink" Target="https://adu.by/ru/homepage/obrazovatelnyj-protsess-2020-2021-uchebnyj-god/obshchee-srednee-obrazovanie-2020-2021/3767-tipovye-uchebnye-plany-uchrezhdenij-obshchego-srednego-obrazovaniya.html" TargetMode="External"/><Relationship Id="rId29" Type="http://schemas.openxmlformats.org/officeDocument/2006/relationships/hyperlink" Target="https://adu.by/ru/homepage/obrazovatelnyj-protsess-2020-2021-uchebnyj-god/obshchee-srednee-obrazovanie-2020-2021/3785-perechni-posobij-dlya-uchashchikhsya-uchrezhdenij-obshchego-srednego-obrazovaniya.html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du.by/ru/uchitelyu/normativnye-pravovye-dokumenty.html" TargetMode="External"/><Relationship Id="rId24" Type="http://schemas.openxmlformats.org/officeDocument/2006/relationships/hyperlink" Target="http://e-padruchnik.adu.by" TargetMode="External"/><Relationship Id="rId32" Type="http://schemas.openxmlformats.org/officeDocument/2006/relationships/hyperlink" Target="https://adu.by/ru/homepage/obrazovatelnyj-protsess-2020-2021-uchebnyj-god/obshchee-srednee-obrazovanie-2020-2021/304-uchebnye-predmety-v-xi-klassy-2020-2021.html" TargetMode="External"/><Relationship Id="rId37" Type="http://schemas.openxmlformats.org/officeDocument/2006/relationships/hyperlink" Target="http://e-asveta.adu.by/" TargetMode="External"/><Relationship Id="rId40" Type="http://schemas.openxmlformats.org/officeDocument/2006/relationships/hyperlink" Target="http://www.academy.edu.by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-asveta.adu.by" TargetMode="External"/><Relationship Id="rId23" Type="http://schemas.openxmlformats.org/officeDocument/2006/relationships/hyperlink" Target="https://adu.by/ru/homepage/obrazovatelnyj-protsess-2020-2021-uchebnyj-god/obshchee-srednee-obrazovanie-2020-2021/3783-perechni-uchebnykh-izdanij.html" TargetMode="External"/><Relationship Id="rId28" Type="http://schemas.openxmlformats.org/officeDocument/2006/relationships/hyperlink" Target="http://e-asveta.adu.by/index.php/koi/proektyi-pobediteli-koi/" TargetMode="External"/><Relationship Id="rId36" Type="http://schemas.openxmlformats.org/officeDocument/2006/relationships/hyperlink" Target="https://adu.by/ru/homepage/obrazovatelnyj-protsess-2020-2021-uchebnyj-god/obshchee-srednee-obrazovanie-2020-2021/3787-doprofessional-naya-i-professional-naya-podgotovka.html" TargetMode="External"/><Relationship Id="rId10" Type="http://schemas.openxmlformats.org/officeDocument/2006/relationships/hyperlink" Target="https://adu.by/ru/homepage/obrazovatelnyj-protsess-2020-2021-uchebnyj-god/obshchee-srednee-obrazovanie-2020-2021/304-uchebnye-predmety-v-xi-klassy-2020-2021.html" TargetMode="External"/><Relationship Id="rId19" Type="http://schemas.openxmlformats.org/officeDocument/2006/relationships/hyperlink" Target="https://adu.by/" TargetMode="External"/><Relationship Id="rId31" Type="http://schemas.openxmlformats.org/officeDocument/2006/relationships/hyperlink" Target="https://adu.by/ru/homepage/obrazovatelnyj-protsess-2020-2021-uchebnyj-god/obshchee-srednee-obrazovanie-2020-2021/303-uchebnye-predmety-i-iv-klassy-2020-2021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du.by" TargetMode="External"/><Relationship Id="rId14" Type="http://schemas.openxmlformats.org/officeDocument/2006/relationships/hyperlink" Target="http://e-vedy.adu.by/" TargetMode="External"/><Relationship Id="rId22" Type="http://schemas.openxmlformats.org/officeDocument/2006/relationships/hyperlink" Target="https://adu.by/ru/homepage/obrazovatelnyj-protsess-2020-2021-uchebnyj-god/obshchee-srednee-obrazovanie-2020-2021/304-uchebnye-predmety-v-xi-klassy-2020-2021.html" TargetMode="External"/><Relationship Id="rId27" Type="http://schemas.openxmlformats.org/officeDocument/2006/relationships/hyperlink" Target="http://e-vedy.adu.by/" TargetMode="External"/><Relationship Id="rId30" Type="http://schemas.openxmlformats.org/officeDocument/2006/relationships/hyperlink" Target="https://adu.by" TargetMode="External"/><Relationship Id="rId35" Type="http://schemas.openxmlformats.org/officeDocument/2006/relationships/hyperlink" Target="http://olimp.adu.by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2A387-11C8-4475-836F-5E8B3BCF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7492</Words>
  <Characters>42706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Kompik</cp:lastModifiedBy>
  <cp:revision>4</cp:revision>
  <cp:lastPrinted>2020-06-29T13:50:00Z</cp:lastPrinted>
  <dcterms:created xsi:type="dcterms:W3CDTF">2020-08-17T08:09:00Z</dcterms:created>
  <dcterms:modified xsi:type="dcterms:W3CDTF">2021-04-01T18:12:00Z</dcterms:modified>
</cp:coreProperties>
</file>