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F1" w:rsidRPr="00E4243D" w:rsidRDefault="002328F1">
      <w:pPr>
        <w:pStyle w:val="newncpi"/>
        <w:rPr>
          <w:lang w:val="be-BY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1"/>
        <w:gridCol w:w="2270"/>
      </w:tblGrid>
      <w:tr w:rsidR="002328F1" w:rsidRPr="00E4243D">
        <w:tc>
          <w:tcPr>
            <w:tcW w:w="382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328F1" w:rsidRPr="00E4243D" w:rsidRDefault="002328F1">
            <w:pPr>
              <w:pStyle w:val="newncpi"/>
              <w:rPr>
                <w:lang w:val="be-BY"/>
              </w:rPr>
            </w:pPr>
            <w:r w:rsidRPr="00E4243D">
              <w:rPr>
                <w:lang w:val="be-BY"/>
              </w:rPr>
              <w:t> </w:t>
            </w:r>
          </w:p>
        </w:tc>
        <w:tc>
          <w:tcPr>
            <w:tcW w:w="1176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328F1" w:rsidRPr="00E4243D" w:rsidRDefault="002328F1">
            <w:pPr>
              <w:pStyle w:val="capu1"/>
              <w:rPr>
                <w:lang w:val="be-BY"/>
              </w:rPr>
            </w:pPr>
            <w:r w:rsidRPr="00E4243D">
              <w:rPr>
                <w:lang w:val="be-BY"/>
              </w:rPr>
              <w:t>ЗАЦВЕРДЖАНА</w:t>
            </w:r>
          </w:p>
          <w:p w:rsidR="002328F1" w:rsidRPr="00E4243D" w:rsidRDefault="002328F1">
            <w:pPr>
              <w:pStyle w:val="cap1"/>
              <w:rPr>
                <w:lang w:val="be-BY"/>
              </w:rPr>
            </w:pPr>
            <w:r w:rsidRPr="00E4243D">
              <w:rPr>
                <w:lang w:val="be-BY"/>
              </w:rPr>
              <w:t>Пастанова</w:t>
            </w:r>
            <w:r w:rsidRPr="00E4243D">
              <w:rPr>
                <w:lang w:val="be-BY"/>
              </w:rPr>
              <w:br/>
              <w:t>Міністэрства адукацыі</w:t>
            </w:r>
            <w:r w:rsidRPr="00E4243D">
              <w:rPr>
                <w:lang w:val="be-BY"/>
              </w:rPr>
              <w:br/>
              <w:t>Рэспублікі Беларусь</w:t>
            </w:r>
            <w:r w:rsidRPr="00E4243D">
              <w:rPr>
                <w:lang w:val="be-BY"/>
              </w:rPr>
              <w:br/>
              <w:t>27.07.2017 № 93</w:t>
            </w:r>
          </w:p>
        </w:tc>
      </w:tr>
    </w:tbl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 </w:t>
      </w:r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Вучэбная праграма па вучэбным прадмеце</w:t>
      </w:r>
      <w:r w:rsidRPr="00E4243D">
        <w:rPr>
          <w:lang w:val="be-BY"/>
        </w:rPr>
        <w:br/>
        <w:t>«Беларуская мова»</w:t>
      </w:r>
      <w:r w:rsidRPr="00E4243D">
        <w:rPr>
          <w:lang w:val="be-BY"/>
        </w:rPr>
        <w:br/>
        <w:t>для XI класа ўстаноў агульнай сярэдняй адукацыі</w:t>
      </w:r>
      <w:r w:rsidRPr="00E4243D">
        <w:rPr>
          <w:lang w:val="be-BY"/>
        </w:rPr>
        <w:br/>
        <w:t>з беларускай і рускай мовамі навучання і выхавання</w:t>
      </w:r>
      <w:r w:rsidRPr="00E4243D">
        <w:rPr>
          <w:lang w:val="be-BY"/>
        </w:rPr>
        <w:br/>
        <w:t>(базавы ўзровень)</w:t>
      </w:r>
    </w:p>
    <w:p w:rsidR="002328F1" w:rsidRPr="00E4243D" w:rsidRDefault="002328F1">
      <w:pPr>
        <w:pStyle w:val="nonumheader"/>
        <w:rPr>
          <w:lang w:val="be-BY"/>
        </w:rPr>
      </w:pPr>
      <w:r w:rsidRPr="00E4243D">
        <w:rPr>
          <w:lang w:val="be-BY"/>
        </w:rPr>
        <w:t>БЕЛАРУСКАЯ МОВА</w:t>
      </w:r>
    </w:p>
    <w:p w:rsidR="002328F1" w:rsidRPr="00E4243D" w:rsidRDefault="002328F1">
      <w:pPr>
        <w:pStyle w:val="nonumheader"/>
        <w:rPr>
          <w:lang w:val="be-BY"/>
        </w:rPr>
      </w:pPr>
      <w:r w:rsidRPr="00E4243D">
        <w:rPr>
          <w:lang w:val="be-BY"/>
        </w:rPr>
        <w:t>ТЛУМАЧАЛЬНАЯ ЗАПІСКА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Адукацыйнае значэнне прадмета «Беларуская мова» на </w:t>
      </w:r>
      <w:r w:rsidR="00E4243D">
        <w:rPr>
          <w:lang w:val="be-BY"/>
        </w:rPr>
        <w:t>ІІІ</w:t>
      </w:r>
      <w:r w:rsidRPr="00E4243D">
        <w:rPr>
          <w:lang w:val="be-BY"/>
        </w:rPr>
        <w:t xml:space="preserve"> ступені агульнай сярэдняй адукацыі акрэсліваецца функцыямі мовы ў грамадстве. Мова выступае асноўным сродкам чалавечых зносін і пазнання рэчаіснасці. Карыстаючыся мовай, асоба засвойвае формы чалавечых узаемаадносін, спазнае маральныя і культурныя каштоўнасці свайго народа. Забяспечваючы моўную адукацыю навучэнцаў, установа адукацыі павінна ствараць умовы для іх інтэлектуальнага, эмацыянальнага і духоўнага развіцця, рыхтаваць да прафесійнай дзейнасці і актыўнага грамадскага жыцця.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Навучанне беларускай мове на III ступені агульнай сярэдняй адукацыі </w:t>
      </w:r>
      <w:r w:rsidRPr="00E4243D">
        <w:rPr>
          <w:b/>
          <w:bCs/>
          <w:lang w:val="be-BY"/>
        </w:rPr>
        <w:t>мае на мэце</w:t>
      </w:r>
      <w:r w:rsidRPr="00E4243D">
        <w:rPr>
          <w:lang w:val="be-BY"/>
        </w:rPr>
        <w:t xml:space="preserve"> фарміраванне асобы вучня як свядомага носьбіта мовы, развіццё яго інтэлектуальных і творчых здольнасцей. Вучань асэнсоўвае мову як уласную, нацыянальную і агульначалавечую каштоўнасць і павінен мець такі ўзровень падрыхтоўкі, які забяспечыць </w:t>
      </w:r>
      <w:proofErr w:type="spellStart"/>
      <w:r w:rsidRPr="00E4243D">
        <w:rPr>
          <w:lang w:val="be-BY"/>
        </w:rPr>
        <w:t>паўнавартаснае</w:t>
      </w:r>
      <w:proofErr w:type="spellEnd"/>
      <w:r w:rsidRPr="00E4243D">
        <w:rPr>
          <w:lang w:val="be-BY"/>
        </w:rPr>
        <w:t xml:space="preserve"> выкарыстанне мовы ва ўсіх сферах яе функцыянавання.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lang w:val="be-BY"/>
        </w:rPr>
        <w:t>Задачы</w:t>
      </w:r>
      <w:r w:rsidRPr="00E4243D">
        <w:rPr>
          <w:lang w:val="be-BY"/>
        </w:rPr>
        <w:t xml:space="preserve"> навучання беларускай мове на ІІІ ступені агульнай сярэдняй адукацыі на базавым узроўні наступныя: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сістэматызацыя і паглыбленне ведаў пра мову і маўленне, заканамернасці і правілы функцыянавання моўных сродкаў у маўленні, нормы беларускай літаратурнай мовы, удасканаленне культуры вуснага і пісьмовага маўлення (</w:t>
      </w:r>
      <w:r w:rsidRPr="00E4243D">
        <w:rPr>
          <w:i/>
          <w:iCs/>
          <w:lang w:val="be-BY"/>
        </w:rPr>
        <w:t>моўная і маўленчая кампетэнцыі</w:t>
      </w:r>
      <w:r w:rsidRPr="00E4243D">
        <w:rPr>
          <w:lang w:val="be-BY"/>
        </w:rPr>
        <w:t>);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развіццё звязнага маўлення – умення ствараць самастойныя вусныя і пісьмовыя выказванні, публічныя выступленні розных тыпаў, стыляў і жанраў (</w:t>
      </w:r>
      <w:proofErr w:type="spellStart"/>
      <w:r w:rsidRPr="00E4243D">
        <w:rPr>
          <w:i/>
          <w:iCs/>
          <w:lang w:val="be-BY"/>
        </w:rPr>
        <w:t>камунікатыўна</w:t>
      </w:r>
      <w:proofErr w:type="spellEnd"/>
      <w:r w:rsidRPr="00E4243D">
        <w:rPr>
          <w:i/>
          <w:iCs/>
          <w:lang w:val="be-BY"/>
        </w:rPr>
        <w:t>-рытарычная кампетэнцыя</w:t>
      </w:r>
      <w:r w:rsidRPr="00E4243D">
        <w:rPr>
          <w:lang w:val="be-BY"/>
        </w:rPr>
        <w:t>);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авалоданне мовай як сістэмай захавання і перадачы каштоўнасцей культуры, як сродкам спасціжэння айчыннай і сусветнай культур; удасканаленне здольнасці карыстацца </w:t>
      </w:r>
      <w:proofErr w:type="spellStart"/>
      <w:r w:rsidRPr="00E4243D">
        <w:rPr>
          <w:lang w:val="be-BY"/>
        </w:rPr>
        <w:t>культуразнаўчымі</w:t>
      </w:r>
      <w:proofErr w:type="spellEnd"/>
      <w:r w:rsidRPr="00E4243D">
        <w:rPr>
          <w:lang w:val="be-BY"/>
        </w:rPr>
        <w:t xml:space="preserve"> звесткамі ў працэсе маўленчых зносін; </w:t>
      </w:r>
      <w:proofErr w:type="spellStart"/>
      <w:r w:rsidRPr="00E4243D">
        <w:rPr>
          <w:lang w:val="be-BY"/>
        </w:rPr>
        <w:t>сацыякультурнае</w:t>
      </w:r>
      <w:proofErr w:type="spellEnd"/>
      <w:r w:rsidRPr="00E4243D">
        <w:rPr>
          <w:lang w:val="be-BY"/>
        </w:rPr>
        <w:t xml:space="preserve"> развіццё вучняў на аснове засваення звычаяў, правіл, норм, якія рэгулююць узаемадзеянне людзей і іх паводзіны ў грамадстве, развіццё сродкамі мовы інтэлектуальнай, камунікатыўнай, духоўна-маральнай, грамадзянскай культуры вучняў (</w:t>
      </w:r>
      <w:proofErr w:type="spellStart"/>
      <w:r w:rsidRPr="00E4243D">
        <w:rPr>
          <w:i/>
          <w:iCs/>
          <w:lang w:val="be-BY"/>
        </w:rPr>
        <w:t>лінгвакультуралагічная</w:t>
      </w:r>
      <w:proofErr w:type="spellEnd"/>
      <w:r w:rsidRPr="00E4243D">
        <w:rPr>
          <w:i/>
          <w:iCs/>
          <w:lang w:val="be-BY"/>
        </w:rPr>
        <w:t xml:space="preserve"> і </w:t>
      </w:r>
      <w:proofErr w:type="spellStart"/>
      <w:r w:rsidRPr="00E4243D">
        <w:rPr>
          <w:i/>
          <w:iCs/>
          <w:lang w:val="be-BY"/>
        </w:rPr>
        <w:t>сацыякультурная</w:t>
      </w:r>
      <w:proofErr w:type="spellEnd"/>
      <w:r w:rsidRPr="00E4243D">
        <w:rPr>
          <w:i/>
          <w:iCs/>
          <w:lang w:val="be-BY"/>
        </w:rPr>
        <w:t xml:space="preserve"> кампетэнцыі</w:t>
      </w:r>
      <w:r w:rsidRPr="00E4243D">
        <w:rPr>
          <w:lang w:val="be-BY"/>
        </w:rPr>
        <w:t>).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Змест навучання беларускай мове </w:t>
      </w:r>
      <w:r w:rsidR="00E4243D">
        <w:rPr>
          <w:lang w:val="be-BY"/>
        </w:rPr>
        <w:t>ў</w:t>
      </w:r>
      <w:r w:rsidRPr="00E4243D">
        <w:rPr>
          <w:lang w:val="be-BY"/>
        </w:rPr>
        <w:t xml:space="preserve"> ХІ класе: «Агульныя звесткі аб мове», «Маўленне», «Стылістыка», «Сінтаксіс і пунктуацыя. Культура маўлення».</w:t>
      </w:r>
    </w:p>
    <w:p w:rsidR="002328F1" w:rsidRPr="00E4243D" w:rsidRDefault="002328F1">
      <w:pPr>
        <w:pStyle w:val="newncpi"/>
        <w:rPr>
          <w:lang w:val="be-BY"/>
        </w:rPr>
      </w:pPr>
      <w:proofErr w:type="spellStart"/>
      <w:r w:rsidRPr="00E4243D">
        <w:rPr>
          <w:lang w:val="be-BY"/>
        </w:rPr>
        <w:t>Асноўнай</w:t>
      </w:r>
      <w:proofErr w:type="spellEnd"/>
      <w:r w:rsidRPr="00E4243D">
        <w:rPr>
          <w:lang w:val="be-BY"/>
        </w:rPr>
        <w:t xml:space="preserve"> задачай навучання беларускай мове на ІІІ ступені агульнай сярэдняй адукацыі (базавы ўзровень) становіцца практычнае засваенне ўсіх </w:t>
      </w:r>
      <w:proofErr w:type="spellStart"/>
      <w:r w:rsidRPr="00E4243D">
        <w:rPr>
          <w:lang w:val="be-BY"/>
        </w:rPr>
        <w:t>асноўных</w:t>
      </w:r>
      <w:proofErr w:type="spellEnd"/>
      <w:r w:rsidRPr="00E4243D">
        <w:rPr>
          <w:lang w:val="be-BY"/>
        </w:rPr>
        <w:t xml:space="preserve"> норм беларускай мовы (арфаэпічных, акцэнталагічных, лексічных, фразеалагічных, словаўтваральных, марфалагічных, сінтаксічных, арфаграфічных і пунктуацыйных). Валоданне нормамі сучаснай беларускай мовы павінна стаць арганічнай часткай агульнай маўленчай культуры, асноўным паказчыкам якой з’яўляецца правільнае маўленне.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lastRenderedPageBreak/>
        <w:t xml:space="preserve">Рэалізацыя гэтай задачы адбываецца праз шырокае выкарыстанне актыўных метадаў навучання (лекцыі, лекцыі-гутаркі, практыкумы, сюжэтна-тэматычныя ўрокі, прымяненне лінгвістычнага </w:t>
      </w:r>
      <w:proofErr w:type="spellStart"/>
      <w:r w:rsidRPr="00E4243D">
        <w:rPr>
          <w:lang w:val="be-BY"/>
        </w:rPr>
        <w:t>эксперымента</w:t>
      </w:r>
      <w:proofErr w:type="spellEnd"/>
      <w:r w:rsidRPr="00E4243D">
        <w:rPr>
          <w:lang w:val="be-BY"/>
        </w:rPr>
        <w:t>); самастойную работу вучняў па аналізе тэкстаў; падрыхтоўку рэфератаў, паведамленняў, дакладаў, публічных выступленняў розных відаў; працу з даведачнай літаратурай; выкарыстанне сучасных інфармацыйных тэхналогій.</w:t>
      </w:r>
    </w:p>
    <w:p w:rsidR="002328F1" w:rsidRPr="00E4243D" w:rsidRDefault="002328F1">
      <w:pPr>
        <w:pStyle w:val="newncpi"/>
        <w:rPr>
          <w:lang w:val="be-BY"/>
        </w:rPr>
      </w:pPr>
      <w:proofErr w:type="spellStart"/>
      <w:r w:rsidRPr="00E4243D">
        <w:rPr>
          <w:lang w:val="be-BY"/>
        </w:rPr>
        <w:t>Асноўная</w:t>
      </w:r>
      <w:proofErr w:type="spellEnd"/>
      <w:r w:rsidRPr="00E4243D">
        <w:rPr>
          <w:lang w:val="be-BY"/>
        </w:rPr>
        <w:t xml:space="preserve"> частка праграмы складаецца з трох кампанентаў: </w:t>
      </w:r>
      <w:proofErr w:type="spellStart"/>
      <w:r w:rsidRPr="00E4243D">
        <w:rPr>
          <w:lang w:val="be-BY"/>
        </w:rPr>
        <w:t>ведавага</w:t>
      </w:r>
      <w:proofErr w:type="spellEnd"/>
      <w:r w:rsidRPr="00E4243D">
        <w:rPr>
          <w:lang w:val="be-BY"/>
        </w:rPr>
        <w:t xml:space="preserve"> (тэарэтычны матэрыял), аперацыйнага (спосабы дзейнасці) і практычнага (уменні і навыкі), што ў сукупнасці і складае змест навучання.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 </w:t>
      </w:r>
      <w:bookmarkStart w:id="0" w:name="_GoBack"/>
      <w:bookmarkEnd w:id="0"/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 xml:space="preserve">(35 гадзін на год, 1 гадзіна на тыдзень; </w:t>
      </w:r>
      <w:r w:rsidRPr="00E4243D">
        <w:rPr>
          <w:lang w:val="be-BY"/>
        </w:rPr>
        <w:br/>
        <w:t>з іх 9 гадзін – на пісьмовыя работы)</w:t>
      </w:r>
    </w:p>
    <w:p w:rsidR="002328F1" w:rsidRPr="00E4243D" w:rsidRDefault="002328F1">
      <w:pPr>
        <w:pStyle w:val="nonumheader"/>
        <w:spacing w:after="0"/>
        <w:rPr>
          <w:lang w:val="be-BY"/>
        </w:rPr>
      </w:pPr>
      <w:r w:rsidRPr="00E4243D">
        <w:rPr>
          <w:lang w:val="be-BY"/>
        </w:rPr>
        <w:t>Агульныя звесткі аб мове</w:t>
      </w:r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(1 гадзіна)</w:t>
      </w:r>
    </w:p>
    <w:p w:rsidR="002328F1" w:rsidRPr="00E4243D" w:rsidRDefault="002328F1">
      <w:pPr>
        <w:pStyle w:val="nonumheader"/>
        <w:spacing w:after="0"/>
        <w:rPr>
          <w:lang w:val="be-BY"/>
        </w:rPr>
      </w:pPr>
      <w:r w:rsidRPr="00E4243D">
        <w:rPr>
          <w:lang w:val="be-BY"/>
        </w:rPr>
        <w:t>Маўленне</w:t>
      </w:r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(2 гадзіны)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 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Асноўныя якасці культуры маўлення: правільнасць, дакладнасць, лагічнасць, чысціня, дарэчнасць, багацце і выразнасць маўлення.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Правілы маўленчых паводзін. Маўленчы этыкет. Падрыхтоўка віншавальнага прывітання.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Асноўныя патрабаванні да вынікаў вучэбнай дзейнасці вучняў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Ведаць асноўныя камунікатыўныя якасці маўлення; правілы маўленчых паводзін у пэўных сітуацыях маўлення, формулы маўленчага этыкету.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Ужываць згодна з маўленчай сітуацыяй і зместам камунікацыі моўныя сродкі для наладжвання </w:t>
      </w:r>
      <w:proofErr w:type="spellStart"/>
      <w:r w:rsidRPr="00E4243D">
        <w:rPr>
          <w:lang w:val="be-BY"/>
        </w:rPr>
        <w:t>неканфліктных</w:t>
      </w:r>
      <w:proofErr w:type="spellEnd"/>
      <w:r w:rsidRPr="00E4243D">
        <w:rPr>
          <w:lang w:val="be-BY"/>
        </w:rPr>
        <w:t>, добразычлівых і паспяховых узаемаадносін; захоўваць і ўдасканальваць культуру маўленчых паводзін; дарэчы карыстацца нацыянальным маўленчым этыкетам.</w:t>
      </w:r>
    </w:p>
    <w:p w:rsidR="002328F1" w:rsidRPr="00E4243D" w:rsidRDefault="002328F1">
      <w:pPr>
        <w:pStyle w:val="nonumheader"/>
        <w:spacing w:after="0"/>
        <w:rPr>
          <w:lang w:val="be-BY"/>
        </w:rPr>
      </w:pPr>
      <w:r w:rsidRPr="00E4243D">
        <w:rPr>
          <w:lang w:val="be-BY"/>
        </w:rPr>
        <w:t>Стылістыка</w:t>
      </w:r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(3 гадзіны, з іх 1 гадзіна – на пісьмовую работу)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 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Функцыянальныя стылі маўлення (навуковы, афіцыйны, публіцыстычны, мастацкі, гутарковы), </w:t>
      </w:r>
      <w:proofErr w:type="spellStart"/>
      <w:r w:rsidRPr="00E4243D">
        <w:rPr>
          <w:lang w:val="be-BY"/>
        </w:rPr>
        <w:t>стылеўтваральныя</w:t>
      </w:r>
      <w:proofErr w:type="spellEnd"/>
      <w:r w:rsidRPr="00E4243D">
        <w:rPr>
          <w:lang w:val="be-BY"/>
        </w:rPr>
        <w:t xml:space="preserve"> моўныя сродкі.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 xml:space="preserve">Кантрольны дыктант.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Асноўныя патрабаванні да вынікаў вучэбнай дзейнасці вучняў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Ведаць </w:t>
      </w:r>
      <w:proofErr w:type="spellStart"/>
      <w:r w:rsidRPr="00E4243D">
        <w:rPr>
          <w:lang w:val="be-BY"/>
        </w:rPr>
        <w:t>асноўны</w:t>
      </w:r>
      <w:proofErr w:type="spellEnd"/>
      <w:r w:rsidRPr="00E4243D">
        <w:rPr>
          <w:lang w:val="be-BY"/>
        </w:rPr>
        <w:t xml:space="preserve"> прыметы, па якіх характарызуецца кожны стыль маўлення.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Распазнаваць тэксты розных стыляў маўлення; абгрунтоўваць прыналежнасць тэкстаў да пэўнага стылю, выяўляць асаблівасці ўжывання моўных сродкаў у тэкстах розных стыляў і жанраў; удасканальваць тэксты рознай стылістычнай прыналежнасці з мэтай захавання стылявога адзінства.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Ствараць самастойныя тэксты рознай </w:t>
      </w:r>
      <w:proofErr w:type="spellStart"/>
      <w:r w:rsidRPr="00E4243D">
        <w:rPr>
          <w:lang w:val="be-BY"/>
        </w:rPr>
        <w:t>жанрава</w:t>
      </w:r>
      <w:proofErr w:type="spellEnd"/>
      <w:r w:rsidRPr="00E4243D">
        <w:rPr>
          <w:lang w:val="be-BY"/>
        </w:rPr>
        <w:t>-стылістычнай прыналежнасці.</w:t>
      </w:r>
    </w:p>
    <w:p w:rsidR="002328F1" w:rsidRPr="00E4243D" w:rsidRDefault="002328F1">
      <w:pPr>
        <w:pStyle w:val="nonumheader"/>
        <w:spacing w:after="0"/>
        <w:rPr>
          <w:lang w:val="be-BY"/>
        </w:rPr>
      </w:pPr>
      <w:r w:rsidRPr="00E4243D">
        <w:rPr>
          <w:lang w:val="be-BY"/>
        </w:rPr>
        <w:t>Сінтаксіс і пунктуацыя. Культура маўлення</w:t>
      </w:r>
    </w:p>
    <w:p w:rsidR="002328F1" w:rsidRPr="00E4243D" w:rsidRDefault="002328F1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(28 гадзін, з іх 8 гадзін – на пісьмовыя работы)</w:t>
      </w:r>
    </w:p>
    <w:p w:rsidR="002328F1" w:rsidRPr="00E4243D" w:rsidRDefault="002328F1">
      <w:pPr>
        <w:pStyle w:val="newncpi0"/>
        <w:rPr>
          <w:lang w:val="be-BY"/>
        </w:rPr>
      </w:pPr>
      <w:r w:rsidRPr="00E4243D">
        <w:rPr>
          <w:lang w:val="be-BY"/>
        </w:rPr>
        <w:t> 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Словазлучэнне; віды, спосабы і сродкі сінтаксічнай сувязі ў словазлучэнні.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i/>
          <w:iCs/>
          <w:lang w:val="be-BY"/>
        </w:rPr>
        <w:t>Сінтаксічныя нормы: асаблівасці дапасавання і кіравання ў беларускай мове.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 xml:space="preserve">Пісьмовая творчая работа.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Сказ, асноўныя функцыі сказа. Сінтаксічныя прыметы двухсастаўных і аднасастаўных сказаў, няпоўных сказаў, сказаў з аднароднымі і адасобленымі членамі, пабочнымі і ўстаўнымі канструкцыямі, звароткамі; ужыванне, знакі прыпынку.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lastRenderedPageBreak/>
        <w:t xml:space="preserve">Кантрольны падрабязны пераказ тэксту.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i/>
          <w:iCs/>
          <w:lang w:val="be-BY"/>
        </w:rPr>
        <w:t xml:space="preserve">Сінтаксічныя нормы: ужыванне аднародных і адасобленых членаў сказа, парадак слоў, сувязь дзейніка і выказніка ў сказе, правілы ўжывання дзеепрыслоўных і </w:t>
      </w:r>
      <w:proofErr w:type="spellStart"/>
      <w:r w:rsidRPr="00E4243D">
        <w:rPr>
          <w:i/>
          <w:iCs/>
          <w:lang w:val="be-BY"/>
        </w:rPr>
        <w:t>дзеепрыметнікавых</w:t>
      </w:r>
      <w:proofErr w:type="spellEnd"/>
      <w:r w:rsidRPr="00E4243D">
        <w:rPr>
          <w:i/>
          <w:iCs/>
          <w:lang w:val="be-BY"/>
        </w:rPr>
        <w:t xml:space="preserve"> зваротаў.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i/>
          <w:iCs/>
          <w:lang w:val="be-BY"/>
        </w:rPr>
        <w:t xml:space="preserve">Пунктуацыйныя нормы: знакі прыпынку ў сказах з аднароднымі, адасобленымі членамі, параўнальнымі зваротамі, пабочнымі і ўстаўнымі канструкцыямі, звароткамі.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>Кантрольны дыктант.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Сінтаксічныя прыметы складаназлучаных, складаназалежных, бяззлучнікавых складаных сказаў і сказаў з рознымі відамі сувязі частак; ужыванне, знакі прыпынку.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 xml:space="preserve">Пісьмовая творчая работа.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Канструкцыі з чужой мовай, ужыванне, знакі прыпынку.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 xml:space="preserve">Кантрольны падрабязны пераказ тэксту.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i/>
          <w:iCs/>
          <w:lang w:val="be-BY"/>
        </w:rPr>
        <w:t>Сінтаксічныя нормы: ужыванне складаных сінтаксічных канструкцый у тэкстах розных тыпаў, стыляў і жанраў.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i/>
          <w:iCs/>
          <w:lang w:val="be-BY"/>
        </w:rPr>
        <w:t xml:space="preserve">Пунктуацыйныя нормы: знакі прыпынку ў складаных сказах, канструкцыях з чужой мовай. 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b/>
          <w:bCs/>
          <w:i/>
          <w:iCs/>
          <w:lang w:val="be-BY"/>
        </w:rPr>
        <w:t>Кантрольная тэставая работа.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Асноўныя патрабаванні да вынікаў вучэбнай дзейнасці вучняў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>Ведаць адметныя асаблівасці дапасавання і кіравання ў беларускай мове.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Вызначаць сінтаксічныя прыметы і асаблівасці будовы сказаў розных відаў; ведаць пунктуацыйныя нормы пры пісьмовым афармленні сказаў; вызначаць </w:t>
      </w:r>
      <w:proofErr w:type="spellStart"/>
      <w:r w:rsidRPr="00E4243D">
        <w:rPr>
          <w:lang w:val="be-BY"/>
        </w:rPr>
        <w:t>сэнсава</w:t>
      </w:r>
      <w:proofErr w:type="spellEnd"/>
      <w:r w:rsidRPr="00E4243D">
        <w:rPr>
          <w:lang w:val="be-BY"/>
        </w:rPr>
        <w:t>-стылістычную ролю словазлучэнняў і сказаў рознай будовы і прызначэння; абгрунтоўваць мэтазгоднасць ужывання сінтаксічных канструкцый у тэкстах розных тыпаў, стыляў і жанраў.</w:t>
      </w:r>
    </w:p>
    <w:p w:rsidR="002328F1" w:rsidRPr="00E4243D" w:rsidRDefault="002328F1">
      <w:pPr>
        <w:pStyle w:val="newncpi"/>
        <w:rPr>
          <w:lang w:val="be-BY"/>
        </w:rPr>
      </w:pPr>
      <w:r w:rsidRPr="00E4243D">
        <w:rPr>
          <w:lang w:val="be-BY"/>
        </w:rPr>
        <w:t xml:space="preserve">Захоўваць літаратурныя нормы ў вусным і пісьмовым маўленні. Знаходзіць і выпраўляць маўленчыя недахопы і парушэнні норм літаратурнай мовы ў чужым і ва ўласным маўленні, </w:t>
      </w:r>
      <w:proofErr w:type="spellStart"/>
      <w:r w:rsidRPr="00E4243D">
        <w:rPr>
          <w:lang w:val="be-BY"/>
        </w:rPr>
        <w:t>устанаўлівасць</w:t>
      </w:r>
      <w:proofErr w:type="spellEnd"/>
      <w:r w:rsidRPr="00E4243D">
        <w:rPr>
          <w:lang w:val="be-BY"/>
        </w:rPr>
        <w:t xml:space="preserve"> прычыны парушэння нормаў.</w:t>
      </w:r>
    </w:p>
    <w:p w:rsidR="002328F1" w:rsidRPr="00E4243D" w:rsidRDefault="002328F1">
      <w:pPr>
        <w:pStyle w:val="nonumheader"/>
        <w:spacing w:after="0"/>
        <w:rPr>
          <w:lang w:val="be-BY"/>
        </w:rPr>
      </w:pPr>
      <w:r w:rsidRPr="00E4243D">
        <w:rPr>
          <w:lang w:val="be-BY"/>
        </w:rPr>
        <w:t>Падагульненне і сістэматызацыя вывучанага</w:t>
      </w:r>
    </w:p>
    <w:p w:rsidR="00EA18D1" w:rsidRPr="00E4243D" w:rsidRDefault="002328F1" w:rsidP="005A70D4">
      <w:pPr>
        <w:pStyle w:val="newncpi0"/>
        <w:jc w:val="center"/>
        <w:rPr>
          <w:lang w:val="be-BY"/>
        </w:rPr>
      </w:pPr>
      <w:r w:rsidRPr="00E4243D">
        <w:rPr>
          <w:lang w:val="be-BY"/>
        </w:rPr>
        <w:t>(1 гадзіна)</w:t>
      </w:r>
    </w:p>
    <w:sectPr w:rsidR="00EA18D1" w:rsidRPr="00E4243D" w:rsidSect="002328F1">
      <w:headerReference w:type="even" r:id="rId7"/>
      <w:headerReference w:type="default" r:id="rId8"/>
      <w:pgSz w:w="11906" w:h="16838"/>
      <w:pgMar w:top="1134" w:right="567" w:bottom="1134" w:left="1700" w:header="280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D68" w:rsidRDefault="00AB6D68" w:rsidP="002328F1">
      <w:pPr>
        <w:spacing w:after="0" w:line="240" w:lineRule="auto"/>
      </w:pPr>
      <w:r>
        <w:separator/>
      </w:r>
    </w:p>
  </w:endnote>
  <w:endnote w:type="continuationSeparator" w:id="0">
    <w:p w:rsidR="00AB6D68" w:rsidRDefault="00AB6D68" w:rsidP="002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D68" w:rsidRDefault="00AB6D68" w:rsidP="002328F1">
      <w:pPr>
        <w:spacing w:after="0" w:line="240" w:lineRule="auto"/>
      </w:pPr>
      <w:r>
        <w:separator/>
      </w:r>
    </w:p>
  </w:footnote>
  <w:footnote w:type="continuationSeparator" w:id="0">
    <w:p w:rsidR="00AB6D68" w:rsidRDefault="00AB6D68" w:rsidP="0023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9AA" w:rsidRDefault="006969AA" w:rsidP="006969AA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69AA" w:rsidRDefault="006969A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9AA" w:rsidRPr="002328F1" w:rsidRDefault="006969AA" w:rsidP="006969AA">
    <w:pPr>
      <w:pStyle w:val="a5"/>
      <w:framePr w:wrap="around" w:vAnchor="text" w:hAnchor="margin" w:xAlign="center" w:y="1"/>
      <w:rPr>
        <w:rStyle w:val="a9"/>
        <w:rFonts w:ascii="Times New Roman" w:hAnsi="Times New Roman" w:cs="Times New Roman"/>
        <w:sz w:val="24"/>
      </w:rPr>
    </w:pPr>
    <w:r w:rsidRPr="002328F1">
      <w:rPr>
        <w:rStyle w:val="a9"/>
        <w:rFonts w:ascii="Times New Roman" w:hAnsi="Times New Roman" w:cs="Times New Roman"/>
        <w:sz w:val="24"/>
      </w:rPr>
      <w:fldChar w:fldCharType="begin"/>
    </w:r>
    <w:r w:rsidRPr="002328F1">
      <w:rPr>
        <w:rStyle w:val="a9"/>
        <w:rFonts w:ascii="Times New Roman" w:hAnsi="Times New Roman" w:cs="Times New Roman"/>
        <w:sz w:val="24"/>
      </w:rPr>
      <w:instrText xml:space="preserve">PAGE  </w:instrText>
    </w:r>
    <w:r w:rsidRPr="002328F1">
      <w:rPr>
        <w:rStyle w:val="a9"/>
        <w:rFonts w:ascii="Times New Roman" w:hAnsi="Times New Roman" w:cs="Times New Roman"/>
        <w:sz w:val="24"/>
      </w:rPr>
      <w:fldChar w:fldCharType="separate"/>
    </w:r>
    <w:r w:rsidR="00E4243D">
      <w:rPr>
        <w:rStyle w:val="a9"/>
        <w:rFonts w:ascii="Times New Roman" w:hAnsi="Times New Roman" w:cs="Times New Roman"/>
        <w:noProof/>
        <w:sz w:val="24"/>
      </w:rPr>
      <w:t>2</w:t>
    </w:r>
    <w:r w:rsidRPr="002328F1">
      <w:rPr>
        <w:rStyle w:val="a9"/>
        <w:rFonts w:ascii="Times New Roman" w:hAnsi="Times New Roman" w:cs="Times New Roman"/>
        <w:sz w:val="24"/>
      </w:rPr>
      <w:fldChar w:fldCharType="end"/>
    </w:r>
  </w:p>
  <w:p w:rsidR="006969AA" w:rsidRPr="002328F1" w:rsidRDefault="006969AA">
    <w:pPr>
      <w:pStyle w:val="a5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1"/>
    <w:rsid w:val="002328F1"/>
    <w:rsid w:val="005A70D4"/>
    <w:rsid w:val="006969AA"/>
    <w:rsid w:val="00AB6D68"/>
    <w:rsid w:val="00B323A2"/>
    <w:rsid w:val="00B447C0"/>
    <w:rsid w:val="00E4243D"/>
    <w:rsid w:val="00EA18D1"/>
    <w:rsid w:val="00E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F1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2328F1"/>
    <w:rPr>
      <w:color w:val="154C94"/>
      <w:u w:val="single"/>
    </w:rPr>
  </w:style>
  <w:style w:type="paragraph" w:customStyle="1" w:styleId="part">
    <w:name w:val="par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328F1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2328F1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328F1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2328F1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328F1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328F1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328F1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328F1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328F1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328F1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328F1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328F1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328F1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328F1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328F1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2328F1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2328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2328F1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2328F1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2328F1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2328F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328F1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328F1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328F1"/>
    <w:rPr>
      <w:rFonts w:ascii="Symbol" w:hAnsi="Symbol" w:hint="default"/>
    </w:rPr>
  </w:style>
  <w:style w:type="character" w:customStyle="1" w:styleId="onewind3">
    <w:name w:val="onewind3"/>
    <w:basedOn w:val="a0"/>
    <w:rsid w:val="002328F1"/>
    <w:rPr>
      <w:rFonts w:ascii="Wingdings 3" w:hAnsi="Wingdings 3" w:hint="default"/>
    </w:rPr>
  </w:style>
  <w:style w:type="character" w:customStyle="1" w:styleId="onewind2">
    <w:name w:val="onewind2"/>
    <w:basedOn w:val="a0"/>
    <w:rsid w:val="002328F1"/>
    <w:rPr>
      <w:rFonts w:ascii="Wingdings 2" w:hAnsi="Wingdings 2" w:hint="default"/>
    </w:rPr>
  </w:style>
  <w:style w:type="character" w:customStyle="1" w:styleId="onewind">
    <w:name w:val="onewind"/>
    <w:basedOn w:val="a0"/>
    <w:rsid w:val="002328F1"/>
    <w:rPr>
      <w:rFonts w:ascii="Wingdings" w:hAnsi="Wingdings" w:hint="default"/>
    </w:rPr>
  </w:style>
  <w:style w:type="character" w:customStyle="1" w:styleId="rednoun">
    <w:name w:val="rednoun"/>
    <w:basedOn w:val="a0"/>
    <w:rsid w:val="002328F1"/>
  </w:style>
  <w:style w:type="character" w:customStyle="1" w:styleId="post">
    <w:name w:val="post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2328F1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328F1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328F1"/>
    <w:rPr>
      <w:rFonts w:ascii="Arial" w:hAnsi="Arial" w:cs="Arial" w:hint="default"/>
    </w:rPr>
  </w:style>
  <w:style w:type="character" w:customStyle="1" w:styleId="snoskiindex">
    <w:name w:val="snoskiindex"/>
    <w:basedOn w:val="a0"/>
    <w:rsid w:val="002328F1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232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F1"/>
  </w:style>
  <w:style w:type="paragraph" w:styleId="a7">
    <w:name w:val="footer"/>
    <w:basedOn w:val="a"/>
    <w:link w:val="a8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F1"/>
  </w:style>
  <w:style w:type="character" w:styleId="a9">
    <w:name w:val="page number"/>
    <w:basedOn w:val="a0"/>
    <w:uiPriority w:val="99"/>
    <w:semiHidden/>
    <w:unhideWhenUsed/>
    <w:rsid w:val="002328F1"/>
  </w:style>
  <w:style w:type="table" w:styleId="aa">
    <w:name w:val="Table Grid"/>
    <w:basedOn w:val="a1"/>
    <w:uiPriority w:val="39"/>
    <w:rsid w:val="0023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F1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2328F1"/>
    <w:rPr>
      <w:color w:val="154C94"/>
      <w:u w:val="single"/>
    </w:rPr>
  </w:style>
  <w:style w:type="paragraph" w:customStyle="1" w:styleId="part">
    <w:name w:val="par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328F1"/>
    <w:pPr>
      <w:spacing w:before="240" w:after="24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2328F1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razdel">
    <w:name w:val="razdel"/>
    <w:basedOn w:val="a"/>
    <w:rsid w:val="002328F1"/>
    <w:pPr>
      <w:spacing w:after="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lang w:eastAsia="ru-RU"/>
    </w:rPr>
  </w:style>
  <w:style w:type="paragraph" w:customStyle="1" w:styleId="titleu">
    <w:name w:val="titleu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328F1"/>
    <w:pPr>
      <w:spacing w:before="240" w:after="0" w:line="240" w:lineRule="auto"/>
      <w:jc w:val="center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odobren1">
    <w:name w:val="odobren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omment">
    <w:name w:val="comment"/>
    <w:basedOn w:val="a"/>
    <w:rsid w:val="002328F1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prinodobren">
    <w:name w:val="prinodobren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328F1"/>
    <w:pPr>
      <w:spacing w:after="0" w:line="240" w:lineRule="auto"/>
      <w:ind w:firstLine="1021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agreedate">
    <w:name w:val="agreedat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lang w:eastAsia="ru-RU"/>
    </w:rPr>
  </w:style>
  <w:style w:type="paragraph" w:customStyle="1" w:styleId="changeadd">
    <w:name w:val="changeadd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328F1"/>
    <w:pPr>
      <w:spacing w:after="0" w:line="240" w:lineRule="auto"/>
      <w:ind w:left="102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328F1"/>
    <w:pPr>
      <w:spacing w:after="24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328F1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1">
    <w:name w:val="cap1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capu1">
    <w:name w:val="capu1"/>
    <w:basedOn w:val="a"/>
    <w:rsid w:val="002328F1"/>
    <w:pPr>
      <w:spacing w:after="12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328F1"/>
    <w:pPr>
      <w:spacing w:after="0" w:line="240" w:lineRule="auto"/>
      <w:ind w:left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328F1"/>
    <w:pPr>
      <w:spacing w:after="0" w:line="240" w:lineRule="auto"/>
      <w:jc w:val="righ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328F1"/>
    <w:pPr>
      <w:spacing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328F1"/>
    <w:pPr>
      <w:spacing w:before="120" w:after="0" w:line="240" w:lineRule="auto"/>
      <w:ind w:left="1134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328F1"/>
    <w:pPr>
      <w:spacing w:after="0" w:line="240" w:lineRule="auto"/>
      <w:ind w:left="113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328F1"/>
    <w:pPr>
      <w:spacing w:after="0" w:line="240" w:lineRule="auto"/>
      <w:ind w:left="1134"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328F1"/>
    <w:pPr>
      <w:spacing w:before="240" w:after="240" w:line="240" w:lineRule="auto"/>
      <w:ind w:firstLine="567"/>
    </w:pPr>
    <w:rPr>
      <w:rFonts w:ascii="Times New Roman" w:eastAsiaTheme="minorEastAsia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328F1"/>
    <w:pPr>
      <w:spacing w:before="240" w:after="240" w:line="240" w:lineRule="auto"/>
      <w:ind w:firstLine="567"/>
      <w:jc w:val="center"/>
    </w:pPr>
    <w:rPr>
      <w:rFonts w:ascii="Times New Roman" w:eastAsiaTheme="minorEastAsia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328F1"/>
    <w:pPr>
      <w:spacing w:after="0" w:line="240" w:lineRule="auto"/>
      <w:ind w:left="1134" w:hanging="1134"/>
    </w:pPr>
    <w:rPr>
      <w:rFonts w:ascii="Times New Roman" w:eastAsiaTheme="minorEastAsia" w:hAnsi="Times New Roman" w:cs="Times New Roman"/>
      <w:lang w:eastAsia="ru-RU"/>
    </w:rPr>
  </w:style>
  <w:style w:type="paragraph" w:customStyle="1" w:styleId="gosreg">
    <w:name w:val="gosreg"/>
    <w:basedOn w:val="a"/>
    <w:rsid w:val="002328F1"/>
    <w:pPr>
      <w:spacing w:after="0" w:line="240" w:lineRule="auto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328F1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328F1"/>
    <w:pPr>
      <w:spacing w:before="240" w:after="24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328F1"/>
    <w:pPr>
      <w:spacing w:after="0" w:line="240" w:lineRule="auto"/>
      <w:ind w:left="510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328F1"/>
    <w:pPr>
      <w:spacing w:after="0" w:line="240" w:lineRule="auto"/>
      <w:ind w:left="2835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328F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328F1"/>
    <w:pPr>
      <w:spacing w:after="0" w:line="240" w:lineRule="auto"/>
    </w:pPr>
    <w:rPr>
      <w:rFonts w:ascii="Times New Roman" w:eastAsiaTheme="minorEastAsia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2328F1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fav">
    <w:name w:val="fav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2328F1"/>
    <w:pPr>
      <w:shd w:val="clear" w:color="auto" w:fill="D5EDC0"/>
      <w:spacing w:before="100" w:beforeAutospacing="1" w:after="100" w:afterAutospacing="1" w:line="240" w:lineRule="auto"/>
      <w:ind w:left="57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2328F1"/>
    <w:pPr>
      <w:shd w:val="clear" w:color="auto" w:fill="D5EDC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2328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2328F1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2328F1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2328F1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2328F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328F1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2328F1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328F1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328F1"/>
    <w:rPr>
      <w:rFonts w:ascii="Symbol" w:hAnsi="Symbol" w:hint="default"/>
    </w:rPr>
  </w:style>
  <w:style w:type="character" w:customStyle="1" w:styleId="onewind3">
    <w:name w:val="onewind3"/>
    <w:basedOn w:val="a0"/>
    <w:rsid w:val="002328F1"/>
    <w:rPr>
      <w:rFonts w:ascii="Wingdings 3" w:hAnsi="Wingdings 3" w:hint="default"/>
    </w:rPr>
  </w:style>
  <w:style w:type="character" w:customStyle="1" w:styleId="onewind2">
    <w:name w:val="onewind2"/>
    <w:basedOn w:val="a0"/>
    <w:rsid w:val="002328F1"/>
    <w:rPr>
      <w:rFonts w:ascii="Wingdings 2" w:hAnsi="Wingdings 2" w:hint="default"/>
    </w:rPr>
  </w:style>
  <w:style w:type="character" w:customStyle="1" w:styleId="onewind">
    <w:name w:val="onewind"/>
    <w:basedOn w:val="a0"/>
    <w:rsid w:val="002328F1"/>
    <w:rPr>
      <w:rFonts w:ascii="Wingdings" w:hAnsi="Wingdings" w:hint="default"/>
    </w:rPr>
  </w:style>
  <w:style w:type="character" w:customStyle="1" w:styleId="rednoun">
    <w:name w:val="rednoun"/>
    <w:basedOn w:val="a0"/>
    <w:rsid w:val="002328F1"/>
  </w:style>
  <w:style w:type="character" w:customStyle="1" w:styleId="post">
    <w:name w:val="post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2328F1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2328F1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328F1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328F1"/>
    <w:rPr>
      <w:rFonts w:ascii="Arial" w:hAnsi="Arial" w:cs="Arial" w:hint="default"/>
    </w:rPr>
  </w:style>
  <w:style w:type="character" w:customStyle="1" w:styleId="snoskiindex">
    <w:name w:val="snoskiindex"/>
    <w:basedOn w:val="a0"/>
    <w:rsid w:val="002328F1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2328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28F1"/>
  </w:style>
  <w:style w:type="paragraph" w:styleId="a7">
    <w:name w:val="footer"/>
    <w:basedOn w:val="a"/>
    <w:link w:val="a8"/>
    <w:uiPriority w:val="99"/>
    <w:unhideWhenUsed/>
    <w:rsid w:val="0023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28F1"/>
  </w:style>
  <w:style w:type="character" w:styleId="a9">
    <w:name w:val="page number"/>
    <w:basedOn w:val="a0"/>
    <w:uiPriority w:val="99"/>
    <w:semiHidden/>
    <w:unhideWhenUsed/>
    <w:rsid w:val="002328F1"/>
  </w:style>
  <w:style w:type="table" w:styleId="aa">
    <w:name w:val="Table Grid"/>
    <w:basedOn w:val="a1"/>
    <w:uiPriority w:val="39"/>
    <w:rsid w:val="00232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2020-07-22T11:59:00Z</dcterms:created>
  <dcterms:modified xsi:type="dcterms:W3CDTF">2020-07-23T11:14:00Z</dcterms:modified>
</cp:coreProperties>
</file>