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7204" w14:textId="5D7345AE" w:rsidR="00C438A6" w:rsidRDefault="0088094B" w:rsidP="00B93CDA">
      <w:r w:rsidRPr="0088094B">
        <w:rPr>
          <w:noProof/>
        </w:rPr>
        <w:drawing>
          <wp:anchor distT="0" distB="0" distL="114300" distR="114300" simplePos="0" relativeHeight="251661312" behindDoc="0" locked="0" layoutInCell="1" allowOverlap="1" wp14:anchorId="6C8AA301" wp14:editId="1F870163">
            <wp:simplePos x="0" y="0"/>
            <wp:positionH relativeFrom="column">
              <wp:posOffset>5921375</wp:posOffset>
            </wp:positionH>
            <wp:positionV relativeFrom="paragraph">
              <wp:posOffset>-762782</wp:posOffset>
            </wp:positionV>
            <wp:extent cx="923193" cy="417284"/>
            <wp:effectExtent l="38100" t="38100" r="29845" b="40005"/>
            <wp:wrapNone/>
            <wp:docPr id="17" name="Picture 14" descr="A picture containing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D0A5A7-DF14-CE37-0D9B-A6980823E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A picture containing logo&#10;&#10;Description automatically generated">
                      <a:extLst>
                        <a:ext uri="{FF2B5EF4-FFF2-40B4-BE49-F238E27FC236}">
                          <a16:creationId xmlns:a16="http://schemas.microsoft.com/office/drawing/2014/main" id="{C1D0A5A7-DF14-CE37-0D9B-A6980823EC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193" cy="41728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254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94B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F9957E" wp14:editId="41442092">
                <wp:simplePos x="0" y="0"/>
                <wp:positionH relativeFrom="margin">
                  <wp:posOffset>-46795</wp:posOffset>
                </wp:positionH>
                <wp:positionV relativeFrom="paragraph">
                  <wp:posOffset>-304165</wp:posOffset>
                </wp:positionV>
                <wp:extent cx="2279845" cy="867507"/>
                <wp:effectExtent l="0" t="0" r="635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845" cy="86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1F9FA" w14:textId="6E41F580" w:rsidR="0088094B" w:rsidRDefault="0088094B" w:rsidP="0088094B">
                            <w:r w:rsidRPr="00C438A6">
                              <w:rPr>
                                <w:color w:val="00B0F0"/>
                              </w:rPr>
                              <w:t xml:space="preserve">Board: </w:t>
                            </w:r>
                            <w:r>
                              <w:t>Battery Board V</w:t>
                            </w:r>
                            <w:r w:rsidR="00CB52A1">
                              <w:t>3</w:t>
                            </w:r>
                          </w:p>
                          <w:p w14:paraId="527FAB22" w14:textId="77777777" w:rsidR="0088094B" w:rsidRDefault="0088094B" w:rsidP="0088094B">
                            <w:r w:rsidRPr="00C438A6">
                              <w:rPr>
                                <w:color w:val="00B0F0"/>
                              </w:rPr>
                              <w:t xml:space="preserve">Belongs to: </w:t>
                            </w:r>
                            <w:r>
                              <w:t>Applications Engineering</w:t>
                            </w:r>
                          </w:p>
                          <w:p w14:paraId="06D523DA" w14:textId="77777777" w:rsidR="0088094B" w:rsidRDefault="0088094B" w:rsidP="0088094B">
                            <w:r w:rsidRPr="00C438A6">
                              <w:rPr>
                                <w:color w:val="00B0F0"/>
                              </w:rPr>
                              <w:t xml:space="preserve">Point of Contact: </w:t>
                            </w:r>
                            <w:r>
                              <w:t>Josh Brown</w:t>
                            </w:r>
                          </w:p>
                          <w:p w14:paraId="451B5213" w14:textId="373E6F89" w:rsidR="0088094B" w:rsidRDefault="0088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995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pt;margin-top:-23.95pt;width:179.5pt;height:6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" stroked="f">
                <v:textbox>
                  <w:txbxContent>
                    <w:p w14:paraId="2021F9FA" w14:textId="6E41F580" w:rsidR="0088094B" w:rsidRDefault="0088094B" w:rsidP="0088094B">
                      <w:r w:rsidRPr="00C438A6">
                        <w:rPr>
                          <w:color w:val="00B0F0"/>
                        </w:rPr>
                        <w:t xml:space="preserve">Board: </w:t>
                      </w:r>
                      <w:r>
                        <w:t>Battery Board V</w:t>
                      </w:r>
                      <w:r w:rsidR="00CB52A1">
                        <w:t>3</w:t>
                      </w:r>
                    </w:p>
                    <w:p w14:paraId="527FAB22" w14:textId="77777777" w:rsidR="0088094B" w:rsidRDefault="0088094B" w:rsidP="0088094B">
                      <w:r w:rsidRPr="00C438A6">
                        <w:rPr>
                          <w:color w:val="00B0F0"/>
                        </w:rPr>
                        <w:t xml:space="preserve">Belongs to: </w:t>
                      </w:r>
                      <w:r>
                        <w:t>Applications Engineering</w:t>
                      </w:r>
                    </w:p>
                    <w:p w14:paraId="06D523DA" w14:textId="77777777" w:rsidR="0088094B" w:rsidRDefault="0088094B" w:rsidP="0088094B">
                      <w:r w:rsidRPr="00C438A6">
                        <w:rPr>
                          <w:color w:val="00B0F0"/>
                        </w:rPr>
                        <w:t xml:space="preserve">Point of Contact: </w:t>
                      </w:r>
                      <w:r>
                        <w:t>Josh Brown</w:t>
                      </w:r>
                    </w:p>
                    <w:p w14:paraId="451B5213" w14:textId="373E6F89" w:rsidR="0088094B" w:rsidRDefault="0088094B"/>
                  </w:txbxContent>
                </v:textbox>
                <w10:wrap anchorx="margin"/>
              </v:shape>
            </w:pict>
          </mc:Fallback>
        </mc:AlternateContent>
      </w:r>
      <w:r w:rsidR="00C438A6" w:rsidRPr="00C438A6">
        <w:rPr>
          <w:noProof/>
          <w:color w:val="00B0F0"/>
        </w:rPr>
        <w:drawing>
          <wp:anchor distT="0" distB="0" distL="114300" distR="114300" simplePos="0" relativeHeight="251658240" behindDoc="1" locked="0" layoutInCell="1" allowOverlap="1" wp14:anchorId="3F3F78FA" wp14:editId="5E6A1D3C">
            <wp:simplePos x="0" y="0"/>
            <wp:positionH relativeFrom="page">
              <wp:align>left</wp:align>
            </wp:positionH>
            <wp:positionV relativeFrom="paragraph">
              <wp:posOffset>-913911</wp:posOffset>
            </wp:positionV>
            <wp:extent cx="7800012" cy="1559169"/>
            <wp:effectExtent l="0" t="0" r="0" b="3175"/>
            <wp:wrapNone/>
            <wp:docPr id="1026" name="Picture 2" descr="Background patter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15657CA-407B-5E1D-2B22-79BEE67C79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ackground patter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15657CA-407B-5E1D-2B22-79BEE67C79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670" cy="156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15BD5" w14:textId="77777777" w:rsidR="0088094B" w:rsidRDefault="0088094B" w:rsidP="00B93CDA"/>
    <w:p w14:paraId="69331FFB" w14:textId="77777777" w:rsidR="0088094B" w:rsidRDefault="0088094B" w:rsidP="00B93CDA"/>
    <w:p w14:paraId="1365B267" w14:textId="75411944" w:rsidR="00B93CDA" w:rsidRDefault="00B93CDA" w:rsidP="00B93CDA">
      <w:r>
        <w:rPr>
          <w:noProof/>
        </w:rPr>
        <w:drawing>
          <wp:inline distT="0" distB="0" distL="0" distR="0" wp14:anchorId="005B114D" wp14:editId="51BA8087">
            <wp:extent cx="5872387" cy="2334406"/>
            <wp:effectExtent l="19050" t="19050" r="1460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554" cy="234242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A0E61C" w14:textId="2F41C1D9" w:rsidR="00B93CDA" w:rsidRPr="00C438A6" w:rsidRDefault="00B93CDA" w:rsidP="00DD36ED">
      <w:pPr>
        <w:spacing w:after="120"/>
        <w:rPr>
          <w:color w:val="00B0F0"/>
        </w:rPr>
      </w:pPr>
      <w:r w:rsidRPr="00C438A6">
        <w:rPr>
          <w:color w:val="00B0F0"/>
        </w:rPr>
        <w:t>Components for each board (5 boards total):</w:t>
      </w:r>
    </w:p>
    <w:p w14:paraId="1F704A9E" w14:textId="08B66426" w:rsidR="00B93CDA" w:rsidRPr="00612927" w:rsidRDefault="00B93CDA" w:rsidP="00B93CDA">
      <w:pPr>
        <w:pStyle w:val="ListParagraph"/>
        <w:numPr>
          <w:ilvl w:val="0"/>
          <w:numId w:val="1"/>
        </w:numPr>
      </w:pPr>
      <w:r w:rsidRPr="00612927">
        <w:t>18650 Battery Holders (x3)</w:t>
      </w:r>
    </w:p>
    <w:p w14:paraId="582CAFC3" w14:textId="6CC25437" w:rsidR="00B93CDA" w:rsidRPr="00612927" w:rsidRDefault="00B93CDA" w:rsidP="00B93CDA">
      <w:pPr>
        <w:pStyle w:val="ListParagraph"/>
        <w:numPr>
          <w:ilvl w:val="0"/>
          <w:numId w:val="1"/>
        </w:numPr>
      </w:pPr>
      <w:r w:rsidRPr="00612927">
        <w:t>AA Battery Holder (x1)</w:t>
      </w:r>
    </w:p>
    <w:p w14:paraId="7625A123" w14:textId="301A0D92" w:rsidR="00B93CDA" w:rsidRPr="00612927" w:rsidRDefault="00B93CDA" w:rsidP="00B93CDA">
      <w:pPr>
        <w:pStyle w:val="ListParagraph"/>
        <w:numPr>
          <w:ilvl w:val="0"/>
          <w:numId w:val="1"/>
        </w:numPr>
      </w:pPr>
      <w:r w:rsidRPr="00612927">
        <w:t>20.0 mm Coin Cell Battery Holder (x1)</w:t>
      </w:r>
    </w:p>
    <w:p w14:paraId="72876E41" w14:textId="6A4E8768" w:rsidR="00374F37" w:rsidRPr="00612927" w:rsidRDefault="00374F37" w:rsidP="00B93CDA">
      <w:pPr>
        <w:pStyle w:val="ListParagraph"/>
        <w:numPr>
          <w:ilvl w:val="0"/>
          <w:numId w:val="1"/>
        </w:numPr>
      </w:pPr>
      <w:r w:rsidRPr="00612927">
        <w:t>Red Banana Jacks (x6)</w:t>
      </w:r>
    </w:p>
    <w:p w14:paraId="61AD9DD6" w14:textId="59088DE3" w:rsidR="00374F37" w:rsidRPr="00612927" w:rsidRDefault="00374F37" w:rsidP="00B93CDA">
      <w:pPr>
        <w:pStyle w:val="ListParagraph"/>
        <w:numPr>
          <w:ilvl w:val="0"/>
          <w:numId w:val="1"/>
        </w:numPr>
      </w:pPr>
      <w:r w:rsidRPr="00612927">
        <w:t>Black Banana Jacks (x6)</w:t>
      </w:r>
    </w:p>
    <w:p w14:paraId="38382A43" w14:textId="72C4E09C" w:rsidR="00374F37" w:rsidRPr="00612927" w:rsidRDefault="00374F37" w:rsidP="00B93CDA">
      <w:pPr>
        <w:pStyle w:val="ListParagraph"/>
        <w:numPr>
          <w:ilvl w:val="0"/>
          <w:numId w:val="1"/>
        </w:numPr>
      </w:pPr>
      <w:r w:rsidRPr="00612927">
        <w:t>Red Test Points (x10)</w:t>
      </w:r>
    </w:p>
    <w:p w14:paraId="3B25A57B" w14:textId="1A58CE1B" w:rsidR="00374F37" w:rsidRDefault="00374F37" w:rsidP="00374F37">
      <w:pPr>
        <w:pStyle w:val="ListParagraph"/>
        <w:numPr>
          <w:ilvl w:val="0"/>
          <w:numId w:val="1"/>
        </w:numPr>
      </w:pPr>
      <w:r w:rsidRPr="00612927">
        <w:t>Black Test Points (x10)</w:t>
      </w:r>
    </w:p>
    <w:p w14:paraId="5BE7A35F" w14:textId="619821DC" w:rsidR="005C75EF" w:rsidRDefault="005C75EF" w:rsidP="00374F37">
      <w:pPr>
        <w:pStyle w:val="ListParagraph"/>
        <w:numPr>
          <w:ilvl w:val="0"/>
          <w:numId w:val="1"/>
        </w:numPr>
      </w:pPr>
      <w:r>
        <w:t>3-</w:t>
      </w:r>
      <w:r w:rsidR="004159E8">
        <w:t>pin</w:t>
      </w:r>
      <w:r>
        <w:t xml:space="preserve"> </w:t>
      </w:r>
      <w:r w:rsidR="00AD6BBC">
        <w:t>Headers (x2)</w:t>
      </w:r>
    </w:p>
    <w:p w14:paraId="2457E804" w14:textId="710A534A" w:rsidR="006B0222" w:rsidRPr="00612927" w:rsidRDefault="00C56AF4" w:rsidP="00374F37">
      <w:pPr>
        <w:pStyle w:val="ListParagraph"/>
        <w:numPr>
          <w:ilvl w:val="0"/>
          <w:numId w:val="1"/>
        </w:numPr>
      </w:pPr>
      <w:r>
        <w:t>10k NTC Thermistors (x2)</w:t>
      </w:r>
    </w:p>
    <w:p w14:paraId="682124AC" w14:textId="38CCFEBB" w:rsidR="00612927" w:rsidRPr="00612927" w:rsidRDefault="00374F37" w:rsidP="006129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927">
        <w:rPr>
          <w:rFonts w:eastAsia="Times New Roman" w:cstheme="minorHAnsi"/>
        </w:rPr>
        <w:t xml:space="preserve">PTC Reset Fuse 6V </w:t>
      </w:r>
      <w:r w:rsidR="00AD3C8B">
        <w:rPr>
          <w:rFonts w:eastAsia="Times New Roman" w:cstheme="minorHAnsi"/>
        </w:rPr>
        <w:t>0.</w:t>
      </w:r>
      <w:r w:rsidR="00594336">
        <w:rPr>
          <w:rFonts w:eastAsia="Times New Roman" w:cstheme="minorHAnsi"/>
        </w:rPr>
        <w:t>5</w:t>
      </w:r>
      <w:r w:rsidRPr="00612927">
        <w:rPr>
          <w:rFonts w:eastAsia="Times New Roman" w:cstheme="minorHAnsi"/>
        </w:rPr>
        <w:t xml:space="preserve"> A 0805 (x2)</w:t>
      </w:r>
      <w:r w:rsidR="00DC4770">
        <w:rPr>
          <w:rFonts w:eastAsia="Times New Roman" w:cstheme="minorHAnsi"/>
        </w:rPr>
        <w:t xml:space="preserve"> (or</w:t>
      </w:r>
      <w:r w:rsidR="00AD3C8B">
        <w:rPr>
          <w:rFonts w:eastAsia="Times New Roman" w:cstheme="minorHAnsi"/>
        </w:rPr>
        <w:t xml:space="preserve"> 6V 1.25 A if prepping for pulse testing)</w:t>
      </w:r>
    </w:p>
    <w:p w14:paraId="2AEECE7F" w14:textId="46C62811" w:rsidR="00612927" w:rsidRPr="00612927" w:rsidRDefault="00612927" w:rsidP="0061292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12927">
        <w:rPr>
          <w:rFonts w:eastAsia="Times New Roman" w:cstheme="minorHAnsi"/>
        </w:rPr>
        <w:t>PTC Reset Fuse 24V 2 A 2920 (x4)</w:t>
      </w:r>
      <w:r w:rsidR="00F47131">
        <w:rPr>
          <w:rFonts w:eastAsia="Times New Roman" w:cstheme="minorHAnsi"/>
        </w:rPr>
        <w:t xml:space="preserve"> (or </w:t>
      </w:r>
      <w:r w:rsidR="00AD3C8B">
        <w:rPr>
          <w:rFonts w:eastAsia="Times New Roman" w:cstheme="minorHAnsi"/>
        </w:rPr>
        <w:t>24V 7 A 2920 if prepping for pulse testing)</w:t>
      </w:r>
    </w:p>
    <w:p w14:paraId="4BFD0C96" w14:textId="12CAE88F" w:rsidR="00612927" w:rsidRPr="00BC4D70" w:rsidRDefault="00612927" w:rsidP="0061292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12927">
        <w:rPr>
          <w:rFonts w:eastAsia="Times New Roman" w:cstheme="minorHAnsi"/>
          <w:color w:val="0F1111"/>
          <w:kern w:val="36"/>
        </w:rPr>
        <w:t>Anmbest 3S 11.1V/12V/12.6V 10A 18650 Charger PCB BMS</w:t>
      </w:r>
      <w:r>
        <w:rPr>
          <w:rFonts w:eastAsia="Times New Roman" w:cstheme="minorHAnsi"/>
          <w:color w:val="0F1111"/>
          <w:kern w:val="36"/>
        </w:rPr>
        <w:t xml:space="preserve"> (x1)</w:t>
      </w:r>
    </w:p>
    <w:p w14:paraId="0D4872A5" w14:textId="372B3486" w:rsidR="00BC4D70" w:rsidRPr="00612927" w:rsidRDefault="00E60F5A" w:rsidP="0061292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eastAsia="Times New Roman" w:cstheme="minorHAnsi"/>
          <w:color w:val="0F1111"/>
          <w:kern w:val="36"/>
        </w:rPr>
        <w:t>Square Bumper Feet (x4)</w:t>
      </w:r>
    </w:p>
    <w:p w14:paraId="16C2D779" w14:textId="3F63643C" w:rsidR="00612927" w:rsidRPr="00C438A6" w:rsidRDefault="00DD36ED" w:rsidP="00C438A6">
      <w:pPr>
        <w:spacing w:after="120"/>
        <w:rPr>
          <w:rFonts w:cstheme="minorHAnsi"/>
          <w:color w:val="00B0F0"/>
        </w:rPr>
      </w:pPr>
      <w:r w:rsidRPr="00C438A6">
        <w:rPr>
          <w:rFonts w:cstheme="minorHAnsi"/>
          <w:color w:val="00B0F0"/>
        </w:rPr>
        <w:t xml:space="preserve">Soldering </w:t>
      </w:r>
      <w:r w:rsidR="004A7558" w:rsidRPr="00C438A6">
        <w:rPr>
          <w:rFonts w:cstheme="minorHAnsi"/>
          <w:color w:val="00B0F0"/>
        </w:rPr>
        <w:t xml:space="preserve">and Assembly </w:t>
      </w:r>
      <w:r w:rsidRPr="00C438A6">
        <w:rPr>
          <w:rFonts w:cstheme="minorHAnsi"/>
          <w:color w:val="00B0F0"/>
        </w:rPr>
        <w:t>Instructions:</w:t>
      </w:r>
    </w:p>
    <w:p w14:paraId="31311E67" w14:textId="4E45E55F" w:rsidR="00DD36ED" w:rsidRDefault="00DD36ED" w:rsidP="00DD36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Solder the 6 fuses: 0805 (x2) and 2920 (x4) to the SMD terminals near the </w:t>
      </w:r>
      <w:r w:rsidR="007C79D8">
        <w:rPr>
          <w:rFonts w:cstheme="minorHAnsi"/>
        </w:rPr>
        <w:t>banana jack inputs</w:t>
      </w:r>
      <w:r w:rsidR="00F42D8F">
        <w:rPr>
          <w:rFonts w:cstheme="minorHAnsi"/>
        </w:rPr>
        <w:t xml:space="preserve"> (left side of the board based on the orientation above)</w:t>
      </w:r>
      <w:r>
        <w:rPr>
          <w:rFonts w:cstheme="minorHAnsi"/>
        </w:rPr>
        <w:t>.</w:t>
      </w:r>
    </w:p>
    <w:p w14:paraId="146AA249" w14:textId="02275A1B" w:rsidR="00DD36ED" w:rsidRDefault="00DD36ED" w:rsidP="00DD36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Solder </w:t>
      </w:r>
      <w:r w:rsidR="00C56AF4">
        <w:rPr>
          <w:rFonts w:cstheme="minorHAnsi"/>
        </w:rPr>
        <w:t xml:space="preserve">the 10k NTC thermistors </w:t>
      </w:r>
      <w:r>
        <w:rPr>
          <w:rFonts w:cstheme="minorHAnsi"/>
        </w:rPr>
        <w:t xml:space="preserve">to the 2 SMD </w:t>
      </w:r>
      <w:r w:rsidR="00C56AF4">
        <w:rPr>
          <w:rFonts w:cstheme="minorHAnsi"/>
        </w:rPr>
        <w:t>part</w:t>
      </w:r>
      <w:r>
        <w:rPr>
          <w:rFonts w:cstheme="minorHAnsi"/>
        </w:rPr>
        <w:t xml:space="preserve"> pads</w:t>
      </w:r>
      <w:r w:rsidR="00C56AF4">
        <w:rPr>
          <w:rFonts w:cstheme="minorHAnsi"/>
        </w:rPr>
        <w:t xml:space="preserve"> in the lower right corner of the board (based on the orientation</w:t>
      </w:r>
      <w:r w:rsidR="007C79D8">
        <w:rPr>
          <w:rFonts w:cstheme="minorHAnsi"/>
        </w:rPr>
        <w:t xml:space="preserve"> above)</w:t>
      </w:r>
      <w:r>
        <w:rPr>
          <w:rFonts w:cstheme="minorHAnsi"/>
        </w:rPr>
        <w:t>.</w:t>
      </w:r>
    </w:p>
    <w:p w14:paraId="74813E82" w14:textId="77777777" w:rsidR="00964EDA" w:rsidRDefault="00964EDA" w:rsidP="00DD36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Solder all 20 test points to the board (Red to positive traces, black to negative traces)</w:t>
      </w:r>
    </w:p>
    <w:p w14:paraId="452C66C1" w14:textId="073D377B" w:rsidR="00DD36ED" w:rsidRDefault="00964EDA" w:rsidP="00DD36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Solder banana connectors to the board (Red to positive traces, black to negative traces)</w:t>
      </w:r>
    </w:p>
    <w:p w14:paraId="52862E9E" w14:textId="3D6CD3B7" w:rsidR="00446A69" w:rsidRDefault="00446A69" w:rsidP="00DD36E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Solder </w:t>
      </w:r>
      <w:r w:rsidR="004159E8">
        <w:rPr>
          <w:rFonts w:cstheme="minorHAnsi"/>
        </w:rPr>
        <w:t>3-pin headers to the board</w:t>
      </w:r>
    </w:p>
    <w:p w14:paraId="363CED2D" w14:textId="394EE9F2" w:rsidR="00964EDA" w:rsidRDefault="004A7558" w:rsidP="004A755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Solder wires to each terminal on the BMS</w:t>
      </w:r>
    </w:p>
    <w:p w14:paraId="2371C59A" w14:textId="75116672" w:rsidR="004A7558" w:rsidRDefault="004A7558" w:rsidP="004A755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Secure the BMS to the board via Velcro (or additional methods if desired)</w:t>
      </w:r>
    </w:p>
    <w:p w14:paraId="3794227E" w14:textId="24CFAA2E" w:rsidR="004A7558" w:rsidRDefault="004A7558" w:rsidP="004A755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Solder the other end of the wire directly into the </w:t>
      </w:r>
      <w:r w:rsidR="00C438A6">
        <w:rPr>
          <w:rFonts w:cstheme="minorHAnsi"/>
        </w:rPr>
        <w:t>corresponding pad on the board</w:t>
      </w:r>
    </w:p>
    <w:p w14:paraId="4DC07310" w14:textId="3AF1CB08" w:rsidR="00C438A6" w:rsidRDefault="00C438A6" w:rsidP="004A755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(Optional) Mount the board to surface using M2.5 mounting holes in the 4 corners of the board</w:t>
      </w:r>
    </w:p>
    <w:p w14:paraId="6906BBC9" w14:textId="7CF79BBE" w:rsidR="00C438A6" w:rsidRDefault="00C438A6" w:rsidP="004A755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Elevate the board using rubber/plastic feet</w:t>
      </w:r>
    </w:p>
    <w:p w14:paraId="10D14B2C" w14:textId="49FAD310" w:rsidR="00374F37" w:rsidRPr="00C438A6" w:rsidRDefault="00C438A6" w:rsidP="00374F37">
      <w:pPr>
        <w:rPr>
          <w:rFonts w:cstheme="minorHAnsi"/>
          <w:color w:val="00B0F0"/>
        </w:rPr>
      </w:pPr>
      <w:r w:rsidRPr="00C438A6">
        <w:rPr>
          <w:rFonts w:cstheme="minorHAnsi"/>
          <w:color w:val="00B0F0"/>
        </w:rPr>
        <w:t>Congrats!  The board is ready to go!  Insert desired batteries into the battery holders and begin testing.</w:t>
      </w:r>
    </w:p>
    <w:sectPr w:rsidR="00374F37" w:rsidRPr="00C4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7B8"/>
    <w:multiLevelType w:val="hybridMultilevel"/>
    <w:tmpl w:val="710C3246"/>
    <w:lvl w:ilvl="0" w:tplc="BF2ED5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041B"/>
    <w:multiLevelType w:val="hybridMultilevel"/>
    <w:tmpl w:val="62DAA4AC"/>
    <w:lvl w:ilvl="0" w:tplc="26AAA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1ED0"/>
    <w:multiLevelType w:val="hybridMultilevel"/>
    <w:tmpl w:val="884415E2"/>
    <w:lvl w:ilvl="0" w:tplc="C0701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75480">
    <w:abstractNumId w:val="2"/>
  </w:num>
  <w:num w:numId="2" w16cid:durableId="1891455407">
    <w:abstractNumId w:val="0"/>
  </w:num>
  <w:num w:numId="3" w16cid:durableId="94064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A"/>
    <w:rsid w:val="003378B1"/>
    <w:rsid w:val="00374747"/>
    <w:rsid w:val="00374F37"/>
    <w:rsid w:val="004159E8"/>
    <w:rsid w:val="00446A69"/>
    <w:rsid w:val="004A7558"/>
    <w:rsid w:val="00594336"/>
    <w:rsid w:val="005C75EF"/>
    <w:rsid w:val="00612927"/>
    <w:rsid w:val="006B0222"/>
    <w:rsid w:val="007C79D8"/>
    <w:rsid w:val="0088094B"/>
    <w:rsid w:val="008A06EA"/>
    <w:rsid w:val="00910071"/>
    <w:rsid w:val="00964EDA"/>
    <w:rsid w:val="00AD3C8B"/>
    <w:rsid w:val="00AD6BBC"/>
    <w:rsid w:val="00B4727E"/>
    <w:rsid w:val="00B93CDA"/>
    <w:rsid w:val="00BC4D70"/>
    <w:rsid w:val="00C438A6"/>
    <w:rsid w:val="00C56AF4"/>
    <w:rsid w:val="00CB52A1"/>
    <w:rsid w:val="00DC4770"/>
    <w:rsid w:val="00DD36ED"/>
    <w:rsid w:val="00E60F5A"/>
    <w:rsid w:val="00F42D8F"/>
    <w:rsid w:val="00F4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B4FA"/>
  <w15:chartTrackingRefBased/>
  <w15:docId w15:val="{A07D1578-E158-4268-86C3-F9996B66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1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Isakson, Jacob</dc:creator>
  <cp:keywords/>
  <dc:description/>
  <cp:lastModifiedBy>Brown, Josh</cp:lastModifiedBy>
  <cp:revision>19</cp:revision>
  <cp:lastPrinted>2023-03-28T13:47:00Z</cp:lastPrinted>
  <dcterms:created xsi:type="dcterms:W3CDTF">2023-03-28T13:11:00Z</dcterms:created>
  <dcterms:modified xsi:type="dcterms:W3CDTF">2023-03-28T13:53:00Z</dcterms:modified>
</cp:coreProperties>
</file>