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A6" w:rsidRDefault="001429C0">
      <w:r>
        <w:t>Hi,</w:t>
      </w:r>
    </w:p>
    <w:p w:rsidR="001429C0" w:rsidRDefault="001429C0">
      <w:r>
        <w:t>This is Tej</w:t>
      </w:r>
      <w:bookmarkStart w:id="0" w:name="_GoBack"/>
      <w:bookmarkEnd w:id="0"/>
    </w:p>
    <w:sectPr w:rsidR="0014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2C"/>
    <w:rsid w:val="001429C0"/>
    <w:rsid w:val="00B7122C"/>
    <w:rsid w:val="00EB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D6780-8C57-48A1-85B3-A3B18391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Diebold, Incorporated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Sankhe, Tej</dc:creator>
  <cp:keywords/>
  <dc:description/>
  <cp:lastModifiedBy>Sankhe, Tej</cp:lastModifiedBy>
  <cp:revision>2</cp:revision>
  <dcterms:created xsi:type="dcterms:W3CDTF">2017-06-12T11:11:00Z</dcterms:created>
  <dcterms:modified xsi:type="dcterms:W3CDTF">2017-06-12T11:11:00Z</dcterms:modified>
</cp:coreProperties>
</file>