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0"/>
        </w:rPr>
        <w:t>AI TOOLS ASSIGNMENT — 18</w:t>
      </w:r>
    </w:p>
    <w:p>
      <w:pPr>
        <w:pStyle w:val="Title"/>
        <w:jc w:val="center"/>
      </w:pPr>
      <w:r>
        <w:t>Creating a Structured AI-Generated Report</w:t>
      </w:r>
    </w:p>
    <w:p>
      <w:r>
        <w:t>Topic: Artificial Intelligence in Education</w:t>
      </w:r>
    </w:p>
    <w:p>
      <w:pPr>
        <w:pStyle w:val="Heading1"/>
      </w:pPr>
      <w:r>
        <w:t>1. Aim</w:t>
      </w:r>
    </w:p>
    <w:p>
      <w:r>
        <w:t>To generate a structured report using an AI tool by specifying constraints for headings, tables, bullet points, and a required output format.</w:t>
      </w:r>
    </w:p>
    <w:p>
      <w:pPr>
        <w:pStyle w:val="Heading1"/>
      </w:pPr>
      <w:r>
        <w:t>2. AI Tool Used</w:t>
      </w:r>
    </w:p>
    <w:p>
      <w:r>
        <w:t>ChatGPT (AI text-generation tool).</w:t>
      </w:r>
    </w:p>
    <w:p>
      <w:pPr>
        <w:pStyle w:val="Heading1"/>
      </w:pPr>
      <w:r>
        <w:t>3. Prompt with Output Constraints</w:t>
      </w:r>
    </w:p>
    <w:p>
      <w:pPr>
        <w:ind w:left="360" w:right="360"/>
      </w:pPr>
      <w:r>
        <w:rPr>
          <w:i/>
        </w:rPr>
        <w:t>Create a report titled “Artificial Intelligence in Education” using the following constraints:</w:t>
        <w:br/>
        <w:t>1. Include these headings: Introduction, Applications, Benefits, Challenges, Recommendations, and Conclusion.</w:t>
        <w:br/>
        <w:t>2. Keep the language clear and suitable for students.</w:t>
        <w:br/>
        <w:t>3. Under Applications, provide at least four bullet points.</w:t>
        <w:br/>
        <w:t>4. Under Benefits and Challenges, include a comparison table with columns: Area, Description, and Example.</w:t>
        <w:br/>
        <w:t>5. Under Recommendations, provide five numbered recommendations.</w:t>
        <w:br/>
        <w:t>6. Use a professional report format with a title and consistent heading levels.</w:t>
        <w:br/>
        <w:t>7. Do not invent statistics or claim that AI always produces correct answers.</w:t>
      </w:r>
    </w:p>
    <w:p>
      <w:pPr>
        <w:pStyle w:val="Heading1"/>
      </w:pPr>
      <w:r>
        <w:t>4. AI-Generated Report</w:t>
      </w:r>
    </w:p>
    <w:p>
      <w:pPr>
        <w:pStyle w:val="Heading2"/>
      </w:pPr>
      <w:r>
        <w:t>Artificial Intelligence in Education</w:t>
      </w:r>
    </w:p>
    <w:p>
      <w:pPr>
        <w:pStyle w:val="Heading2"/>
      </w:pPr>
      <w:r>
        <w:t>Introduction</w:t>
      </w:r>
    </w:p>
    <w:p>
      <w:r>
        <w:t>Artificial Intelligence (AI) refers to computer systems that perform tasks such as recognizing patterns, generating text, supporting predictions, and helping solve problems. In education, AI tools can assist students and teachers with learning activities, content preparation, feedback, and administrative work. AI should support teaching and learning rather than replace human judgment.</w:t>
      </w:r>
    </w:p>
    <w:p>
      <w:pPr>
        <w:pStyle w:val="Heading2"/>
      </w:pPr>
      <w:r>
        <w:t>Applications</w:t>
      </w:r>
    </w:p>
    <w:p>
      <w:pPr>
        <w:pStyle w:val="ListBullet"/>
      </w:pPr>
      <w:r>
        <w:t>Personalized learning: Suggests practice activities based on a learner’s progress.</w:t>
      </w:r>
    </w:p>
    <w:p>
      <w:pPr>
        <w:pStyle w:val="ListBullet"/>
      </w:pPr>
      <w:r>
        <w:t>Writing support: Helps brainstorm ideas, organize drafts, and improve clarity.</w:t>
      </w:r>
    </w:p>
    <w:p>
      <w:pPr>
        <w:pStyle w:val="ListBullet"/>
      </w:pPr>
      <w:r>
        <w:t>Tutoring and explanations: Provides step-by-step explanations for concepts and practice questions.</w:t>
      </w:r>
    </w:p>
    <w:p>
      <w:pPr>
        <w:pStyle w:val="ListBullet"/>
      </w:pPr>
      <w:r>
        <w:t>Language assistance: Supports translation, grammar checking, and vocabulary practice.</w:t>
      </w:r>
    </w:p>
    <w:p>
      <w:pPr>
        <w:pStyle w:val="ListBullet"/>
      </w:pPr>
      <w:r>
        <w:t>Teacher support: Helps prepare lesson outlines, quizzes, and learning materials.</w:t>
      </w:r>
    </w:p>
    <w:p>
      <w:pPr>
        <w:pStyle w:val="Heading2"/>
      </w:pPr>
      <w:r>
        <w:t>Benefits and Challenges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Pr>
                <w:b/>
                <w:color w:val="FFFFFF"/>
              </w:rPr>
              <w:t>Area</w:t>
            </w:r>
          </w:p>
        </w:tc>
        <w:tc>
          <w:tcPr>
            <w:tcW w:type="dxa" w:w="3312"/>
            <w:vAlign w:val="center"/>
            <w:shd w:fill="1F4E79"/>
          </w:tcPr>
          <w:p>
            <w:r>
              <w:rPr>
                <w:b/>
                <w:color w:val="FFFFFF"/>
              </w:rPr>
              <w:t>Description</w:t>
            </w:r>
          </w:p>
        </w:tc>
        <w:tc>
          <w:tcPr>
            <w:tcW w:type="dxa" w:w="3312"/>
            <w:vAlign w:val="center"/>
            <w:shd w:fill="1F4E79"/>
          </w:tcPr>
          <w:p>
            <w:r>
              <w:rPr>
                <w:b/>
                <w:color w:val="FFFFFF"/>
              </w:rPr>
              <w:t>Example</w:t>
            </w:r>
          </w:p>
        </w:tc>
      </w:tr>
      <w:tr>
        <w:tc>
          <w:tcPr>
            <w:tcW w:type="dxa" w:w="3312"/>
            <w:vAlign w:val="center"/>
          </w:tcPr>
          <w:p>
            <w:r>
              <w:t>Benefit</w:t>
            </w:r>
          </w:p>
        </w:tc>
        <w:tc>
          <w:tcPr>
            <w:tcW w:type="dxa" w:w="3312"/>
            <w:vAlign w:val="center"/>
          </w:tcPr>
          <w:p>
            <w:r>
              <w:t>Can provide quick explanations and practice support.</w:t>
            </w:r>
          </w:p>
        </w:tc>
        <w:tc>
          <w:tcPr>
            <w:tcW w:type="dxa" w:w="3312"/>
            <w:vAlign w:val="center"/>
          </w:tcPr>
          <w:p>
            <w:r>
              <w:t>A student asks for another example of a difficult topic.</w:t>
            </w:r>
          </w:p>
        </w:tc>
      </w:tr>
      <w:tr>
        <w:tc>
          <w:tcPr>
            <w:tcW w:type="dxa" w:w="3312"/>
            <w:vAlign w:val="center"/>
          </w:tcPr>
          <w:p>
            <w:r>
              <w:t>Benefit</w:t>
            </w:r>
          </w:p>
        </w:tc>
        <w:tc>
          <w:tcPr>
            <w:tcW w:type="dxa" w:w="3312"/>
            <w:vAlign w:val="center"/>
          </w:tcPr>
          <w:p>
            <w:r>
              <w:t>Can help teachers draft learning materials.</w:t>
            </w:r>
          </w:p>
        </w:tc>
        <w:tc>
          <w:tcPr>
            <w:tcW w:type="dxa" w:w="3312"/>
            <w:vAlign w:val="center"/>
          </w:tcPr>
          <w:p>
            <w:r>
              <w:t>A teacher creates a first draft of a quiz.</w:t>
            </w:r>
          </w:p>
        </w:tc>
      </w:tr>
      <w:tr>
        <w:tc>
          <w:tcPr>
            <w:tcW w:type="dxa" w:w="3312"/>
            <w:vAlign w:val="center"/>
          </w:tcPr>
          <w:p>
            <w:r>
              <w:t>Challenge</w:t>
            </w:r>
          </w:p>
        </w:tc>
        <w:tc>
          <w:tcPr>
            <w:tcW w:type="dxa" w:w="3312"/>
            <w:vAlign w:val="center"/>
          </w:tcPr>
          <w:p>
            <w:r>
              <w:t>Generated answers may contain errors or outdated details.</w:t>
            </w:r>
          </w:p>
        </w:tc>
        <w:tc>
          <w:tcPr>
            <w:tcW w:type="dxa" w:w="3312"/>
            <w:vAlign w:val="center"/>
          </w:tcPr>
          <w:p>
            <w:r>
              <w:t>A student verifies an answer with textbooks or trusted sources.</w:t>
            </w:r>
          </w:p>
        </w:tc>
      </w:tr>
      <w:tr>
        <w:tc>
          <w:tcPr>
            <w:tcW w:type="dxa" w:w="3312"/>
            <w:vAlign w:val="center"/>
          </w:tcPr>
          <w:p>
            <w:r>
              <w:t>Challenge</w:t>
            </w:r>
          </w:p>
        </w:tc>
        <w:tc>
          <w:tcPr>
            <w:tcW w:type="dxa" w:w="3312"/>
            <w:vAlign w:val="center"/>
          </w:tcPr>
          <w:p>
            <w:r>
              <w:t>Over-reliance may reduce independent thinking.</w:t>
            </w:r>
          </w:p>
        </w:tc>
        <w:tc>
          <w:tcPr>
            <w:tcW w:type="dxa" w:w="3312"/>
            <w:vAlign w:val="center"/>
          </w:tcPr>
          <w:p>
            <w:r>
              <w:t>A learner attempts a problem before checking AI suggestions.</w:t>
            </w:r>
          </w:p>
        </w:tc>
      </w:tr>
      <w:tr>
        <w:tc>
          <w:tcPr>
            <w:tcW w:type="dxa" w:w="3312"/>
            <w:vAlign w:val="center"/>
          </w:tcPr>
          <w:p>
            <w:r>
              <w:t>Challenge</w:t>
            </w:r>
          </w:p>
        </w:tc>
        <w:tc>
          <w:tcPr>
            <w:tcW w:type="dxa" w:w="3312"/>
            <w:vAlign w:val="center"/>
          </w:tcPr>
          <w:p>
            <w:r>
              <w:t>Personal information may be exposed if entered carelessly.</w:t>
            </w:r>
          </w:p>
        </w:tc>
        <w:tc>
          <w:tcPr>
            <w:tcW w:type="dxa" w:w="3312"/>
            <w:vAlign w:val="center"/>
          </w:tcPr>
          <w:p>
            <w:r>
              <w:t>A student avoids sharing passwords or private records.</w:t>
            </w:r>
          </w:p>
        </w:tc>
      </w:tr>
    </w:tbl>
    <w:p>
      <w:pPr>
        <w:pStyle w:val="Heading2"/>
      </w:pPr>
      <w:r>
        <w:t>Recommendations</w:t>
      </w:r>
    </w:p>
    <w:p>
      <w:pPr>
        <w:pStyle w:val="ListNumber"/>
      </w:pPr>
      <w:r>
        <w:t>Verify important facts using textbooks, teachers, or reliable sources.</w:t>
      </w:r>
    </w:p>
    <w:p>
      <w:pPr>
        <w:pStyle w:val="ListNumber"/>
      </w:pPr>
      <w:r>
        <w:t>Use AI to support learning, not to replace personal effort or understanding.</w:t>
      </w:r>
    </w:p>
    <w:p>
      <w:pPr>
        <w:pStyle w:val="ListNumber"/>
      </w:pPr>
      <w:r>
        <w:t>Avoid entering sensitive personal or institutional information into public tools.</w:t>
      </w:r>
    </w:p>
    <w:p>
      <w:pPr>
        <w:pStyle w:val="ListNumber"/>
      </w:pPr>
      <w:r>
        <w:t>Follow school or university rules on AI use and disclose assistance when required.</w:t>
      </w:r>
    </w:p>
    <w:p>
      <w:pPr>
        <w:pStyle w:val="ListNumber"/>
      </w:pPr>
      <w:r>
        <w:t>Review AI-generated work for accuracy, bias, clarity, and appropriate language.</w:t>
      </w:r>
    </w:p>
    <w:p>
      <w:pPr>
        <w:pStyle w:val="Heading2"/>
      </w:pPr>
      <w:r>
        <w:t>Conclusion</w:t>
      </w:r>
    </w:p>
    <w:p>
      <w:r>
        <w:t>AI can support education by making explanations, practice, and content preparation more accessible. Its value depends on responsible use, fact-checking, privacy awareness, and continued involvement of teachers and learners.</w:t>
      </w:r>
    </w:p>
    <w:p>
      <w:pPr>
        <w:pStyle w:val="Heading1"/>
      </w:pPr>
      <w:r>
        <w:t>5. Constraint Checklist</w:t>
      </w:r>
    </w:p>
    <w:p>
      <w:r>
        <w:t>☑ Title and requested headings included.</w:t>
      </w:r>
    </w:p>
    <w:p>
      <w:r>
        <w:t>☑ Applications presented as bullet points.</w:t>
      </w:r>
    </w:p>
    <w:p>
      <w:r>
        <w:t>☑ Benefits and challenges organized in a table with the required columns.</w:t>
      </w:r>
    </w:p>
    <w:p>
      <w:r>
        <w:t>☑ Five numbered recommendations provided.</w:t>
      </w:r>
    </w:p>
    <w:p>
      <w:r>
        <w:t>☑ Professional formatting used throughout.</w:t>
      </w:r>
    </w:p>
    <w:p>
      <w:r>
        <w:t>☑ No unsupported numerical statistics included.</w:t>
      </w:r>
    </w:p>
    <w:p>
      <w:pPr>
        <w:pStyle w:val="Heading1"/>
      </w:pPr>
      <w:r>
        <w:t>6. Result</w:t>
      </w:r>
    </w:p>
    <w:p>
      <w:r>
        <w:t>The AI tool produced a report that follows the specified structure and formatting constraints. Headings, bullets, a table, and numbered recommendations make the content easier to scan and use.</w:t>
      </w:r>
    </w:p>
    <w:p>
      <w:pPr>
        <w:pStyle w:val="Heading1"/>
      </w:pPr>
      <w:r>
        <w:t>7. Conclusion of the Activity</w:t>
      </w:r>
    </w:p>
    <w:p>
      <w:r>
        <w:t>Clear output constraints help guide an AI tool toward a consistent, readable report. The generated content should still be reviewed by a person for accuracy, completeness, and suitability before submission or publication.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 Tools Assignment | Assignment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