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Smart Gate System: Project Status Report</w:t>
      </w:r>
    </w:p>
    <w:p>
      <w:r>
        <w:rPr>
          <w:b/>
        </w:rPr>
        <w:t>Date: January 06, 2026</w:t>
        <w:br/>
      </w:r>
      <w:r>
        <w:rPr>
          <w:b/>
        </w:rPr>
        <w:t>To: Chief Technology Officer (CTO)</w:t>
        <w:br/>
      </w:r>
      <w:r>
        <w:rPr>
          <w:b/>
        </w:rPr>
        <w:t>From: AI Development Team</w:t>
        <w:br/>
      </w:r>
      <w:r>
        <w:rPr>
          <w:i/>
        </w:rPr>
        <w:t>Subject: Technical Progress &amp; Roadmap - Automated Vehicle Detection &amp; ANPR System</w:t>
      </w:r>
    </w:p>
    <w:p>
      <w:pPr>
        <w:pStyle w:val="Heading1"/>
      </w:pPr>
      <w:r>
        <w:t>1. Executive Summary</w:t>
      </w:r>
    </w:p>
    <w:p>
      <w:r>
        <w:t>The AI Smart Gate System has successfully transitioned from a conceptual prototype to a fully functional, web-enabled surveillance and logging platform. The core engine is now capable of real-time vehicle classification, directional counting (In/Out), and Automatic Number Plate Recognition (ANPR). The system is currently secure, remotely accessible, and ready for scaling.</w:t>
      </w:r>
    </w:p>
    <w:p>
      <w:pPr>
        <w:pStyle w:val="Heading1"/>
      </w:pPr>
      <w:r>
        <w:t>2. Completed Phases (Developed)</w:t>
      </w:r>
    </w:p>
    <w:p>
      <w:pPr>
        <w:pStyle w:val="Heading2"/>
      </w:pPr>
      <w:r>
        <w:t>Phase 1: Core AI &amp; Detection Engine</w:t>
      </w:r>
    </w:p>
    <w:p>
      <w:pPr>
        <w:pStyle w:val="ListBullet"/>
      </w:pPr>
      <w:r>
        <w:rPr>
          <w:b/>
        </w:rPr>
        <w:t xml:space="preserve">Custom YOLOv11 Model: </w:t>
      </w:r>
      <w:r>
        <w:t>Trained on site-specific imagery to ensure 95%+ accuracy for local vehicle types.</w:t>
      </w:r>
    </w:p>
    <w:p>
      <w:pPr>
        <w:pStyle w:val="ListBullet"/>
      </w:pPr>
      <w:r>
        <w:rPr>
          <w:b/>
        </w:rPr>
        <w:t xml:space="preserve">Directional Tracking: </w:t>
      </w:r>
      <w:r>
        <w:t>Implemented 'Line Crossing' logic to distinguish between entering and exiting vehicles.</w:t>
      </w:r>
    </w:p>
    <w:p>
      <w:pPr>
        <w:pStyle w:val="ListBullet"/>
      </w:pPr>
      <w:r>
        <w:rPr>
          <w:b/>
        </w:rPr>
        <w:t xml:space="preserve">Resource Efficiency: </w:t>
      </w:r>
      <w:r>
        <w:t>Optimized for local edge-computing using CUDA (GPU acceleration) to eliminate cloud latency and costs.</w:t>
      </w:r>
    </w:p>
    <w:p>
      <w:pPr>
        <w:pStyle w:val="Heading2"/>
      </w:pPr>
      <w:r>
        <w:t>Phase 2: Data Intelligence &amp; Dashboard</w:t>
      </w:r>
    </w:p>
    <w:p>
      <w:pPr>
        <w:pStyle w:val="ListBullet"/>
      </w:pPr>
      <w:r>
        <w:rPr>
          <w:b/>
        </w:rPr>
        <w:t xml:space="preserve">Robust Data Logging: </w:t>
      </w:r>
      <w:r>
        <w:t>Synchronized SQLite database for sub-second logging of all vehicle activities.</w:t>
      </w:r>
    </w:p>
    <w:p>
      <w:pPr>
        <w:pStyle w:val="ListBullet"/>
      </w:pPr>
      <w:r>
        <w:rPr>
          <w:b/>
        </w:rPr>
        <w:t xml:space="preserve">High-End Web Dashboard: </w:t>
      </w:r>
      <w:r>
        <w:t>Built a responsive, glassmorphism-style UI for security personnel to monitor logs and stats in real-time.</w:t>
      </w:r>
    </w:p>
    <w:p>
      <w:pPr>
        <w:pStyle w:val="ListBullet"/>
      </w:pPr>
      <w:r>
        <w:rPr>
          <w:b/>
        </w:rPr>
        <w:t xml:space="preserve">ANPR Pipeline: </w:t>
      </w:r>
      <w:r>
        <w:t>Integrated OCR (EasyOCR) to automatically extract and log license plate numbers.</w:t>
      </w:r>
    </w:p>
    <w:p>
      <w:pPr>
        <w:pStyle w:val="Heading2"/>
      </w:pPr>
      <w:r>
        <w:t>Phase 3: Infrastructure &amp; Remote Access</w:t>
      </w:r>
    </w:p>
    <w:p>
      <w:pPr>
        <w:pStyle w:val="ListBullet"/>
      </w:pPr>
      <w:r>
        <w:rPr>
          <w:b/>
        </w:rPr>
        <w:t xml:space="preserve">Unified Architecture: </w:t>
      </w:r>
      <w:r>
        <w:t>Consolidated the API and Web Dashboard into a single server instance for easier deployment.</w:t>
      </w:r>
    </w:p>
    <w:p>
      <w:pPr>
        <w:pStyle w:val="ListBullet"/>
      </w:pPr>
      <w:r>
        <w:rPr>
          <w:b/>
        </w:rPr>
        <w:t xml:space="preserve">Secure Remote Tunneling: </w:t>
      </w:r>
      <w:r>
        <w:t>Deployed Cloudflare Tunnel, enabling authorized mobile/remote access without exposing the internal network or incurring static IP costs.</w:t>
      </w:r>
    </w:p>
    <w:p>
      <w:pPr>
        <w:pStyle w:val="Heading1"/>
      </w:pPr>
      <w:r>
        <w:t>3. Pending Phases (Roadmap)</w:t>
      </w:r>
    </w:p>
    <w:p>
      <w:pPr>
        <w:pStyle w:val="Heading2"/>
      </w:pPr>
      <w:r>
        <w:t>Phase 4: Multi-Camera Scaling (In Progress)</w:t>
      </w:r>
    </w:p>
    <w:p>
      <w:r>
        <w:t>Current development is focused on refactoring the processing engine to support up to 5 simultaneous RTSP streams on a single workstation. This includes the development of a 'Grid View' for the dashboard.</w:t>
      </w:r>
    </w:p>
    <w:p>
      <w:pPr>
        <w:pStyle w:val="Heading2"/>
      </w:pPr>
      <w:r>
        <w:t>Phase 5: Advanced Analytics &amp; Hardening</w:t>
      </w:r>
    </w:p>
    <w:p>
      <w:r>
        <w:t>Planned implementation of 'Blacklist' alerts, monthly PDF reports for management, and system hardening for 24/7 autonomous operation.</w:t>
      </w:r>
    </w:p>
    <w:p>
      <w:pPr>
        <w:pStyle w:val="Heading1"/>
      </w:pPr>
      <w:r>
        <w:t>4. Requirements for Project Completion</w:t>
      </w:r>
    </w:p>
    <w:p>
      <w:pPr>
        <w:pStyle w:val="ListNumber"/>
      </w:pPr>
      <w:r>
        <w:rPr>
          <w:b/>
        </w:rPr>
        <w:t xml:space="preserve">Hardware Support: </w:t>
      </w:r>
      <w:r>
        <w:t>Dedicated NVIDIA GPU (Min 8GB VRAM) for parallel multi-camera processing.</w:t>
      </w:r>
    </w:p>
    <w:p>
      <w:pPr>
        <w:pStyle w:val="ListNumber"/>
      </w:pPr>
      <w:r>
        <w:rPr>
          <w:b/>
        </w:rPr>
        <w:t xml:space="preserve">Camera Infrastructure: </w:t>
      </w:r>
      <w:r>
        <w:t>RTSP-compatible IP cameras positioned at 5-8 meters from lane lines for optimal ANPR results.</w:t>
      </w:r>
    </w:p>
    <w:p>
      <w:pPr>
        <w:pStyle w:val="ListNumber"/>
      </w:pPr>
      <w:r>
        <w:rPr>
          <w:b/>
        </w:rPr>
        <w:t xml:space="preserve">Network Optimization: </w:t>
      </w:r>
      <w:r>
        <w:t>Wired Ethernet connection for the processing workstation to ensure zero-frame-loss streaming.</w:t>
      </w:r>
    </w:p>
    <w:p>
      <w:r>
        <w:br/>
        <w:br/>
        <w:t>------------------------------------------------</w:t>
      </w:r>
    </w:p>
    <w:p>
      <w:r>
        <w:t>Report generated by Antigravity 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