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2A838" w14:textId="75967103" w:rsidR="001E4ADA" w:rsidRDefault="00C15B56" w:rsidP="00C15B56">
      <w:pPr>
        <w:spacing w:before="240" w:after="240"/>
        <w:jc w:val="center"/>
        <w:rPr>
          <w:rFonts w:ascii="Times New Roman" w:hAnsi="Times New Roman" w:cs="Times New Roman"/>
          <w:b/>
          <w:sz w:val="36"/>
          <w:szCs w:val="36"/>
        </w:rPr>
      </w:pPr>
      <w:r w:rsidRPr="00491DA9">
        <w:rPr>
          <w:rFonts w:ascii="Times New Roman" w:hAnsi="Times New Roman" w:cs="Times New Roman"/>
          <w:b/>
          <w:sz w:val="36"/>
          <w:szCs w:val="36"/>
        </w:rPr>
        <w:t>PROJECT PROPOSAL</w:t>
      </w:r>
    </w:p>
    <w:p w14:paraId="7DF37A04" w14:textId="77777777" w:rsidR="00491DA9" w:rsidRPr="00491DA9" w:rsidRDefault="00491DA9" w:rsidP="00C15B56">
      <w:pPr>
        <w:spacing w:before="240" w:after="240"/>
        <w:jc w:val="center"/>
        <w:rPr>
          <w:rFonts w:ascii="Times New Roman" w:hAnsi="Times New Roman" w:cs="Times New Roman"/>
          <w:b/>
          <w:sz w:val="36"/>
          <w:szCs w:val="36"/>
        </w:rPr>
      </w:pPr>
    </w:p>
    <w:p w14:paraId="67AC3A58" w14:textId="77777777" w:rsidR="001E4ADA"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Title</w:t>
      </w:r>
      <w:r w:rsidRPr="00491DA9">
        <w:rPr>
          <w:rFonts w:ascii="Times New Roman" w:hAnsi="Times New Roman" w:cs="Times New Roman"/>
          <w:sz w:val="24"/>
          <w:szCs w:val="24"/>
        </w:rPr>
        <w:t>: Prediction and Analysis of Obesity Levels Based on Lifestyle and Physical Attributes</w:t>
      </w:r>
    </w:p>
    <w:p w14:paraId="55471F2E" w14:textId="1E83D3FC" w:rsidR="001E4ADA" w:rsidRPr="00491DA9" w:rsidRDefault="00BB7671" w:rsidP="001E4ADA">
      <w:pPr>
        <w:spacing w:before="240" w:after="240"/>
        <w:rPr>
          <w:rFonts w:ascii="Times New Roman" w:hAnsi="Times New Roman" w:cs="Times New Roman"/>
          <w:bCs/>
          <w:sz w:val="24"/>
          <w:szCs w:val="24"/>
        </w:rPr>
      </w:pPr>
      <w:r w:rsidRPr="00491DA9">
        <w:rPr>
          <w:rFonts w:ascii="Times New Roman" w:hAnsi="Times New Roman" w:cs="Times New Roman"/>
          <w:b/>
          <w:sz w:val="24"/>
          <w:szCs w:val="24"/>
        </w:rPr>
        <w:t>Name:</w:t>
      </w:r>
      <w:r w:rsidRPr="00491DA9">
        <w:rPr>
          <w:rFonts w:ascii="Times New Roman" w:hAnsi="Times New Roman" w:cs="Times New Roman"/>
          <w:bCs/>
          <w:sz w:val="24"/>
          <w:szCs w:val="24"/>
        </w:rPr>
        <w:t xml:space="preserve"> </w:t>
      </w:r>
      <w:r w:rsidR="00C15B56" w:rsidRPr="00491DA9">
        <w:rPr>
          <w:rFonts w:ascii="Times New Roman" w:hAnsi="Times New Roman" w:cs="Times New Roman"/>
          <w:bCs/>
          <w:sz w:val="24"/>
          <w:szCs w:val="24"/>
        </w:rPr>
        <w:t>Tejalakshmi Gangadhar, Chalumuri</w:t>
      </w:r>
    </w:p>
    <w:p w14:paraId="7702D27A" w14:textId="73F26F93" w:rsidR="001E4ADA" w:rsidRPr="00491DA9" w:rsidRDefault="00B03AA7" w:rsidP="001E4ADA">
      <w:pPr>
        <w:spacing w:before="240" w:after="240"/>
        <w:rPr>
          <w:rFonts w:ascii="Times New Roman" w:hAnsi="Times New Roman" w:cs="Times New Roman"/>
          <w:sz w:val="24"/>
          <w:szCs w:val="24"/>
        </w:rPr>
      </w:pPr>
      <w:r>
        <w:rPr>
          <w:rFonts w:ascii="Times New Roman" w:hAnsi="Times New Roman" w:cs="Times New Roman"/>
          <w:b/>
          <w:sz w:val="24"/>
          <w:szCs w:val="24"/>
        </w:rPr>
        <w:t>Data Mining:</w:t>
      </w:r>
      <w:r w:rsidR="001E4ADA" w:rsidRPr="00491DA9">
        <w:rPr>
          <w:rFonts w:ascii="Times New Roman" w:hAnsi="Times New Roman" w:cs="Times New Roman"/>
          <w:sz w:val="24"/>
          <w:szCs w:val="24"/>
        </w:rPr>
        <w:t xml:space="preserve"> </w:t>
      </w:r>
      <w:r w:rsidR="00C15B56" w:rsidRPr="00491DA9">
        <w:rPr>
          <w:rFonts w:ascii="Times New Roman" w:hAnsi="Times New Roman" w:cs="Times New Roman"/>
          <w:sz w:val="24"/>
          <w:szCs w:val="24"/>
        </w:rPr>
        <w:t>CS 613, CRN: 21453</w:t>
      </w:r>
    </w:p>
    <w:p w14:paraId="425197C5" w14:textId="67AD37C2" w:rsidR="001E4ADA" w:rsidRPr="00491DA9" w:rsidRDefault="00491DA9"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Professor</w:t>
      </w:r>
      <w:r w:rsidR="001E4ADA" w:rsidRPr="00491DA9">
        <w:rPr>
          <w:rFonts w:ascii="Times New Roman" w:hAnsi="Times New Roman" w:cs="Times New Roman"/>
          <w:b/>
          <w:bCs/>
          <w:sz w:val="24"/>
          <w:szCs w:val="24"/>
        </w:rPr>
        <w:t>:</w:t>
      </w:r>
      <w:r w:rsidR="001E4ADA" w:rsidRPr="00491DA9">
        <w:rPr>
          <w:rFonts w:ascii="Times New Roman" w:hAnsi="Times New Roman" w:cs="Times New Roman"/>
          <w:sz w:val="24"/>
          <w:szCs w:val="24"/>
        </w:rPr>
        <w:t xml:space="preserve"> </w:t>
      </w:r>
      <w:r w:rsidR="00C15B56" w:rsidRPr="00491DA9">
        <w:rPr>
          <w:rFonts w:ascii="Times New Roman" w:hAnsi="Times New Roman" w:cs="Times New Roman"/>
          <w:sz w:val="24"/>
          <w:szCs w:val="24"/>
        </w:rPr>
        <w:t>D. Paul Benjamin</w:t>
      </w:r>
    </w:p>
    <w:p w14:paraId="616609E4" w14:textId="77777777" w:rsidR="00491DA9" w:rsidRPr="00491DA9" w:rsidRDefault="00491DA9" w:rsidP="001E4ADA">
      <w:pPr>
        <w:spacing w:before="240" w:after="240"/>
        <w:rPr>
          <w:rFonts w:ascii="Times New Roman" w:hAnsi="Times New Roman" w:cs="Times New Roman"/>
          <w:b/>
          <w:sz w:val="24"/>
          <w:szCs w:val="24"/>
        </w:rPr>
      </w:pPr>
    </w:p>
    <w:p w14:paraId="6FFF4B8F" w14:textId="08F6068D"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Introduction</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4F38275F" w14:textId="3AF54FB3" w:rsidR="001E4ADA"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sz w:val="24"/>
          <w:szCs w:val="24"/>
        </w:rPr>
        <w:t>This proposal outlines the approach for a final project aimed at predicting obesity levels using data mining techniques. The objective is to apply classification algorithms to understand how various factors like eating habits, physical activity, and personal attributes correlate with different obesity levels.</w:t>
      </w:r>
    </w:p>
    <w:p w14:paraId="6F359FE2" w14:textId="77777777"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Dataset Description</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7BDF87EB" w14:textId="77777777" w:rsidR="00491DA9" w:rsidRPr="00491DA9" w:rsidRDefault="001E4ADA" w:rsidP="00491DA9">
      <w:pPr>
        <w:pStyle w:val="ListParagraph"/>
        <w:numPr>
          <w:ilvl w:val="0"/>
          <w:numId w:val="3"/>
        </w:numPr>
        <w:spacing w:before="240" w:after="240"/>
        <w:rPr>
          <w:rFonts w:ascii="Times New Roman" w:hAnsi="Times New Roman" w:cs="Times New Roman"/>
          <w:sz w:val="24"/>
          <w:szCs w:val="24"/>
        </w:rPr>
      </w:pPr>
      <w:r w:rsidRPr="00491DA9">
        <w:rPr>
          <w:rFonts w:ascii="Times New Roman" w:hAnsi="Times New Roman" w:cs="Times New Roman"/>
          <w:sz w:val="24"/>
          <w:szCs w:val="24"/>
        </w:rPr>
        <w:t xml:space="preserve">The dataset to be analyzed includes data from individuals in Mexico, Peru, and Colombia, focusing on their eating habits, physical condition, and obesity levels. </w:t>
      </w:r>
    </w:p>
    <w:p w14:paraId="0430B155" w14:textId="77777777" w:rsidR="00491DA9" w:rsidRPr="00491DA9" w:rsidRDefault="00491DA9" w:rsidP="00491DA9">
      <w:pPr>
        <w:pStyle w:val="ListParagraph"/>
        <w:spacing w:before="240" w:after="240"/>
        <w:rPr>
          <w:rFonts w:ascii="Times New Roman" w:hAnsi="Times New Roman" w:cs="Times New Roman"/>
          <w:sz w:val="24"/>
          <w:szCs w:val="24"/>
        </w:rPr>
      </w:pPr>
    </w:p>
    <w:p w14:paraId="23E34B43" w14:textId="77777777" w:rsidR="00491DA9" w:rsidRPr="00491DA9" w:rsidRDefault="001E4ADA" w:rsidP="00491DA9">
      <w:pPr>
        <w:pStyle w:val="ListParagraph"/>
        <w:numPr>
          <w:ilvl w:val="0"/>
          <w:numId w:val="3"/>
        </w:numPr>
        <w:spacing w:before="240" w:after="240"/>
        <w:rPr>
          <w:rFonts w:ascii="Times New Roman" w:hAnsi="Times New Roman" w:cs="Times New Roman"/>
          <w:sz w:val="24"/>
          <w:szCs w:val="24"/>
        </w:rPr>
      </w:pPr>
      <w:r w:rsidRPr="00491DA9">
        <w:rPr>
          <w:rFonts w:ascii="Times New Roman" w:hAnsi="Times New Roman" w:cs="Times New Roman"/>
          <w:sz w:val="24"/>
          <w:szCs w:val="24"/>
        </w:rPr>
        <w:t xml:space="preserve">The dataset comprises 17 attributes and 2111 records, with a detailed distribution of both synthetically generated data (77% via Weka and SMOTE) and real user inputs (23%). </w:t>
      </w:r>
    </w:p>
    <w:p w14:paraId="03C975CA" w14:textId="77777777" w:rsidR="00491DA9" w:rsidRPr="00491DA9" w:rsidRDefault="00491DA9" w:rsidP="00491DA9">
      <w:pPr>
        <w:pStyle w:val="ListParagraph"/>
        <w:spacing w:before="240" w:after="240"/>
        <w:rPr>
          <w:rFonts w:ascii="Times New Roman" w:hAnsi="Times New Roman" w:cs="Times New Roman"/>
          <w:sz w:val="24"/>
          <w:szCs w:val="24"/>
        </w:rPr>
      </w:pPr>
    </w:p>
    <w:p w14:paraId="384B5A4D" w14:textId="27B26D09" w:rsidR="001E4ADA" w:rsidRPr="00B03AA7" w:rsidRDefault="001E4ADA" w:rsidP="00491DA9">
      <w:pPr>
        <w:numPr>
          <w:ilvl w:val="0"/>
          <w:numId w:val="3"/>
        </w:numPr>
        <w:spacing w:before="240" w:after="240"/>
        <w:rPr>
          <w:rFonts w:ascii="Times New Roman" w:hAnsi="Times New Roman" w:cs="Times New Roman"/>
          <w:sz w:val="24"/>
          <w:szCs w:val="24"/>
        </w:rPr>
      </w:pPr>
      <w:r w:rsidRPr="00B03AA7">
        <w:rPr>
          <w:rFonts w:ascii="Times New Roman" w:hAnsi="Times New Roman" w:cs="Times New Roman"/>
          <w:sz w:val="24"/>
          <w:szCs w:val="24"/>
        </w:rPr>
        <w:t xml:space="preserve">The attributes cover a range of factors from dietary habits to physical activity and technological usage. The dataset is available at </w:t>
      </w:r>
      <w:hyperlink r:id="rId5" w:history="1">
        <w:r w:rsidR="00B03AA7" w:rsidRPr="00B03AA7">
          <w:rPr>
            <w:rStyle w:val="Hyperlink"/>
            <w:rFonts w:ascii="Times New Roman" w:hAnsi="Times New Roman" w:cs="Times New Roman"/>
            <w:sz w:val="24"/>
            <w:szCs w:val="24"/>
          </w:rPr>
          <w:t>Obesity Levels</w:t>
        </w:r>
      </w:hyperlink>
    </w:p>
    <w:p w14:paraId="742651FB" w14:textId="7D23F9E6"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Problem Statement</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59F9C0A9" w14:textId="289690E4" w:rsidR="00491DA9" w:rsidRPr="00491DA9" w:rsidRDefault="001E4ADA" w:rsidP="00491DA9">
      <w:pPr>
        <w:pStyle w:val="ListParagraph"/>
        <w:numPr>
          <w:ilvl w:val="0"/>
          <w:numId w:val="4"/>
        </w:numPr>
        <w:spacing w:before="240" w:after="240"/>
        <w:rPr>
          <w:rFonts w:ascii="Times New Roman" w:hAnsi="Times New Roman" w:cs="Times New Roman"/>
          <w:sz w:val="24"/>
          <w:szCs w:val="24"/>
        </w:rPr>
      </w:pPr>
      <w:r w:rsidRPr="00491DA9">
        <w:rPr>
          <w:rFonts w:ascii="Times New Roman" w:hAnsi="Times New Roman" w:cs="Times New Roman"/>
          <w:sz w:val="24"/>
          <w:szCs w:val="24"/>
        </w:rPr>
        <w:t>The primary goal is to predict the obesity level (classified into categories such as Insufficient Weight, Normal Weight, Overweight, and different types of Obesity) based on predictive modeling.</w:t>
      </w:r>
    </w:p>
    <w:p w14:paraId="6BCFFC00" w14:textId="77777777" w:rsidR="00491DA9" w:rsidRPr="00491DA9" w:rsidRDefault="00491DA9" w:rsidP="00491DA9">
      <w:pPr>
        <w:pStyle w:val="ListParagraph"/>
        <w:spacing w:before="240" w:after="240"/>
        <w:rPr>
          <w:rFonts w:ascii="Times New Roman" w:hAnsi="Times New Roman" w:cs="Times New Roman"/>
          <w:sz w:val="24"/>
          <w:szCs w:val="24"/>
        </w:rPr>
      </w:pPr>
    </w:p>
    <w:p w14:paraId="3DD4204D" w14:textId="62B878A8" w:rsidR="001E4ADA" w:rsidRPr="00491DA9" w:rsidRDefault="001E4ADA" w:rsidP="00491DA9">
      <w:pPr>
        <w:pStyle w:val="ListParagraph"/>
        <w:numPr>
          <w:ilvl w:val="0"/>
          <w:numId w:val="4"/>
        </w:numPr>
        <w:spacing w:before="240" w:after="240"/>
        <w:rPr>
          <w:rFonts w:ascii="Times New Roman" w:hAnsi="Times New Roman" w:cs="Times New Roman"/>
          <w:sz w:val="24"/>
          <w:szCs w:val="24"/>
        </w:rPr>
      </w:pPr>
      <w:r w:rsidRPr="00491DA9">
        <w:rPr>
          <w:rFonts w:ascii="Times New Roman" w:hAnsi="Times New Roman" w:cs="Times New Roman"/>
          <w:sz w:val="24"/>
          <w:szCs w:val="24"/>
        </w:rPr>
        <w:t>This analysis can help in understanding the impact of lifestyle choices on obesity, which is critical for designing targeted health interventions.</w:t>
      </w:r>
    </w:p>
    <w:p w14:paraId="1D6B7067" w14:textId="77777777" w:rsidR="00491DA9" w:rsidRDefault="00491DA9" w:rsidP="001E4ADA">
      <w:pPr>
        <w:spacing w:before="240" w:after="240"/>
        <w:rPr>
          <w:rFonts w:ascii="Times New Roman" w:hAnsi="Times New Roman" w:cs="Times New Roman"/>
          <w:b/>
          <w:sz w:val="24"/>
          <w:szCs w:val="24"/>
        </w:rPr>
      </w:pPr>
    </w:p>
    <w:p w14:paraId="0DE80C22" w14:textId="1EAD5879" w:rsidR="001E4ADA" w:rsidRPr="00491DA9" w:rsidRDefault="001E4ADA" w:rsidP="001E4ADA">
      <w:pPr>
        <w:spacing w:before="240" w:after="240"/>
        <w:rPr>
          <w:rFonts w:ascii="Times New Roman" w:hAnsi="Times New Roman" w:cs="Times New Roman"/>
          <w:b/>
          <w:sz w:val="24"/>
          <w:szCs w:val="24"/>
        </w:rPr>
      </w:pPr>
      <w:r w:rsidRPr="00491DA9">
        <w:rPr>
          <w:rFonts w:ascii="Times New Roman" w:hAnsi="Times New Roman" w:cs="Times New Roman"/>
          <w:b/>
          <w:sz w:val="24"/>
          <w:szCs w:val="24"/>
        </w:rPr>
        <w:t>Data Mining Techniques</w:t>
      </w:r>
      <w:r w:rsidR="00BB7671" w:rsidRPr="00491DA9">
        <w:rPr>
          <w:rFonts w:ascii="Times New Roman" w:hAnsi="Times New Roman" w:cs="Times New Roman"/>
          <w:b/>
          <w:sz w:val="24"/>
          <w:szCs w:val="24"/>
        </w:rPr>
        <w:t>:</w:t>
      </w:r>
    </w:p>
    <w:p w14:paraId="1A2625E2" w14:textId="77777777" w:rsidR="001E4ADA" w:rsidRPr="00491DA9" w:rsidRDefault="001E4ADA" w:rsidP="001E4ADA">
      <w:pPr>
        <w:numPr>
          <w:ilvl w:val="0"/>
          <w:numId w:val="1"/>
        </w:numPr>
        <w:spacing w:before="240"/>
        <w:rPr>
          <w:rFonts w:ascii="Times New Roman" w:hAnsi="Times New Roman" w:cs="Times New Roman"/>
          <w:sz w:val="24"/>
          <w:szCs w:val="24"/>
        </w:rPr>
      </w:pPr>
      <w:r w:rsidRPr="00491DA9">
        <w:rPr>
          <w:rFonts w:ascii="Times New Roman" w:hAnsi="Times New Roman" w:cs="Times New Roman"/>
          <w:b/>
          <w:sz w:val="24"/>
          <w:szCs w:val="24"/>
        </w:rPr>
        <w:t>Classification Learning</w:t>
      </w:r>
      <w:r w:rsidRPr="00491DA9">
        <w:rPr>
          <w:rFonts w:ascii="Times New Roman" w:hAnsi="Times New Roman" w:cs="Times New Roman"/>
          <w:sz w:val="24"/>
          <w:szCs w:val="24"/>
        </w:rPr>
        <w:t>: We will employ three different algorithms to build robust predictive models:</w:t>
      </w:r>
    </w:p>
    <w:p w14:paraId="4488050D" w14:textId="77777777" w:rsidR="001E4ADA" w:rsidRPr="00491DA9" w:rsidRDefault="001E4ADA" w:rsidP="001E4ADA">
      <w:pPr>
        <w:numPr>
          <w:ilvl w:val="1"/>
          <w:numId w:val="1"/>
        </w:numPr>
        <w:rPr>
          <w:rFonts w:ascii="Times New Roman" w:hAnsi="Times New Roman" w:cs="Times New Roman"/>
          <w:sz w:val="24"/>
          <w:szCs w:val="24"/>
        </w:rPr>
      </w:pPr>
      <w:r w:rsidRPr="00491DA9">
        <w:rPr>
          <w:rFonts w:ascii="Times New Roman" w:hAnsi="Times New Roman" w:cs="Times New Roman"/>
          <w:b/>
          <w:sz w:val="24"/>
          <w:szCs w:val="24"/>
        </w:rPr>
        <w:t>J48</w:t>
      </w:r>
      <w:r w:rsidRPr="00491DA9">
        <w:rPr>
          <w:rFonts w:ascii="Times New Roman" w:hAnsi="Times New Roman" w:cs="Times New Roman"/>
          <w:sz w:val="24"/>
          <w:szCs w:val="24"/>
        </w:rPr>
        <w:t>: A decision tree algorithm which is effective for categorical target variables.</w:t>
      </w:r>
    </w:p>
    <w:p w14:paraId="3136952C" w14:textId="77777777" w:rsidR="001E4ADA" w:rsidRPr="00491DA9" w:rsidRDefault="001E4ADA" w:rsidP="001E4ADA">
      <w:pPr>
        <w:numPr>
          <w:ilvl w:val="1"/>
          <w:numId w:val="1"/>
        </w:numPr>
        <w:rPr>
          <w:rFonts w:ascii="Times New Roman" w:hAnsi="Times New Roman" w:cs="Times New Roman"/>
          <w:sz w:val="24"/>
          <w:szCs w:val="24"/>
        </w:rPr>
      </w:pPr>
      <w:r w:rsidRPr="00491DA9">
        <w:rPr>
          <w:rFonts w:ascii="Times New Roman" w:hAnsi="Times New Roman" w:cs="Times New Roman"/>
          <w:b/>
          <w:sz w:val="24"/>
          <w:szCs w:val="24"/>
        </w:rPr>
        <w:t>Random Forest</w:t>
      </w:r>
      <w:r w:rsidRPr="00491DA9">
        <w:rPr>
          <w:rFonts w:ascii="Times New Roman" w:hAnsi="Times New Roman" w:cs="Times New Roman"/>
          <w:sz w:val="24"/>
          <w:szCs w:val="24"/>
        </w:rPr>
        <w:t>: An ensemble method known for its high accuracy and control over overfitting.</w:t>
      </w:r>
    </w:p>
    <w:p w14:paraId="16057D79" w14:textId="77777777" w:rsidR="001E4ADA" w:rsidRPr="00491DA9" w:rsidRDefault="001E4ADA" w:rsidP="001E4ADA">
      <w:pPr>
        <w:numPr>
          <w:ilvl w:val="1"/>
          <w:numId w:val="1"/>
        </w:numPr>
        <w:rPr>
          <w:rFonts w:ascii="Times New Roman" w:hAnsi="Times New Roman" w:cs="Times New Roman"/>
          <w:sz w:val="24"/>
          <w:szCs w:val="24"/>
        </w:rPr>
      </w:pPr>
      <w:r w:rsidRPr="00491DA9">
        <w:rPr>
          <w:rFonts w:ascii="Times New Roman" w:hAnsi="Times New Roman" w:cs="Times New Roman"/>
          <w:b/>
          <w:sz w:val="24"/>
          <w:szCs w:val="24"/>
        </w:rPr>
        <w:t>Logistic Regression</w:t>
      </w:r>
      <w:r w:rsidRPr="00491DA9">
        <w:rPr>
          <w:rFonts w:ascii="Times New Roman" w:hAnsi="Times New Roman" w:cs="Times New Roman"/>
          <w:sz w:val="24"/>
          <w:szCs w:val="24"/>
        </w:rPr>
        <w:t>: A statistical model that estimates the probabilities of binary or multinomial outcomes.</w:t>
      </w:r>
    </w:p>
    <w:p w14:paraId="6BAB3F2E" w14:textId="77777777" w:rsidR="001E4ADA" w:rsidRPr="00491DA9" w:rsidRDefault="001E4ADA" w:rsidP="001E4ADA">
      <w:pPr>
        <w:numPr>
          <w:ilvl w:val="0"/>
          <w:numId w:val="1"/>
        </w:numPr>
        <w:spacing w:after="240"/>
        <w:rPr>
          <w:rFonts w:ascii="Times New Roman" w:hAnsi="Times New Roman" w:cs="Times New Roman"/>
          <w:sz w:val="24"/>
          <w:szCs w:val="24"/>
        </w:rPr>
      </w:pPr>
      <w:r w:rsidRPr="00491DA9">
        <w:rPr>
          <w:rFonts w:ascii="Times New Roman" w:hAnsi="Times New Roman" w:cs="Times New Roman"/>
          <w:sz w:val="24"/>
          <w:szCs w:val="24"/>
        </w:rPr>
        <w:t>These methods were selected to compare their efficacy in handling different types of data distributions and their ability to model nonlinear relationships.</w:t>
      </w:r>
    </w:p>
    <w:p w14:paraId="3C4C24B0" w14:textId="77777777" w:rsidR="00BB7671" w:rsidRPr="00491DA9" w:rsidRDefault="00BB7671" w:rsidP="001E4ADA">
      <w:pPr>
        <w:spacing w:before="240" w:after="240"/>
        <w:rPr>
          <w:rFonts w:ascii="Times New Roman" w:hAnsi="Times New Roman" w:cs="Times New Roman"/>
          <w:b/>
          <w:sz w:val="24"/>
          <w:szCs w:val="24"/>
        </w:rPr>
      </w:pPr>
    </w:p>
    <w:p w14:paraId="23A3B8B4" w14:textId="1D28AB9B" w:rsidR="001E4ADA" w:rsidRPr="00491DA9" w:rsidRDefault="001E4ADA" w:rsidP="001E4ADA">
      <w:pPr>
        <w:spacing w:before="240" w:after="240"/>
        <w:rPr>
          <w:rFonts w:ascii="Times New Roman" w:hAnsi="Times New Roman" w:cs="Times New Roman"/>
          <w:b/>
          <w:sz w:val="24"/>
          <w:szCs w:val="24"/>
        </w:rPr>
      </w:pPr>
      <w:r w:rsidRPr="00491DA9">
        <w:rPr>
          <w:rFonts w:ascii="Times New Roman" w:hAnsi="Times New Roman" w:cs="Times New Roman"/>
          <w:b/>
          <w:sz w:val="24"/>
          <w:szCs w:val="24"/>
        </w:rPr>
        <w:t>Data Transformation and Preparation</w:t>
      </w:r>
      <w:r w:rsidR="00BB7671" w:rsidRPr="00491DA9">
        <w:rPr>
          <w:rFonts w:ascii="Times New Roman" w:hAnsi="Times New Roman" w:cs="Times New Roman"/>
          <w:b/>
          <w:sz w:val="24"/>
          <w:szCs w:val="24"/>
        </w:rPr>
        <w:t>:</w:t>
      </w:r>
    </w:p>
    <w:p w14:paraId="5AF1A7EE" w14:textId="77777777" w:rsidR="001E4ADA" w:rsidRPr="00491DA9" w:rsidRDefault="001E4ADA" w:rsidP="001E4ADA">
      <w:pPr>
        <w:numPr>
          <w:ilvl w:val="0"/>
          <w:numId w:val="2"/>
        </w:numPr>
        <w:spacing w:before="240" w:after="240"/>
        <w:rPr>
          <w:rFonts w:ascii="Times New Roman" w:hAnsi="Times New Roman" w:cs="Times New Roman"/>
          <w:sz w:val="24"/>
          <w:szCs w:val="24"/>
        </w:rPr>
      </w:pPr>
      <w:r w:rsidRPr="00491DA9">
        <w:rPr>
          <w:rFonts w:ascii="Times New Roman" w:hAnsi="Times New Roman" w:cs="Times New Roman"/>
          <w:b/>
          <w:sz w:val="24"/>
          <w:szCs w:val="24"/>
        </w:rPr>
        <w:t>Normalization</w:t>
      </w:r>
      <w:r w:rsidRPr="00491DA9">
        <w:rPr>
          <w:rFonts w:ascii="Times New Roman" w:hAnsi="Times New Roman" w:cs="Times New Roman"/>
          <w:sz w:val="24"/>
          <w:szCs w:val="24"/>
        </w:rPr>
        <w:t>: All continuous variables such as age, height, weight, and daily water intake will be normalized to ensure that the scale of these variables does not bias the models.</w:t>
      </w:r>
    </w:p>
    <w:p w14:paraId="7F697434" w14:textId="77777777"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Model Validation and Testing</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0F3B7149" w14:textId="77777777" w:rsidR="00491DA9" w:rsidRPr="00491DA9" w:rsidRDefault="001E4ADA" w:rsidP="00491DA9">
      <w:pPr>
        <w:pStyle w:val="ListParagraph"/>
        <w:numPr>
          <w:ilvl w:val="0"/>
          <w:numId w:val="5"/>
        </w:numPr>
        <w:spacing w:before="240" w:after="240"/>
        <w:rPr>
          <w:rFonts w:ascii="Times New Roman" w:hAnsi="Times New Roman" w:cs="Times New Roman"/>
          <w:sz w:val="24"/>
          <w:szCs w:val="24"/>
        </w:rPr>
      </w:pPr>
      <w:r w:rsidRPr="00491DA9">
        <w:rPr>
          <w:rFonts w:ascii="Times New Roman" w:hAnsi="Times New Roman" w:cs="Times New Roman"/>
          <w:sz w:val="24"/>
          <w:szCs w:val="24"/>
        </w:rPr>
        <w:t xml:space="preserve">The dataset will be split into a training set (80%) and a test set (20%). </w:t>
      </w:r>
    </w:p>
    <w:p w14:paraId="632B7092" w14:textId="77777777" w:rsidR="00491DA9" w:rsidRPr="00491DA9" w:rsidRDefault="00491DA9" w:rsidP="00491DA9">
      <w:pPr>
        <w:pStyle w:val="ListParagraph"/>
        <w:spacing w:before="240" w:after="240"/>
        <w:rPr>
          <w:rFonts w:ascii="Times New Roman" w:hAnsi="Times New Roman" w:cs="Times New Roman"/>
          <w:sz w:val="24"/>
          <w:szCs w:val="24"/>
        </w:rPr>
      </w:pPr>
    </w:p>
    <w:p w14:paraId="1D58C9B2" w14:textId="77777777" w:rsidR="00491DA9" w:rsidRPr="00491DA9" w:rsidRDefault="001E4ADA" w:rsidP="00491DA9">
      <w:pPr>
        <w:pStyle w:val="ListParagraph"/>
        <w:numPr>
          <w:ilvl w:val="0"/>
          <w:numId w:val="5"/>
        </w:numPr>
        <w:spacing w:before="240" w:after="240"/>
        <w:rPr>
          <w:rFonts w:ascii="Times New Roman" w:hAnsi="Times New Roman" w:cs="Times New Roman"/>
          <w:sz w:val="24"/>
          <w:szCs w:val="24"/>
        </w:rPr>
      </w:pPr>
      <w:r w:rsidRPr="00491DA9">
        <w:rPr>
          <w:rFonts w:ascii="Times New Roman" w:hAnsi="Times New Roman" w:cs="Times New Roman"/>
          <w:sz w:val="24"/>
          <w:szCs w:val="24"/>
        </w:rPr>
        <w:t xml:space="preserve">The models will be evaluated using cross-validation within the training set to fine-tune parameters and select the best-performing model. </w:t>
      </w:r>
    </w:p>
    <w:p w14:paraId="1DFC425C" w14:textId="77777777" w:rsidR="00491DA9" w:rsidRPr="00491DA9" w:rsidRDefault="00491DA9" w:rsidP="00491DA9">
      <w:pPr>
        <w:pStyle w:val="ListParagraph"/>
        <w:spacing w:before="240" w:after="240"/>
        <w:rPr>
          <w:rFonts w:ascii="Times New Roman" w:hAnsi="Times New Roman" w:cs="Times New Roman"/>
          <w:sz w:val="24"/>
          <w:szCs w:val="24"/>
        </w:rPr>
      </w:pPr>
    </w:p>
    <w:p w14:paraId="03C44DCD" w14:textId="7675B976" w:rsidR="001E4ADA" w:rsidRPr="00491DA9" w:rsidRDefault="001E4ADA" w:rsidP="00491DA9">
      <w:pPr>
        <w:pStyle w:val="ListParagraph"/>
        <w:numPr>
          <w:ilvl w:val="0"/>
          <w:numId w:val="5"/>
        </w:numPr>
        <w:spacing w:before="240" w:after="240"/>
        <w:rPr>
          <w:rFonts w:ascii="Times New Roman" w:hAnsi="Times New Roman" w:cs="Times New Roman"/>
          <w:sz w:val="24"/>
          <w:szCs w:val="24"/>
        </w:rPr>
      </w:pPr>
      <w:r w:rsidRPr="00491DA9">
        <w:rPr>
          <w:rFonts w:ascii="Times New Roman" w:hAnsi="Times New Roman" w:cs="Times New Roman"/>
          <w:sz w:val="24"/>
          <w:szCs w:val="24"/>
        </w:rPr>
        <w:t>Performance metrics such as accuracy, precision, recall, and F1-score will be used to assess each model.</w:t>
      </w:r>
    </w:p>
    <w:p w14:paraId="7A32C663" w14:textId="77777777"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Expected Outcomes</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1CE95A03" w14:textId="0B9BFC82" w:rsidR="001E4ADA"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sz w:val="24"/>
          <w:szCs w:val="24"/>
        </w:rPr>
        <w:t>We expect to identify which factors are most predictive of obesity levels and to understand the relative performance of different data mining algorithms in this context. This will provide insights into how lifestyle choices impact obesity, potentially informing public health strategies.</w:t>
      </w:r>
    </w:p>
    <w:p w14:paraId="3EB48F4C" w14:textId="77777777" w:rsidR="00BB7671" w:rsidRPr="00491DA9" w:rsidRDefault="001E4ADA" w:rsidP="001E4ADA">
      <w:pPr>
        <w:spacing w:before="240" w:after="240"/>
        <w:rPr>
          <w:rFonts w:ascii="Times New Roman" w:hAnsi="Times New Roman" w:cs="Times New Roman"/>
          <w:sz w:val="24"/>
          <w:szCs w:val="24"/>
        </w:rPr>
      </w:pPr>
      <w:r w:rsidRPr="00491DA9">
        <w:rPr>
          <w:rFonts w:ascii="Times New Roman" w:hAnsi="Times New Roman" w:cs="Times New Roman"/>
          <w:b/>
          <w:sz w:val="24"/>
          <w:szCs w:val="24"/>
        </w:rPr>
        <w:t>Conclusion</w:t>
      </w:r>
      <w:r w:rsidR="00BB7671" w:rsidRPr="00491DA9">
        <w:rPr>
          <w:rFonts w:ascii="Times New Roman" w:hAnsi="Times New Roman" w:cs="Times New Roman"/>
          <w:b/>
          <w:sz w:val="24"/>
          <w:szCs w:val="24"/>
        </w:rPr>
        <w:t>:</w:t>
      </w:r>
      <w:r w:rsidRPr="00491DA9">
        <w:rPr>
          <w:rFonts w:ascii="Times New Roman" w:hAnsi="Times New Roman" w:cs="Times New Roman"/>
          <w:sz w:val="24"/>
          <w:szCs w:val="24"/>
        </w:rPr>
        <w:t xml:space="preserve"> </w:t>
      </w:r>
    </w:p>
    <w:p w14:paraId="04C0D2A2" w14:textId="7B27E58E" w:rsidR="001E4ADA" w:rsidRPr="00491DA9" w:rsidRDefault="001E4ADA" w:rsidP="00B03AA7">
      <w:pPr>
        <w:spacing w:before="240" w:after="240"/>
        <w:rPr>
          <w:rFonts w:ascii="Times New Roman" w:hAnsi="Times New Roman" w:cs="Times New Roman"/>
          <w:sz w:val="24"/>
          <w:szCs w:val="24"/>
        </w:rPr>
      </w:pPr>
      <w:r w:rsidRPr="00491DA9">
        <w:rPr>
          <w:rFonts w:ascii="Times New Roman" w:hAnsi="Times New Roman" w:cs="Times New Roman"/>
          <w:sz w:val="24"/>
          <w:szCs w:val="24"/>
        </w:rPr>
        <w:t>This project aims to utilize advanced data mining techniques to provide deeper insights into the factors influencing obesity. By applying multiple classification algorithms, we expect to develop a predictive model that can serve as a tool for understanding and combating obesity.</w:t>
      </w:r>
    </w:p>
    <w:sectPr w:rsidR="001E4ADA" w:rsidRPr="00491DA9" w:rsidSect="00823D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E7997"/>
    <w:multiLevelType w:val="multilevel"/>
    <w:tmpl w:val="D3F28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135982"/>
    <w:multiLevelType w:val="hybridMultilevel"/>
    <w:tmpl w:val="1914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D5D12"/>
    <w:multiLevelType w:val="multilevel"/>
    <w:tmpl w:val="7A90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75582A"/>
    <w:multiLevelType w:val="hybridMultilevel"/>
    <w:tmpl w:val="0AE4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87DC4"/>
    <w:multiLevelType w:val="hybridMultilevel"/>
    <w:tmpl w:val="47BE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E03A6"/>
    <w:multiLevelType w:val="multilevel"/>
    <w:tmpl w:val="49EA1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7976876">
    <w:abstractNumId w:val="2"/>
  </w:num>
  <w:num w:numId="2" w16cid:durableId="390464116">
    <w:abstractNumId w:val="5"/>
  </w:num>
  <w:num w:numId="3" w16cid:durableId="1071998613">
    <w:abstractNumId w:val="1"/>
  </w:num>
  <w:num w:numId="4" w16cid:durableId="702173411">
    <w:abstractNumId w:val="4"/>
  </w:num>
  <w:num w:numId="5" w16cid:durableId="1775200585">
    <w:abstractNumId w:val="3"/>
  </w:num>
  <w:num w:numId="6" w16cid:durableId="1220479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17"/>
    <w:rsid w:val="000E1AD6"/>
    <w:rsid w:val="001E4ADA"/>
    <w:rsid w:val="00491DA9"/>
    <w:rsid w:val="0054624C"/>
    <w:rsid w:val="007E3517"/>
    <w:rsid w:val="00823D5F"/>
    <w:rsid w:val="00A90D05"/>
    <w:rsid w:val="00B03AA7"/>
    <w:rsid w:val="00BB7671"/>
    <w:rsid w:val="00C15B56"/>
    <w:rsid w:val="00DA2F84"/>
    <w:rsid w:val="00EB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81EB"/>
  <w15:chartTrackingRefBased/>
  <w15:docId w15:val="{94CAE402-BB2C-4E44-AF7C-6E1802DD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DA"/>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7E35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17"/>
    <w:rPr>
      <w:rFonts w:eastAsiaTheme="majorEastAsia" w:cstheme="majorBidi"/>
      <w:color w:val="272727" w:themeColor="text1" w:themeTint="D8"/>
    </w:rPr>
  </w:style>
  <w:style w:type="paragraph" w:styleId="Title">
    <w:name w:val="Title"/>
    <w:basedOn w:val="Normal"/>
    <w:next w:val="Normal"/>
    <w:link w:val="TitleChar"/>
    <w:uiPriority w:val="10"/>
    <w:qFormat/>
    <w:rsid w:val="007E3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17"/>
    <w:pPr>
      <w:spacing w:before="160"/>
      <w:jc w:val="center"/>
    </w:pPr>
    <w:rPr>
      <w:i/>
      <w:iCs/>
      <w:color w:val="404040" w:themeColor="text1" w:themeTint="BF"/>
    </w:rPr>
  </w:style>
  <w:style w:type="character" w:customStyle="1" w:styleId="QuoteChar">
    <w:name w:val="Quote Char"/>
    <w:basedOn w:val="DefaultParagraphFont"/>
    <w:link w:val="Quote"/>
    <w:uiPriority w:val="29"/>
    <w:rsid w:val="007E3517"/>
    <w:rPr>
      <w:i/>
      <w:iCs/>
      <w:color w:val="404040" w:themeColor="text1" w:themeTint="BF"/>
    </w:rPr>
  </w:style>
  <w:style w:type="paragraph" w:styleId="ListParagraph">
    <w:name w:val="List Paragraph"/>
    <w:basedOn w:val="Normal"/>
    <w:uiPriority w:val="34"/>
    <w:qFormat/>
    <w:rsid w:val="007E3517"/>
    <w:pPr>
      <w:ind w:left="720"/>
      <w:contextualSpacing/>
    </w:pPr>
  </w:style>
  <w:style w:type="character" w:styleId="IntenseEmphasis">
    <w:name w:val="Intense Emphasis"/>
    <w:basedOn w:val="DefaultParagraphFont"/>
    <w:uiPriority w:val="21"/>
    <w:qFormat/>
    <w:rsid w:val="007E3517"/>
    <w:rPr>
      <w:i/>
      <w:iCs/>
      <w:color w:val="2F5496" w:themeColor="accent1" w:themeShade="BF"/>
    </w:rPr>
  </w:style>
  <w:style w:type="paragraph" w:styleId="IntenseQuote">
    <w:name w:val="Intense Quote"/>
    <w:basedOn w:val="Normal"/>
    <w:next w:val="Normal"/>
    <w:link w:val="IntenseQuoteChar"/>
    <w:uiPriority w:val="30"/>
    <w:qFormat/>
    <w:rsid w:val="007E35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17"/>
    <w:rPr>
      <w:i/>
      <w:iCs/>
      <w:color w:val="2F5496" w:themeColor="accent1" w:themeShade="BF"/>
    </w:rPr>
  </w:style>
  <w:style w:type="character" w:styleId="IntenseReference">
    <w:name w:val="Intense Reference"/>
    <w:basedOn w:val="DefaultParagraphFont"/>
    <w:uiPriority w:val="32"/>
    <w:qFormat/>
    <w:rsid w:val="007E3517"/>
    <w:rPr>
      <w:b/>
      <w:bCs/>
      <w:smallCaps/>
      <w:color w:val="2F5496" w:themeColor="accent1" w:themeShade="BF"/>
      <w:spacing w:val="5"/>
    </w:rPr>
  </w:style>
  <w:style w:type="character" w:styleId="Hyperlink">
    <w:name w:val="Hyperlink"/>
    <w:basedOn w:val="DefaultParagraphFont"/>
    <w:uiPriority w:val="99"/>
    <w:unhideWhenUsed/>
    <w:rsid w:val="00B03AA7"/>
    <w:rPr>
      <w:color w:val="0563C1" w:themeColor="hyperlink"/>
      <w:u w:val="single"/>
    </w:rPr>
  </w:style>
  <w:style w:type="character" w:styleId="UnresolvedMention">
    <w:name w:val="Unresolved Mention"/>
    <w:basedOn w:val="DefaultParagraphFont"/>
    <w:uiPriority w:val="99"/>
    <w:semiHidden/>
    <w:unhideWhenUsed/>
    <w:rsid w:val="00B03AA7"/>
    <w:rPr>
      <w:color w:val="605E5C"/>
      <w:shd w:val="clear" w:color="auto" w:fill="E1DFDD"/>
    </w:rPr>
  </w:style>
  <w:style w:type="character" w:styleId="FollowedHyperlink">
    <w:name w:val="FollowedHyperlink"/>
    <w:basedOn w:val="DefaultParagraphFont"/>
    <w:uiPriority w:val="99"/>
    <w:semiHidden/>
    <w:unhideWhenUsed/>
    <w:rsid w:val="00B0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fatemehmehrparvar/obesity-lev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Chalumuri</dc:creator>
  <cp:keywords/>
  <dc:description/>
  <cp:lastModifiedBy>Teja Chalumuri</cp:lastModifiedBy>
  <cp:revision>6</cp:revision>
  <dcterms:created xsi:type="dcterms:W3CDTF">2024-05-08T03:27:00Z</dcterms:created>
  <dcterms:modified xsi:type="dcterms:W3CDTF">2024-05-08T15:50:00Z</dcterms:modified>
</cp:coreProperties>
</file>