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25"/>
        <w:tblW w:w="9603" w:type="dxa"/>
        <w:tblLook w:val="0000" w:firstRow="0" w:lastRow="0" w:firstColumn="0" w:lastColumn="0" w:noHBand="0" w:noVBand="0"/>
      </w:tblPr>
      <w:tblGrid>
        <w:gridCol w:w="813"/>
        <w:gridCol w:w="919"/>
        <w:gridCol w:w="1458"/>
        <w:gridCol w:w="1653"/>
        <w:gridCol w:w="2485"/>
        <w:gridCol w:w="2275"/>
      </w:tblGrid>
      <w:tr w:rsidR="00F96479" w:rsidRPr="008E6DBA" w:rsidTr="001B68B2">
        <w:trPr>
          <w:trHeight w:val="170"/>
        </w:trPr>
        <w:tc>
          <w:tcPr>
            <w:tcW w:w="1732" w:type="dxa"/>
            <w:gridSpan w:val="2"/>
          </w:tcPr>
          <w:p w:rsidR="00F972B5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F71DE" w:rsidRPr="008E6DBA" w:rsidRDefault="000F71DE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8" w:type="dxa"/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Amazon AWS</w:t>
            </w:r>
          </w:p>
        </w:tc>
        <w:tc>
          <w:tcPr>
            <w:tcW w:w="1653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Google App</w:t>
            </w:r>
            <w:r w:rsidR="00FB3FB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Engin</w:t>
            </w:r>
            <w:r w:rsidR="00FB3FB9">
              <w:rPr>
                <w:rFonts w:ascii="Times New Roman" w:hAnsi="Times New Roman" w:cs="Times New Roman"/>
                <w:sz w:val="16"/>
                <w:szCs w:val="16"/>
              </w:rPr>
              <w:t>e</w:t>
            </w:r>
          </w:p>
        </w:tc>
        <w:tc>
          <w:tcPr>
            <w:tcW w:w="248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Microsoft Azure</w:t>
            </w:r>
          </w:p>
        </w:tc>
        <w:tc>
          <w:tcPr>
            <w:tcW w:w="227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IBM Smart Business Dev.</w:t>
            </w:r>
          </w:p>
        </w:tc>
      </w:tr>
      <w:tr w:rsidR="00F96479" w:rsidRPr="008E6DBA" w:rsidTr="001B68B2">
        <w:trPr>
          <w:trHeight w:val="395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focus</w:t>
            </w:r>
          </w:p>
        </w:tc>
        <w:tc>
          <w:tcPr>
            <w:tcW w:w="1458" w:type="dxa"/>
          </w:tcPr>
          <w:p w:rsidR="00F972B5" w:rsidRPr="008E6DBA" w:rsidRDefault="00245A1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Client side application</w:t>
            </w:r>
          </w:p>
        </w:tc>
        <w:tc>
          <w:tcPr>
            <w:tcW w:w="1653" w:type="dxa"/>
          </w:tcPr>
          <w:p w:rsidR="00F972B5" w:rsidRPr="008E6DBA" w:rsidRDefault="00245A1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Google Infrastructure Applications</w:t>
            </w:r>
          </w:p>
        </w:tc>
        <w:tc>
          <w:tcPr>
            <w:tcW w:w="2485" w:type="dxa"/>
          </w:tcPr>
          <w:p w:rsidR="00F972B5" w:rsidRPr="008E6DBA" w:rsidRDefault="00245A1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Linux Virtual Machines</w:t>
            </w:r>
          </w:p>
        </w:tc>
        <w:tc>
          <w:tcPr>
            <w:tcW w:w="2275" w:type="dxa"/>
          </w:tcPr>
          <w:p w:rsidR="00F972B5" w:rsidRPr="008E6DBA" w:rsidRDefault="00245A1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Fast Cloud Services</w:t>
            </w:r>
          </w:p>
        </w:tc>
      </w:tr>
      <w:tr w:rsidR="00F96479" w:rsidRPr="008E6DBA" w:rsidTr="000F71DE">
        <w:trPr>
          <w:trHeight w:val="653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Infrastructure and virtualization architecture</w:t>
            </w:r>
          </w:p>
        </w:tc>
        <w:tc>
          <w:tcPr>
            <w:tcW w:w="1458" w:type="dxa"/>
          </w:tcPr>
          <w:p w:rsidR="00F972B5" w:rsidRPr="008E6DBA" w:rsidRDefault="00245A1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Low cost, reliable and also scalable</w:t>
            </w:r>
          </w:p>
        </w:tc>
        <w:tc>
          <w:tcPr>
            <w:tcW w:w="1653" w:type="dxa"/>
          </w:tcPr>
          <w:p w:rsidR="00F972B5" w:rsidRPr="008E6DBA" w:rsidRDefault="00245A1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High traffic management</w:t>
            </w:r>
          </w:p>
        </w:tc>
        <w:tc>
          <w:tcPr>
            <w:tcW w:w="2485" w:type="dxa"/>
          </w:tcPr>
          <w:p w:rsidR="00F972B5" w:rsidRPr="008E6DBA" w:rsidRDefault="00245A1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Hyper-v is used for the virtualization</w:t>
            </w:r>
          </w:p>
        </w:tc>
        <w:tc>
          <w:tcPr>
            <w:tcW w:w="2275" w:type="dxa"/>
          </w:tcPr>
          <w:p w:rsidR="00F972B5" w:rsidRPr="008E6DBA" w:rsidRDefault="00245A1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Open cloud</w:t>
            </w:r>
          </w:p>
        </w:tc>
      </w:tr>
      <w:tr w:rsidR="00F96479" w:rsidRPr="008E6DBA" w:rsidTr="000F71DE">
        <w:trPr>
          <w:trHeight w:val="347"/>
        </w:trPr>
        <w:tc>
          <w:tcPr>
            <w:tcW w:w="1732" w:type="dxa"/>
            <w:gridSpan w:val="2"/>
          </w:tcPr>
          <w:p w:rsidR="00F972B5" w:rsidRPr="008E6DBA" w:rsidRDefault="008C1E2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Platforms</w:t>
            </w:r>
          </w:p>
        </w:tc>
        <w:tc>
          <w:tcPr>
            <w:tcW w:w="1458" w:type="dxa"/>
          </w:tcPr>
          <w:p w:rsidR="00F972B5" w:rsidRPr="008E6DBA" w:rsidRDefault="007F557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IaaS</w:t>
            </w:r>
          </w:p>
        </w:tc>
        <w:tc>
          <w:tcPr>
            <w:tcW w:w="1653" w:type="dxa"/>
          </w:tcPr>
          <w:p w:rsidR="00F972B5" w:rsidRPr="008E6DBA" w:rsidRDefault="007F557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PaaS</w:t>
            </w:r>
          </w:p>
        </w:tc>
        <w:tc>
          <w:tcPr>
            <w:tcW w:w="2485" w:type="dxa"/>
          </w:tcPr>
          <w:p w:rsidR="00F972B5" w:rsidRPr="008E6DBA" w:rsidRDefault="007F557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IaaS, PaaS</w:t>
            </w:r>
          </w:p>
        </w:tc>
        <w:tc>
          <w:tcPr>
            <w:tcW w:w="2275" w:type="dxa"/>
          </w:tcPr>
          <w:p w:rsidR="00F972B5" w:rsidRPr="008E6DBA" w:rsidRDefault="007F557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IaaS</w:t>
            </w:r>
          </w:p>
        </w:tc>
      </w:tr>
      <w:tr w:rsidR="00F96479" w:rsidRPr="008E6DBA" w:rsidTr="001B68B2">
        <w:trPr>
          <w:trHeight w:val="494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Persistent Storage</w:t>
            </w:r>
          </w:p>
        </w:tc>
        <w:tc>
          <w:tcPr>
            <w:tcW w:w="1458" w:type="dxa"/>
          </w:tcPr>
          <w:p w:rsidR="00F972B5" w:rsidRPr="008E6DBA" w:rsidRDefault="007F557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Block level storage</w:t>
            </w:r>
          </w:p>
        </w:tc>
        <w:tc>
          <w:tcPr>
            <w:tcW w:w="1653" w:type="dxa"/>
          </w:tcPr>
          <w:p w:rsidR="00F972B5" w:rsidRPr="008E6DBA" w:rsidRDefault="007F557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Storage with transaction, queries</w:t>
            </w:r>
          </w:p>
        </w:tc>
        <w:tc>
          <w:tcPr>
            <w:tcW w:w="2485" w:type="dxa"/>
          </w:tcPr>
          <w:p w:rsidR="00F972B5" w:rsidRPr="008E6DBA" w:rsidRDefault="007F557B" w:rsidP="007F557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Elastic and scalable</w:t>
            </w:r>
          </w:p>
        </w:tc>
        <w:tc>
          <w:tcPr>
            <w:tcW w:w="2275" w:type="dxa"/>
          </w:tcPr>
          <w:p w:rsidR="00F972B5" w:rsidRPr="008E6DBA" w:rsidRDefault="007F557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Can be attached to cloud</w:t>
            </w:r>
          </w:p>
        </w:tc>
      </w:tr>
      <w:tr w:rsidR="00F96479" w:rsidRPr="008E6DBA" w:rsidTr="001B68B2">
        <w:trPr>
          <w:trHeight w:val="629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Monitoring</w:t>
            </w:r>
          </w:p>
        </w:tc>
        <w:tc>
          <w:tcPr>
            <w:tcW w:w="1458" w:type="dxa"/>
          </w:tcPr>
          <w:p w:rsidR="00F972B5" w:rsidRPr="008E6DBA" w:rsidRDefault="007F557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Watch cloud</w:t>
            </w:r>
          </w:p>
        </w:tc>
        <w:tc>
          <w:tcPr>
            <w:tcW w:w="1653" w:type="dxa"/>
          </w:tcPr>
          <w:p w:rsidR="00F972B5" w:rsidRPr="008E6DBA" w:rsidRDefault="007F557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Google cloud API</w:t>
            </w:r>
          </w:p>
        </w:tc>
        <w:tc>
          <w:tcPr>
            <w:tcW w:w="2485" w:type="dxa"/>
          </w:tcPr>
          <w:p w:rsidR="00F972B5" w:rsidRPr="008E6DBA" w:rsidRDefault="007F557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Azure management portal </w:t>
            </w:r>
          </w:p>
        </w:tc>
        <w:tc>
          <w:tcPr>
            <w:tcW w:w="2275" w:type="dxa"/>
          </w:tcPr>
          <w:p w:rsidR="00F972B5" w:rsidRPr="008E6DBA" w:rsidRDefault="007F557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smart cloud monitor</w:t>
            </w:r>
          </w:p>
        </w:tc>
      </w:tr>
      <w:tr w:rsidR="00F96479" w:rsidRPr="008E6DBA" w:rsidTr="000F71DE">
        <w:trPr>
          <w:trHeight w:val="653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Load Balancing</w:t>
            </w:r>
          </w:p>
        </w:tc>
        <w:tc>
          <w:tcPr>
            <w:tcW w:w="1458" w:type="dxa"/>
          </w:tcPr>
          <w:p w:rsidR="00F972B5" w:rsidRPr="008E6DBA" w:rsidRDefault="007F557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Automatic with Amazon EC2 instances</w:t>
            </w:r>
          </w:p>
        </w:tc>
        <w:tc>
          <w:tcPr>
            <w:tcW w:w="1653" w:type="dxa"/>
          </w:tcPr>
          <w:p w:rsidR="00F972B5" w:rsidRPr="008E6DBA" w:rsidRDefault="007F557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Automatic</w:t>
            </w:r>
          </w:p>
        </w:tc>
        <w:tc>
          <w:tcPr>
            <w:tcW w:w="2485" w:type="dxa"/>
          </w:tcPr>
          <w:p w:rsidR="00F972B5" w:rsidRPr="008E6DBA" w:rsidRDefault="007F557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Automatic based on the traffic</w:t>
            </w:r>
          </w:p>
        </w:tc>
        <w:tc>
          <w:tcPr>
            <w:tcW w:w="2275" w:type="dxa"/>
          </w:tcPr>
          <w:p w:rsidR="00F972B5" w:rsidRPr="008E6DBA" w:rsidRDefault="007F557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Random hydro dynamic balancing</w:t>
            </w:r>
          </w:p>
        </w:tc>
      </w:tr>
      <w:tr w:rsidR="00F96479" w:rsidRPr="008E6DBA" w:rsidTr="001B68B2">
        <w:trPr>
          <w:trHeight w:val="873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Message Queues</w:t>
            </w:r>
          </w:p>
        </w:tc>
        <w:tc>
          <w:tcPr>
            <w:tcW w:w="1458" w:type="dxa"/>
          </w:tcPr>
          <w:p w:rsidR="00F972B5" w:rsidRPr="008E6DBA" w:rsidRDefault="00F56F3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It has queuing service of SQS </w:t>
            </w:r>
          </w:p>
        </w:tc>
        <w:tc>
          <w:tcPr>
            <w:tcW w:w="1653" w:type="dxa"/>
          </w:tcPr>
          <w:p w:rsidR="00F972B5" w:rsidRPr="008E6DBA" w:rsidRDefault="00F56F3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Pull, Task, Push queue services</w:t>
            </w:r>
          </w:p>
        </w:tc>
        <w:tc>
          <w:tcPr>
            <w:tcW w:w="2485" w:type="dxa"/>
          </w:tcPr>
          <w:p w:rsidR="00F972B5" w:rsidRPr="008E6DBA" w:rsidRDefault="00F56F3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bus queue</w:t>
            </w:r>
          </w:p>
        </w:tc>
        <w:tc>
          <w:tcPr>
            <w:tcW w:w="2275" w:type="dxa"/>
          </w:tcPr>
          <w:p w:rsidR="00F972B5" w:rsidRPr="008E6DBA" w:rsidRDefault="00F56F3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Web sphere message queue</w:t>
            </w:r>
          </w:p>
        </w:tc>
      </w:tr>
      <w:tr w:rsidR="00F96479" w:rsidRPr="008E6DBA" w:rsidTr="001B68B2">
        <w:trPr>
          <w:trHeight w:val="467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Development Tools</w:t>
            </w:r>
          </w:p>
        </w:tc>
        <w:tc>
          <w:tcPr>
            <w:tcW w:w="1458" w:type="dxa"/>
          </w:tcPr>
          <w:p w:rsidR="00F972B5" w:rsidRPr="008E6DBA" w:rsidRDefault="00F56F3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AWS Toolkit for eclipse, AWS management console, Visual Studio.</w:t>
            </w:r>
          </w:p>
        </w:tc>
        <w:tc>
          <w:tcPr>
            <w:tcW w:w="1653" w:type="dxa"/>
          </w:tcPr>
          <w:p w:rsidR="00F972B5" w:rsidRPr="008E6DBA" w:rsidRDefault="00F56F3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GAE SDK</w:t>
            </w:r>
          </w:p>
        </w:tc>
        <w:tc>
          <w:tcPr>
            <w:tcW w:w="2485" w:type="dxa"/>
          </w:tcPr>
          <w:p w:rsidR="00F972B5" w:rsidRPr="008E6DBA" w:rsidRDefault="00F56F3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SDK with Visual Studio</w:t>
            </w:r>
          </w:p>
        </w:tc>
        <w:tc>
          <w:tcPr>
            <w:tcW w:w="2275" w:type="dxa"/>
          </w:tcPr>
          <w:p w:rsidR="00F972B5" w:rsidRPr="008E6DBA" w:rsidRDefault="00F56F3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Web 2.0, Rational software solutions</w:t>
            </w:r>
          </w:p>
        </w:tc>
      </w:tr>
      <w:tr w:rsidR="00F96479" w:rsidRPr="008E6DBA" w:rsidTr="001B68B2">
        <w:trPr>
          <w:trHeight w:val="530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Integration with other services</w:t>
            </w:r>
          </w:p>
        </w:tc>
        <w:tc>
          <w:tcPr>
            <w:tcW w:w="1458" w:type="dxa"/>
          </w:tcPr>
          <w:p w:rsidR="00F972B5" w:rsidRPr="008E6DBA" w:rsidRDefault="0026070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Simple DB, SQS, SS, cloudfront</w:t>
            </w:r>
          </w:p>
        </w:tc>
        <w:tc>
          <w:tcPr>
            <w:tcW w:w="1653" w:type="dxa"/>
          </w:tcPr>
          <w:p w:rsidR="00F972B5" w:rsidRPr="008E6DBA" w:rsidRDefault="0026070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GAE Database, GData</w:t>
            </w:r>
          </w:p>
        </w:tc>
        <w:tc>
          <w:tcPr>
            <w:tcW w:w="2485" w:type="dxa"/>
          </w:tcPr>
          <w:p w:rsidR="00F972B5" w:rsidRPr="008E6DBA" w:rsidRDefault="0026070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.NET, live, SQL services</w:t>
            </w:r>
          </w:p>
        </w:tc>
        <w:tc>
          <w:tcPr>
            <w:tcW w:w="2275" w:type="dxa"/>
          </w:tcPr>
          <w:p w:rsidR="00F972B5" w:rsidRPr="008E6DBA" w:rsidRDefault="0026070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cast iron interface</w:t>
            </w:r>
          </w:p>
        </w:tc>
      </w:tr>
      <w:tr w:rsidR="00F96479" w:rsidRPr="008E6DBA" w:rsidTr="001B68B2">
        <w:trPr>
          <w:trHeight w:val="350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Web APIs</w:t>
            </w:r>
          </w:p>
        </w:tc>
        <w:tc>
          <w:tcPr>
            <w:tcW w:w="1458" w:type="dxa"/>
          </w:tcPr>
          <w:p w:rsidR="00F972B5" w:rsidRPr="008E6DBA" w:rsidRDefault="0026070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.NET, Java</w:t>
            </w:r>
          </w:p>
        </w:tc>
        <w:tc>
          <w:tcPr>
            <w:tcW w:w="1653" w:type="dxa"/>
          </w:tcPr>
          <w:p w:rsidR="00F972B5" w:rsidRPr="008E6DBA" w:rsidRDefault="0026070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Translate, Endpoint</w:t>
            </w:r>
          </w:p>
        </w:tc>
        <w:tc>
          <w:tcPr>
            <w:tcW w:w="2485" w:type="dxa"/>
          </w:tcPr>
          <w:p w:rsidR="00F972B5" w:rsidRPr="008E6DBA" w:rsidRDefault="0026070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Provides RESTful web services</w:t>
            </w:r>
          </w:p>
        </w:tc>
        <w:tc>
          <w:tcPr>
            <w:tcW w:w="2275" w:type="dxa"/>
          </w:tcPr>
          <w:p w:rsidR="00F972B5" w:rsidRPr="008E6DBA" w:rsidRDefault="0026070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Cast iron live</w:t>
            </w:r>
          </w:p>
        </w:tc>
      </w:tr>
      <w:tr w:rsidR="00F96479" w:rsidRPr="008E6DBA" w:rsidTr="001B68B2">
        <w:trPr>
          <w:trHeight w:val="761"/>
        </w:trPr>
        <w:tc>
          <w:tcPr>
            <w:tcW w:w="1732" w:type="dxa"/>
            <w:gridSpan w:val="2"/>
            <w:tcBorders>
              <w:bottom w:val="single" w:sz="4" w:space="0" w:color="auto"/>
            </w:tcBorders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Programming Framework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:rsidR="00F972B5" w:rsidRDefault="0026070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Django</w:t>
            </w:r>
          </w:p>
          <w:p w:rsidR="0026070F" w:rsidRPr="008E6DBA" w:rsidRDefault="0026070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Drupal</w:t>
            </w:r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:rsidR="00F972B5" w:rsidRDefault="0026070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Django</w:t>
            </w:r>
          </w:p>
          <w:p w:rsidR="0026070F" w:rsidRPr="008E6DBA" w:rsidRDefault="0026070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Wsgi</w:t>
            </w:r>
            <w:proofErr w:type="spellEnd"/>
          </w:p>
        </w:tc>
        <w:tc>
          <w:tcPr>
            <w:tcW w:w="2485" w:type="dxa"/>
            <w:tcBorders>
              <w:bottom w:val="single" w:sz="4" w:space="0" w:color="auto"/>
            </w:tcBorders>
          </w:tcPr>
          <w:p w:rsidR="00F972B5" w:rsidRDefault="0026070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Drupal</w:t>
            </w:r>
          </w:p>
          <w:p w:rsidR="0026070F" w:rsidRPr="008E6DBA" w:rsidRDefault="0026070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Sumfony</w:t>
            </w:r>
            <w:proofErr w:type="spellEnd"/>
          </w:p>
        </w:tc>
        <w:tc>
          <w:tcPr>
            <w:tcW w:w="2275" w:type="dxa"/>
            <w:tcBorders>
              <w:bottom w:val="single" w:sz="4" w:space="0" w:color="auto"/>
            </w:tcBorders>
          </w:tcPr>
          <w:p w:rsidR="00F972B5" w:rsidRPr="008E6DBA" w:rsidRDefault="0026070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Python</w:t>
            </w:r>
          </w:p>
        </w:tc>
      </w:tr>
      <w:tr w:rsidR="00F96479" w:rsidRPr="008E6DBA" w:rsidTr="001B68B2">
        <w:trPr>
          <w:trHeight w:val="477"/>
        </w:trPr>
        <w:tc>
          <w:tcPr>
            <w:tcW w:w="81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Pricing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Machine CPU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26070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$0.085/hour to $3.16/hour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26070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CPU usage of $0.10/hour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F5741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CPU usage of $0.12/hour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F5741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CPU usage $0.12/hour</w:t>
            </w:r>
          </w:p>
        </w:tc>
      </w:tr>
      <w:tr w:rsidR="00F96479" w:rsidRPr="008E6DBA" w:rsidTr="001B68B2">
        <w:trPr>
          <w:trHeight w:val="43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Storage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F5741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Capacity:5GB to 1TB, $0.10/GB/month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F5741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$0.15/GB/month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F5741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$0.15/GB/month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F5741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Monthly $0.15/GB</w:t>
            </w:r>
          </w:p>
        </w:tc>
      </w:tr>
      <w:tr w:rsidR="00F96479" w:rsidRPr="008E6DBA" w:rsidTr="001B68B2">
        <w:trPr>
          <w:trHeight w:val="497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I/O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F5741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For 1 million I/O requests, $0.10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F5741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$0.10/hour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F5741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$0.10/hour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F5741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For 1 million I/O requests, $0.10</w:t>
            </w:r>
          </w:p>
        </w:tc>
      </w:tr>
      <w:tr w:rsidR="00F96479" w:rsidRPr="008E6DBA" w:rsidTr="001B68B2">
        <w:trPr>
          <w:trHeight w:val="44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Bandwidth</w:t>
            </w:r>
          </w:p>
        </w:tc>
        <w:tc>
          <w:tcPr>
            <w:tcW w:w="1458" w:type="dxa"/>
            <w:tcBorders>
              <w:top w:val="single" w:sz="4" w:space="0" w:color="auto"/>
            </w:tcBorders>
          </w:tcPr>
          <w:p w:rsidR="003C2985" w:rsidRPr="008E6DBA" w:rsidRDefault="00F5741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Bandwidth of 15GB</w:t>
            </w:r>
          </w:p>
        </w:tc>
        <w:tc>
          <w:tcPr>
            <w:tcW w:w="1653" w:type="dxa"/>
            <w:tcBorders>
              <w:top w:val="single" w:sz="4" w:space="0" w:color="auto"/>
            </w:tcBorders>
          </w:tcPr>
          <w:p w:rsidR="004D13F6" w:rsidRDefault="00F5741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For </w:t>
            </w:r>
            <w:r w:rsidR="000B2F47">
              <w:rPr>
                <w:rFonts w:ascii="Times New Roman" w:hAnsi="Times New Roman" w:cs="Times New Roman"/>
                <w:sz w:val="16"/>
                <w:szCs w:val="16"/>
              </w:rPr>
              <w:t xml:space="preserve">incoming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$0.10/GB,</w:t>
            </w:r>
          </w:p>
          <w:p w:rsidR="00F5741F" w:rsidRPr="008E6DBA" w:rsidRDefault="00F5741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For outgoing $0.12/GB</w:t>
            </w:r>
          </w:p>
        </w:tc>
        <w:tc>
          <w:tcPr>
            <w:tcW w:w="2485" w:type="dxa"/>
            <w:tcBorders>
              <w:top w:val="single" w:sz="4" w:space="0" w:color="auto"/>
            </w:tcBorders>
          </w:tcPr>
          <w:p w:rsidR="007321D8" w:rsidRDefault="000B2F47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For incoming $0.10/GB,</w:t>
            </w:r>
          </w:p>
          <w:p w:rsidR="000B2F47" w:rsidRPr="008E6DBA" w:rsidRDefault="000B2F47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For outgoing $0.15/GB</w:t>
            </w:r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7321D8" w:rsidRPr="008E6DBA" w:rsidRDefault="000B2F47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Bandwidth of 15GB</w:t>
            </w:r>
          </w:p>
        </w:tc>
      </w:tr>
    </w:tbl>
    <w:p w:rsidR="008E7FD1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  <w:r w:rsidRPr="001B68B2">
        <w:rPr>
          <w:rFonts w:ascii="Times New Roman" w:hAnsi="Times New Roman" w:cs="Times New Roman"/>
          <w:sz w:val="24"/>
          <w:szCs w:val="24"/>
        </w:rPr>
        <w:t>Cloud Computing Platforms Comparison</w:t>
      </w:r>
    </w:p>
    <w:p w:rsidR="000F71DE" w:rsidRDefault="000F71DE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F71DE" w:rsidRDefault="000F71DE" w:rsidP="000F71DE">
      <w:pPr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Teja Mosali</w:t>
      </w:r>
    </w:p>
    <w:p w:rsidR="000F71DE" w:rsidRDefault="000F71DE" w:rsidP="000F71DE">
      <w:pPr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Id: 16176233</w:t>
      </w:r>
    </w:p>
    <w:p w:rsidR="00056732" w:rsidRDefault="00056732" w:rsidP="000F71DE">
      <w:pPr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Id: 34</w:t>
      </w:r>
      <w:bookmarkStart w:id="0" w:name="_GoBack"/>
      <w:bookmarkEnd w:id="0"/>
    </w:p>
    <w:p w:rsidR="000F71DE" w:rsidRDefault="000F71DE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8B2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8B2" w:rsidRPr="001B68B2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B68B2" w:rsidRPr="001B68B2" w:rsidSect="008E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B5"/>
    <w:rsid w:val="00056732"/>
    <w:rsid w:val="000B2F47"/>
    <w:rsid w:val="000F71DE"/>
    <w:rsid w:val="001B68B2"/>
    <w:rsid w:val="00245A18"/>
    <w:rsid w:val="0026070F"/>
    <w:rsid w:val="00357ECC"/>
    <w:rsid w:val="003C2985"/>
    <w:rsid w:val="004D13F6"/>
    <w:rsid w:val="00550AEE"/>
    <w:rsid w:val="00582A23"/>
    <w:rsid w:val="00593D7F"/>
    <w:rsid w:val="007321D8"/>
    <w:rsid w:val="007F557B"/>
    <w:rsid w:val="00800899"/>
    <w:rsid w:val="008C1E22"/>
    <w:rsid w:val="008E6DBA"/>
    <w:rsid w:val="008E75C0"/>
    <w:rsid w:val="008E7FD1"/>
    <w:rsid w:val="00AD27ED"/>
    <w:rsid w:val="00D60353"/>
    <w:rsid w:val="00DE4091"/>
    <w:rsid w:val="00EE4359"/>
    <w:rsid w:val="00F56F32"/>
    <w:rsid w:val="00F5741F"/>
    <w:rsid w:val="00F96479"/>
    <w:rsid w:val="00F972B5"/>
    <w:rsid w:val="00FB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D50DBB-1EF0-4618-A363-073FFBCD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Teja</cp:lastModifiedBy>
  <cp:revision>11</cp:revision>
  <dcterms:created xsi:type="dcterms:W3CDTF">2015-03-25T22:29:00Z</dcterms:created>
  <dcterms:modified xsi:type="dcterms:W3CDTF">2015-04-02T16:39:00Z</dcterms:modified>
</cp:coreProperties>
</file>