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6D9BDC" w14:textId="77777777" w:rsidR="00DA521E" w:rsidRDefault="00DA521E" w:rsidP="004908DC">
      <w:pPr>
        <w:spacing w:after="0" w:line="240" w:lineRule="auto"/>
        <w:ind w:firstLine="360"/>
        <w:jc w:val="center"/>
        <w:rPr>
          <w:rFonts w:eastAsiaTheme="minorEastAsia"/>
          <w:noProof/>
          <w:sz w:val="18"/>
          <w:szCs w:val="18"/>
        </w:rPr>
      </w:pPr>
    </w:p>
    <w:p w14:paraId="1D6D9BDD" w14:textId="77777777" w:rsidR="00DA521E" w:rsidRDefault="00DA521E" w:rsidP="004908DC">
      <w:pPr>
        <w:spacing w:after="0" w:line="240" w:lineRule="auto"/>
        <w:ind w:firstLine="360"/>
        <w:jc w:val="center"/>
        <w:rPr>
          <w:rFonts w:eastAsiaTheme="minorEastAsia"/>
          <w:noProof/>
          <w:sz w:val="18"/>
          <w:szCs w:val="18"/>
        </w:rPr>
      </w:pPr>
    </w:p>
    <w:p w14:paraId="1D6D9BDE" w14:textId="77777777" w:rsidR="00DA521E" w:rsidRDefault="00DA521E" w:rsidP="004908DC">
      <w:pPr>
        <w:spacing w:after="0" w:line="240" w:lineRule="auto"/>
        <w:ind w:firstLine="360"/>
        <w:jc w:val="center"/>
        <w:rPr>
          <w:rFonts w:eastAsiaTheme="minorEastAsia"/>
          <w:noProof/>
          <w:sz w:val="18"/>
          <w:szCs w:val="18"/>
        </w:rPr>
      </w:pPr>
    </w:p>
    <w:p w14:paraId="1D6D9BDF" w14:textId="77777777" w:rsidR="00DA521E" w:rsidRDefault="00DA521E" w:rsidP="004908DC">
      <w:pPr>
        <w:spacing w:after="0" w:line="240" w:lineRule="auto"/>
        <w:ind w:firstLine="360"/>
        <w:jc w:val="center"/>
        <w:rPr>
          <w:rFonts w:eastAsiaTheme="minorEastAsia"/>
          <w:noProof/>
          <w:sz w:val="18"/>
          <w:szCs w:val="18"/>
        </w:rPr>
      </w:pPr>
    </w:p>
    <w:p w14:paraId="1D6D9BE0" w14:textId="77777777" w:rsidR="00DA521E" w:rsidRDefault="00DA521E" w:rsidP="004908DC">
      <w:pPr>
        <w:spacing w:after="0" w:line="240" w:lineRule="auto"/>
        <w:ind w:firstLine="360"/>
        <w:jc w:val="center"/>
        <w:rPr>
          <w:rFonts w:eastAsiaTheme="minorEastAsia"/>
          <w:noProof/>
          <w:sz w:val="18"/>
          <w:szCs w:val="18"/>
        </w:rPr>
      </w:pPr>
    </w:p>
    <w:p w14:paraId="1D6D9BE1" w14:textId="77777777" w:rsidR="00DA521E" w:rsidRDefault="00DA521E" w:rsidP="004908DC">
      <w:pPr>
        <w:spacing w:after="0" w:line="240" w:lineRule="auto"/>
        <w:ind w:firstLine="360"/>
        <w:jc w:val="center"/>
        <w:rPr>
          <w:rFonts w:eastAsiaTheme="minorEastAsia"/>
          <w:noProof/>
          <w:sz w:val="18"/>
          <w:szCs w:val="18"/>
        </w:rPr>
      </w:pPr>
    </w:p>
    <w:p w14:paraId="1D6D9BE2" w14:textId="77777777" w:rsidR="00DA521E" w:rsidRDefault="00DA521E" w:rsidP="004908DC">
      <w:pPr>
        <w:spacing w:after="0" w:line="240" w:lineRule="auto"/>
        <w:ind w:firstLine="360"/>
        <w:jc w:val="center"/>
        <w:rPr>
          <w:rFonts w:eastAsiaTheme="minorEastAsia"/>
          <w:noProof/>
          <w:sz w:val="18"/>
          <w:szCs w:val="18"/>
        </w:rPr>
      </w:pPr>
    </w:p>
    <w:p w14:paraId="1D6D9BE3" w14:textId="77777777" w:rsidR="00DA521E" w:rsidRDefault="00DA521E" w:rsidP="004908DC">
      <w:pPr>
        <w:spacing w:after="0" w:line="240" w:lineRule="auto"/>
        <w:ind w:firstLine="360"/>
        <w:jc w:val="center"/>
        <w:rPr>
          <w:rFonts w:eastAsiaTheme="minorEastAsia"/>
          <w:noProof/>
          <w:sz w:val="18"/>
          <w:szCs w:val="18"/>
        </w:rPr>
      </w:pPr>
    </w:p>
    <w:p w14:paraId="1D6D9BE4" w14:textId="77777777" w:rsidR="004908DC" w:rsidRPr="009543C3" w:rsidRDefault="004908DC" w:rsidP="004908DC">
      <w:pPr>
        <w:spacing w:after="0" w:line="240" w:lineRule="auto"/>
        <w:ind w:firstLine="360"/>
        <w:jc w:val="center"/>
        <w:rPr>
          <w:rFonts w:eastAsiaTheme="minorEastAsia"/>
          <w:noProof/>
          <w:sz w:val="18"/>
          <w:szCs w:val="18"/>
        </w:rPr>
      </w:pPr>
      <w:r>
        <w:rPr>
          <w:noProof/>
          <w:lang w:val="sv-SE" w:eastAsia="sv-SE"/>
        </w:rPr>
        <w:drawing>
          <wp:inline distT="0" distB="0" distL="0" distR="0" wp14:anchorId="1D6D9CBE" wp14:editId="1D6D9CBF">
            <wp:extent cx="2914650" cy="1590675"/>
            <wp:effectExtent l="0" t="0" r="0" b="0"/>
            <wp:docPr id="35" name="Picture 35" descr="http://petronac.com/wp-content/uploads/2014/07/PageBanner-logo-infos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etronac.com/wp-content/uploads/2014/07/PageBanner-logo-infosy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4650" cy="1590675"/>
                    </a:xfrm>
                    <a:prstGeom prst="rect">
                      <a:avLst/>
                    </a:prstGeom>
                    <a:noFill/>
                    <a:ln>
                      <a:noFill/>
                    </a:ln>
                  </pic:spPr>
                </pic:pic>
              </a:graphicData>
            </a:graphic>
          </wp:inline>
        </w:drawing>
      </w:r>
    </w:p>
    <w:p w14:paraId="1D6D9BE5" w14:textId="77777777" w:rsidR="004908DC" w:rsidRPr="009543C3" w:rsidRDefault="004908DC" w:rsidP="004908DC">
      <w:pPr>
        <w:spacing w:after="0" w:line="240" w:lineRule="auto"/>
        <w:ind w:firstLine="360"/>
        <w:rPr>
          <w:rFonts w:eastAsiaTheme="minorEastAsia"/>
          <w:noProof/>
          <w:sz w:val="18"/>
          <w:szCs w:val="18"/>
        </w:rPr>
      </w:pPr>
    </w:p>
    <w:p w14:paraId="1D6D9BE6" w14:textId="77777777" w:rsidR="004908DC" w:rsidRPr="009543C3" w:rsidRDefault="004908DC" w:rsidP="004908DC">
      <w:pPr>
        <w:spacing w:after="0" w:line="240" w:lineRule="auto"/>
        <w:ind w:firstLine="360"/>
        <w:rPr>
          <w:rFonts w:eastAsiaTheme="minorEastAsia"/>
          <w:noProof/>
          <w:sz w:val="18"/>
          <w:szCs w:val="18"/>
        </w:rPr>
      </w:pPr>
    </w:p>
    <w:p w14:paraId="1D6D9BE7" w14:textId="77777777" w:rsidR="004908DC" w:rsidRPr="009543C3" w:rsidRDefault="004908DC" w:rsidP="004908DC">
      <w:pPr>
        <w:pBdr>
          <w:top w:val="single" w:sz="8" w:space="10" w:color="A7BFDE" w:themeColor="accent1" w:themeTint="7F"/>
          <w:bottom w:val="single" w:sz="24" w:space="15" w:color="9BBB59" w:themeColor="accent3"/>
        </w:pBdr>
        <w:spacing w:after="0" w:line="240" w:lineRule="auto"/>
        <w:jc w:val="center"/>
        <w:rPr>
          <w:rFonts w:asciiTheme="majorHAnsi" w:eastAsiaTheme="majorEastAsia" w:hAnsiTheme="majorHAnsi" w:cstheme="majorBidi"/>
          <w:b/>
          <w:bCs/>
          <w:color w:val="5A5A5A" w:themeColor="text1" w:themeTint="A5"/>
          <w:sz w:val="72"/>
          <w:szCs w:val="72"/>
        </w:rPr>
      </w:pPr>
      <w:r>
        <w:rPr>
          <w:rFonts w:ascii="Times New Roman" w:eastAsiaTheme="majorEastAsia" w:hAnsi="Times New Roman" w:cs="Times New Roman"/>
          <w:b/>
          <w:i/>
          <w:iCs/>
          <w:noProof/>
          <w:color w:val="243F60" w:themeColor="accent1" w:themeShade="7F"/>
          <w:sz w:val="72"/>
          <w:szCs w:val="72"/>
        </w:rPr>
        <w:t xml:space="preserve">Migration Deployemnt In </w:t>
      </w:r>
      <w:r w:rsidR="001C0E38">
        <w:rPr>
          <w:rFonts w:ascii="Times New Roman" w:eastAsiaTheme="majorEastAsia" w:hAnsi="Times New Roman" w:cs="Times New Roman"/>
          <w:b/>
          <w:i/>
          <w:iCs/>
          <w:noProof/>
          <w:color w:val="243F60" w:themeColor="accent1" w:themeShade="7F"/>
          <w:sz w:val="72"/>
          <w:szCs w:val="72"/>
        </w:rPr>
        <w:t>INSIS Database</w:t>
      </w:r>
    </w:p>
    <w:p w14:paraId="1D6D9BE8" w14:textId="77777777" w:rsidR="004908DC" w:rsidRPr="009543C3" w:rsidRDefault="004908DC" w:rsidP="004908DC">
      <w:pPr>
        <w:pBdr>
          <w:top w:val="double" w:sz="4" w:space="1" w:color="auto"/>
        </w:pBdr>
        <w:spacing w:after="0" w:line="240" w:lineRule="auto"/>
        <w:ind w:firstLine="360"/>
        <w:jc w:val="center"/>
        <w:rPr>
          <w:rFonts w:eastAsiaTheme="minorEastAsia"/>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eastAsiaTheme="minorEastAsia"/>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All version of Oracle Database</w:t>
      </w:r>
    </w:p>
    <w:p w14:paraId="1D6D9BE9" w14:textId="77777777" w:rsidR="004908DC" w:rsidRPr="009543C3" w:rsidRDefault="004908DC" w:rsidP="004908DC">
      <w:pPr>
        <w:pBdr>
          <w:top w:val="double" w:sz="4" w:space="1" w:color="auto"/>
        </w:pBdr>
        <w:spacing w:after="0" w:line="240" w:lineRule="auto"/>
        <w:ind w:firstLine="360"/>
        <w:jc w:val="center"/>
        <w:rPr>
          <w:rFonts w:eastAsiaTheme="minorEastAsia"/>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D6D9BEA" w14:textId="77777777" w:rsidR="004908DC" w:rsidRPr="009543C3" w:rsidRDefault="004908DC" w:rsidP="004908DC">
      <w:pPr>
        <w:pBdr>
          <w:top w:val="double" w:sz="4" w:space="1" w:color="auto"/>
        </w:pBdr>
        <w:spacing w:after="0" w:line="240" w:lineRule="auto"/>
        <w:ind w:firstLine="360"/>
        <w:jc w:val="center"/>
        <w:rPr>
          <w:rFonts w:eastAsiaTheme="minorEastAsia"/>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D6D9BEB" w14:textId="77777777" w:rsidR="004908DC" w:rsidRPr="009543C3" w:rsidRDefault="004908DC" w:rsidP="004908DC">
      <w:pPr>
        <w:pBdr>
          <w:top w:val="double" w:sz="4" w:space="1" w:color="auto"/>
        </w:pBdr>
        <w:spacing w:after="0" w:line="240" w:lineRule="auto"/>
        <w:ind w:firstLine="360"/>
        <w:jc w:val="center"/>
        <w:rPr>
          <w:rFonts w:eastAsiaTheme="minorEastAsia"/>
          <w:sz w:val="18"/>
          <w:szCs w:val="18"/>
        </w:rPr>
      </w:pPr>
    </w:p>
    <w:p w14:paraId="1D6D9BEC" w14:textId="77777777" w:rsidR="004908DC" w:rsidRPr="009543C3" w:rsidRDefault="004908DC" w:rsidP="004908DC">
      <w:pPr>
        <w:pBdr>
          <w:top w:val="double" w:sz="4" w:space="1" w:color="auto"/>
        </w:pBdr>
        <w:spacing w:after="0" w:line="240" w:lineRule="auto"/>
        <w:ind w:firstLine="360"/>
        <w:jc w:val="center"/>
        <w:rPr>
          <w:rFonts w:eastAsiaTheme="minorEastAsia"/>
          <w:sz w:val="18"/>
          <w:szCs w:val="18"/>
        </w:rPr>
      </w:pPr>
    </w:p>
    <w:p w14:paraId="1D6D9BED" w14:textId="77777777" w:rsidR="004908DC" w:rsidRPr="009543C3" w:rsidRDefault="004908DC" w:rsidP="004908DC">
      <w:pPr>
        <w:pBdr>
          <w:top w:val="double" w:sz="4" w:space="1" w:color="auto"/>
        </w:pBdr>
        <w:spacing w:after="0" w:line="240" w:lineRule="auto"/>
        <w:ind w:firstLine="360"/>
        <w:jc w:val="center"/>
        <w:rPr>
          <w:rFonts w:eastAsiaTheme="minorEastAsia"/>
          <w:sz w:val="18"/>
          <w:szCs w:val="18"/>
        </w:rPr>
      </w:pPr>
    </w:p>
    <w:p w14:paraId="1D6D9BEE"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BEF"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BF0" w14:textId="77777777" w:rsidR="004908DC" w:rsidRPr="009543C3" w:rsidRDefault="004908DC" w:rsidP="004908DC">
      <w:pPr>
        <w:pBdr>
          <w:top w:val="double" w:sz="4" w:space="1" w:color="auto"/>
        </w:pBdr>
        <w:spacing w:after="0" w:line="240" w:lineRule="auto"/>
        <w:ind w:firstLine="360"/>
        <w:jc w:val="center"/>
        <w:rPr>
          <w:rFonts w:eastAsiaTheme="minorEastAsia"/>
          <w:sz w:val="18"/>
          <w:szCs w:val="18"/>
        </w:rPr>
      </w:pPr>
    </w:p>
    <w:p w14:paraId="1D6D9BF1"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BF2"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BF3"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BF4"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BF5"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BF6"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BF7"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BF8"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BF9"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BFA"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BFB"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BFC"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BFD"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BFE"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BFF"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C00"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C01"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C02"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C03"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C04" w14:textId="77777777" w:rsidR="004908DC" w:rsidRDefault="004908DC" w:rsidP="004908DC">
      <w:pPr>
        <w:pBdr>
          <w:top w:val="double" w:sz="4" w:space="1" w:color="auto"/>
        </w:pBdr>
        <w:spacing w:after="0" w:line="240" w:lineRule="auto"/>
        <w:ind w:firstLine="360"/>
        <w:jc w:val="center"/>
        <w:rPr>
          <w:rFonts w:eastAsiaTheme="minorEastAsia"/>
          <w:sz w:val="18"/>
          <w:szCs w:val="18"/>
        </w:rPr>
      </w:pPr>
    </w:p>
    <w:p w14:paraId="1D6D9C05" w14:textId="77777777" w:rsidR="004908DC" w:rsidRPr="009543C3" w:rsidRDefault="004908DC" w:rsidP="004908DC">
      <w:pPr>
        <w:pBdr>
          <w:top w:val="double" w:sz="4" w:space="1" w:color="auto"/>
        </w:pBdr>
        <w:spacing w:after="0" w:line="240" w:lineRule="auto"/>
        <w:ind w:firstLine="360"/>
        <w:jc w:val="center"/>
        <w:rPr>
          <w:rFonts w:eastAsiaTheme="minorEastAsia"/>
          <w:sz w:val="18"/>
          <w:szCs w:val="18"/>
        </w:rPr>
      </w:pPr>
    </w:p>
    <w:p w14:paraId="1D6D9C06" w14:textId="77777777" w:rsidR="004908DC" w:rsidRPr="009543C3" w:rsidRDefault="004908DC" w:rsidP="004908DC">
      <w:pPr>
        <w:pBdr>
          <w:top w:val="double" w:sz="4" w:space="1" w:color="auto"/>
        </w:pBdr>
        <w:spacing w:after="0" w:line="240" w:lineRule="auto"/>
        <w:ind w:firstLine="360"/>
        <w:jc w:val="center"/>
        <w:rPr>
          <w:rFonts w:eastAsiaTheme="minorEastAsia"/>
          <w:sz w:val="18"/>
          <w:szCs w:val="1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D6D9C07" w14:textId="77777777" w:rsidR="004908DC" w:rsidRPr="009543C3" w:rsidRDefault="004908DC" w:rsidP="004908DC">
      <w:pPr>
        <w:pBdr>
          <w:top w:val="double" w:sz="4" w:space="1" w:color="auto"/>
        </w:pBdr>
        <w:spacing w:after="0" w:line="240" w:lineRule="auto"/>
        <w:ind w:firstLine="360"/>
        <w:jc w:val="center"/>
        <w:rPr>
          <w:rFonts w:eastAsiaTheme="minorEastAsia"/>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3C3">
        <w:rPr>
          <w:rFonts w:eastAsiaTheme="minorEastAsia"/>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p w14:paraId="1D6D9C08" w14:textId="77777777" w:rsidR="004908DC" w:rsidRPr="009543C3" w:rsidRDefault="004908DC" w:rsidP="004908DC">
      <w:pPr>
        <w:pBdr>
          <w:top w:val="double" w:sz="4" w:space="1" w:color="auto"/>
        </w:pBdr>
        <w:spacing w:after="0" w:line="240" w:lineRule="auto"/>
        <w:ind w:firstLine="360"/>
        <w:rPr>
          <w:rFonts w:eastAsiaTheme="minor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D9C09" w14:textId="77777777" w:rsidR="004908DC" w:rsidRPr="009543C3" w:rsidRDefault="004908DC" w:rsidP="004908DC">
      <w:pPr>
        <w:pBdr>
          <w:top w:val="double" w:sz="4" w:space="1" w:color="auto"/>
        </w:pBdr>
        <w:spacing w:after="0" w:line="240" w:lineRule="auto"/>
        <w:ind w:firstLine="360"/>
        <w:jc w:val="center"/>
        <w:rPr>
          <w:rFonts w:eastAsiaTheme="minor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43C3">
        <w:rPr>
          <w:rFonts w:eastAsiaTheme="minorEastAsia"/>
          <w:noProof/>
          <w:sz w:val="18"/>
          <w:szCs w:val="18"/>
          <w:lang w:val="sv-SE" w:eastAsia="sv-SE"/>
        </w:rPr>
        <w:drawing>
          <wp:inline distT="0" distB="0" distL="0" distR="0" wp14:anchorId="1D6D9CC0" wp14:editId="1D6D9CC1">
            <wp:extent cx="2200275" cy="367030"/>
            <wp:effectExtent l="0" t="0" r="9525" b="0"/>
            <wp:docPr id="8" name="Picture 8" descr="http://www.coastkey.se/userfiles/images/Feature/Lansforsakringar_logotyp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oastkey.se/userfiles/images/Feature/Lansforsakringar_logotyp_RGB.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00799" cy="367117"/>
                    </a:xfrm>
                    <a:prstGeom prst="rect">
                      <a:avLst/>
                    </a:prstGeom>
                    <a:noFill/>
                    <a:ln>
                      <a:noFill/>
                    </a:ln>
                  </pic:spPr>
                </pic:pic>
              </a:graphicData>
            </a:graphic>
          </wp:inline>
        </w:drawing>
      </w:r>
    </w:p>
    <w:p w14:paraId="1D6D9C0A" w14:textId="77777777" w:rsidR="004908DC" w:rsidRPr="009543C3" w:rsidRDefault="004908DC" w:rsidP="004908DC">
      <w:pPr>
        <w:pBdr>
          <w:top w:val="double" w:sz="4" w:space="1" w:color="auto"/>
        </w:pBdr>
        <w:spacing w:after="0" w:line="240" w:lineRule="auto"/>
        <w:ind w:firstLine="360"/>
        <w:rPr>
          <w:rFonts w:eastAsiaTheme="minor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D9C0B" w14:textId="77777777" w:rsidR="004908DC" w:rsidRDefault="004908DC" w:rsidP="004908DC">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D9C0C" w14:textId="77777777" w:rsidR="004908DC" w:rsidRDefault="004908DC" w:rsidP="004908DC">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D9C0D" w14:textId="77777777" w:rsidR="004908DC" w:rsidRDefault="004908DC" w:rsidP="004908DC">
      <w:pPr>
        <w:pStyle w:val="ListParagraph"/>
        <w:ind w:left="1080"/>
        <w:rPr>
          <w:rFonts w:ascii="Courier New" w:hAnsi="Courier New" w:cs="Courier New"/>
        </w:rPr>
      </w:pPr>
    </w:p>
    <w:p w14:paraId="1D6D9C0E" w14:textId="77777777" w:rsidR="004908DC" w:rsidRDefault="004908DC" w:rsidP="004908DC">
      <w:pPr>
        <w:pStyle w:val="ListParagraph"/>
        <w:ind w:left="1080"/>
        <w:jc w:val="center"/>
        <w:rPr>
          <w:rFonts w:ascii="Courier New" w:hAnsi="Courier New" w:cs="Courier New"/>
        </w:rPr>
      </w:pPr>
    </w:p>
    <w:p w14:paraId="1D6D9C0F" w14:textId="77777777" w:rsidR="004908DC" w:rsidRDefault="004908DC" w:rsidP="004908DC">
      <w:pPr>
        <w:pStyle w:val="ListParagraph"/>
        <w:ind w:left="1080"/>
        <w:jc w:val="center"/>
        <w:rPr>
          <w:rFonts w:ascii="Courier New" w:hAnsi="Courier New" w:cs="Courier New"/>
        </w:rPr>
      </w:pPr>
    </w:p>
    <w:p w14:paraId="1D6D9C10" w14:textId="77777777" w:rsidR="004908DC" w:rsidRDefault="004908DC" w:rsidP="004908DC">
      <w:pPr>
        <w:pStyle w:val="ListParagraph"/>
        <w:ind w:left="1080"/>
        <w:jc w:val="center"/>
        <w:rPr>
          <w:rFonts w:ascii="Courier New" w:hAnsi="Courier New" w:cs="Courier New"/>
        </w:rPr>
      </w:pPr>
    </w:p>
    <w:p w14:paraId="1D6D9C11" w14:textId="77777777" w:rsidR="004908DC" w:rsidRDefault="004908DC" w:rsidP="004908DC">
      <w:pPr>
        <w:pStyle w:val="ListParagraph"/>
        <w:ind w:left="1080"/>
        <w:jc w:val="center"/>
        <w:rPr>
          <w:rFonts w:ascii="Courier New" w:hAnsi="Courier New" w:cs="Courier New"/>
        </w:rPr>
      </w:pPr>
    </w:p>
    <w:p w14:paraId="1D6D9C12" w14:textId="77777777" w:rsidR="004908DC" w:rsidRDefault="004908DC" w:rsidP="004908DC">
      <w:pPr>
        <w:pStyle w:val="ListParagraph"/>
        <w:ind w:left="1080"/>
        <w:jc w:val="center"/>
        <w:rPr>
          <w:rFonts w:ascii="Courier New" w:hAnsi="Courier New" w:cs="Courier New"/>
        </w:rPr>
      </w:pPr>
    </w:p>
    <w:p w14:paraId="1D6D9C13" w14:textId="77777777" w:rsidR="004908DC" w:rsidRDefault="004908DC" w:rsidP="004908DC">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14:paraId="1D6D9C14" w14:textId="77777777" w:rsidR="004908DC" w:rsidRDefault="004908DC" w:rsidP="004908DC">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14:paraId="1D6D9C15" w14:textId="77777777" w:rsidR="004908DC" w:rsidRDefault="004908DC" w:rsidP="004908DC">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14:paraId="1D6D9C16" w14:textId="77777777" w:rsidR="004908DC" w:rsidRDefault="004908DC" w:rsidP="004908DC">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14:paraId="1D6D9C17" w14:textId="77777777" w:rsidR="004908DC" w:rsidRDefault="004908DC" w:rsidP="004908DC">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14:paraId="1D6D9C18" w14:textId="77777777" w:rsidR="004908DC" w:rsidRPr="009B5DBD" w:rsidRDefault="004908DC" w:rsidP="004908DC">
      <w:pPr>
        <w:pBdr>
          <w:top w:val="single" w:sz="8" w:space="10" w:color="2895FF"/>
          <w:bottom w:val="single" w:sz="24" w:space="15" w:color="AABB18"/>
        </w:pBdr>
        <w:spacing w:after="0" w:line="240" w:lineRule="auto"/>
        <w:jc w:val="center"/>
        <w:rPr>
          <w:rFonts w:ascii="Calibri Light" w:eastAsia="Times New Roman" w:hAnsi="Calibri Light" w:cs="Times New Roman"/>
          <w:i/>
          <w:iCs/>
          <w:color w:val="001427"/>
          <w:sz w:val="18"/>
          <w:szCs w:val="18"/>
        </w:rPr>
      </w:pPr>
    </w:p>
    <w:p w14:paraId="1D6D9C19" w14:textId="77777777" w:rsidR="004908DC" w:rsidRPr="009B5DBD" w:rsidRDefault="004908DC" w:rsidP="004908DC">
      <w:pPr>
        <w:pBdr>
          <w:top w:val="single" w:sz="8" w:space="10" w:color="2895FF"/>
          <w:bottom w:val="single" w:sz="24" w:space="15" w:color="AABB18"/>
        </w:pBdr>
        <w:shd w:val="clear" w:color="auto" w:fill="DBDBDC"/>
        <w:spacing w:after="0" w:line="240" w:lineRule="auto"/>
        <w:jc w:val="center"/>
        <w:rPr>
          <w:rFonts w:ascii="Calibri Light" w:eastAsia="Times New Roman" w:hAnsi="Calibri Light" w:cs="Times New Roman"/>
          <w:b/>
          <w:bCs/>
          <w:color w:val="002950"/>
          <w:sz w:val="18"/>
          <w:szCs w:val="18"/>
        </w:rPr>
      </w:pPr>
      <w:r w:rsidRPr="009B5DBD">
        <w:rPr>
          <w:rFonts w:ascii="Calibri Light" w:eastAsia="Times New Roman" w:hAnsi="Calibri Light" w:cs="Times New Roman"/>
          <w:b/>
          <w:bCs/>
          <w:color w:val="002950"/>
          <w:sz w:val="18"/>
          <w:szCs w:val="18"/>
        </w:rPr>
        <w:t>DISCLAIMER</w:t>
      </w:r>
    </w:p>
    <w:p w14:paraId="1D6D9C1A" w14:textId="77777777" w:rsidR="004908DC" w:rsidRPr="009B5DBD" w:rsidRDefault="004908DC" w:rsidP="004908DC">
      <w:pPr>
        <w:pBdr>
          <w:top w:val="single" w:sz="8" w:space="10" w:color="2895FF"/>
          <w:bottom w:val="single" w:sz="24" w:space="15" w:color="AABB18"/>
        </w:pBdr>
        <w:shd w:val="clear" w:color="auto" w:fill="DBDBDC"/>
        <w:spacing w:after="0" w:line="240" w:lineRule="auto"/>
        <w:jc w:val="center"/>
        <w:rPr>
          <w:rFonts w:ascii="Calibri Light" w:eastAsia="Times New Roman" w:hAnsi="Calibri Light" w:cs="Times New Roman"/>
          <w:i/>
          <w:iCs/>
          <w:color w:val="001427"/>
          <w:sz w:val="18"/>
          <w:szCs w:val="18"/>
        </w:rPr>
      </w:pPr>
    </w:p>
    <w:p w14:paraId="1D6D9C1B" w14:textId="77777777" w:rsidR="004908DC" w:rsidRPr="009B5DBD" w:rsidRDefault="004908DC" w:rsidP="004908DC">
      <w:pPr>
        <w:pBdr>
          <w:top w:val="single" w:sz="8" w:space="10" w:color="2895FF"/>
          <w:bottom w:val="single" w:sz="24" w:space="15" w:color="AABB18"/>
        </w:pBdr>
        <w:shd w:val="clear" w:color="auto" w:fill="DBDBDC"/>
        <w:spacing w:after="0" w:line="240" w:lineRule="auto"/>
        <w:jc w:val="center"/>
        <w:rPr>
          <w:rFonts w:ascii="Calibri Light" w:eastAsia="Times New Roman" w:hAnsi="Calibri Light" w:cs="Times New Roman"/>
          <w:b/>
          <w:i/>
          <w:iCs/>
          <w:color w:val="001427"/>
          <w:sz w:val="44"/>
          <w:szCs w:val="44"/>
        </w:rPr>
      </w:pPr>
      <w:r w:rsidRPr="009B5DBD">
        <w:rPr>
          <w:rFonts w:ascii="Calibri Light" w:eastAsia="Times New Roman" w:hAnsi="Calibri Light" w:cs="Times New Roman"/>
          <w:b/>
          <w:i/>
          <w:iCs/>
          <w:color w:val="001427"/>
          <w:sz w:val="44"/>
          <w:szCs w:val="44"/>
        </w:rPr>
        <w:t>This document is strictly private, confidential and personal to its recipients and should not be copied, distributed or reproduced in whole or in part, nor passed to any third party.</w:t>
      </w:r>
    </w:p>
    <w:p w14:paraId="1D6D9C1C" w14:textId="77777777" w:rsidR="004908DC" w:rsidRPr="009B5DBD" w:rsidRDefault="004908DC" w:rsidP="004908DC">
      <w:pPr>
        <w:pBdr>
          <w:top w:val="double" w:sz="4" w:space="1" w:color="auto"/>
        </w:pBdr>
        <w:spacing w:after="0" w:line="240" w:lineRule="auto"/>
        <w:ind w:firstLine="360"/>
        <w:rPr>
          <w:rFonts w:ascii="Calibri" w:eastAsia="Times New Roman" w:hAnsi="Calibri" w:cs="Times New Roman"/>
          <w:color w:val="000000"/>
          <w:sz w:val="18"/>
          <w:szCs w:val="1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1D6D9C1D" w14:textId="77777777" w:rsidR="004908DC" w:rsidRPr="009B5DBD" w:rsidRDefault="004908DC" w:rsidP="004908DC">
      <w:pPr>
        <w:pBdr>
          <w:top w:val="double" w:sz="4" w:space="1" w:color="auto"/>
        </w:pBdr>
        <w:spacing w:after="0" w:line="240" w:lineRule="auto"/>
        <w:ind w:firstLine="360"/>
        <w:rPr>
          <w:rFonts w:ascii="Calibri" w:eastAsia="Times New Roman" w:hAnsi="Calibri" w:cs="Times New Roman"/>
          <w:color w:val="000000"/>
          <w:sz w:val="18"/>
          <w:szCs w:val="1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1D6D9C1E" w14:textId="77777777" w:rsidR="004908DC" w:rsidRPr="00950F03" w:rsidRDefault="004908DC" w:rsidP="004908DC">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D9C1F" w14:textId="77777777" w:rsidR="004908DC" w:rsidRPr="00950F03" w:rsidRDefault="004908DC" w:rsidP="004908DC">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D9C20" w14:textId="77777777" w:rsidR="004908DC" w:rsidRDefault="004908DC" w:rsidP="004908DC">
      <w:pPr>
        <w:pStyle w:val="ListParagraph"/>
        <w:ind w:left="1080"/>
        <w:jc w:val="center"/>
        <w:rPr>
          <w:rFonts w:ascii="Courier New" w:hAnsi="Courier New" w:cs="Courier New"/>
        </w:rPr>
      </w:pPr>
    </w:p>
    <w:p w14:paraId="1D6D9C21" w14:textId="77777777" w:rsidR="004908DC" w:rsidRDefault="004908DC" w:rsidP="004908DC">
      <w:pPr>
        <w:pStyle w:val="ListParagraph"/>
        <w:ind w:left="1080"/>
        <w:jc w:val="center"/>
        <w:rPr>
          <w:rFonts w:ascii="Courier New" w:hAnsi="Courier New" w:cs="Courier New"/>
        </w:rPr>
      </w:pPr>
    </w:p>
    <w:p w14:paraId="1D6D9C22" w14:textId="77777777" w:rsidR="004908DC" w:rsidRDefault="004908DC" w:rsidP="004908DC">
      <w:pPr>
        <w:pStyle w:val="ListParagraph"/>
        <w:ind w:left="1080"/>
        <w:jc w:val="center"/>
        <w:rPr>
          <w:rFonts w:ascii="Courier New" w:hAnsi="Courier New" w:cs="Courier New"/>
        </w:rPr>
      </w:pPr>
    </w:p>
    <w:p w14:paraId="1D6D9C23" w14:textId="77777777" w:rsidR="004908DC" w:rsidRDefault="004908DC" w:rsidP="004908DC">
      <w:pPr>
        <w:pStyle w:val="ListParagraph"/>
        <w:ind w:left="1080"/>
        <w:jc w:val="center"/>
        <w:rPr>
          <w:rFonts w:ascii="Courier New" w:hAnsi="Courier New" w:cs="Courier New"/>
        </w:rPr>
      </w:pPr>
    </w:p>
    <w:p w14:paraId="1D6D9C24" w14:textId="77777777" w:rsidR="004908DC" w:rsidRDefault="004908DC" w:rsidP="004908DC">
      <w:pPr>
        <w:pStyle w:val="ListParagraph"/>
        <w:ind w:left="1080"/>
        <w:jc w:val="center"/>
        <w:rPr>
          <w:rFonts w:ascii="Courier New" w:hAnsi="Courier New" w:cs="Courier New"/>
        </w:rPr>
      </w:pPr>
    </w:p>
    <w:p w14:paraId="1D6D9C25" w14:textId="77777777" w:rsidR="004908DC" w:rsidRDefault="004908DC" w:rsidP="004908DC">
      <w:pPr>
        <w:pStyle w:val="ListParagraph"/>
        <w:ind w:left="1080"/>
        <w:jc w:val="center"/>
        <w:rPr>
          <w:rFonts w:ascii="Courier New" w:hAnsi="Courier New" w:cs="Courier New"/>
        </w:rPr>
      </w:pPr>
    </w:p>
    <w:p w14:paraId="1D6D9C26" w14:textId="77777777" w:rsidR="004908DC" w:rsidRPr="00950F03" w:rsidRDefault="004908DC" w:rsidP="004908DC">
      <w:pPr>
        <w:pBdr>
          <w:top w:val="double" w:sz="4" w:space="1" w:color="auto"/>
        </w:pBd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D9C27" w14:textId="77777777" w:rsidR="004908DC" w:rsidRDefault="004908DC" w:rsidP="004908DC">
      <w:pPr>
        <w:pStyle w:val="ListParagraph"/>
        <w:ind w:left="1080"/>
        <w:rPr>
          <w:rFonts w:ascii="Courier New" w:hAnsi="Courier New" w:cs="Courier New"/>
        </w:rPr>
      </w:pPr>
    </w:p>
    <w:p w14:paraId="1D6D9C28" w14:textId="77777777" w:rsidR="004908DC" w:rsidRPr="002B0363" w:rsidRDefault="004908DC" w:rsidP="004908DC">
      <w:pPr>
        <w:pStyle w:val="LF-Rubrik2"/>
        <w:rPr>
          <w:lang w:val="en-GB"/>
        </w:rPr>
      </w:pPr>
      <w:bookmarkStart w:id="0" w:name="_Toc8134583"/>
      <w:r w:rsidRPr="002B0363">
        <w:rPr>
          <w:lang w:val="en-GB"/>
        </w:rPr>
        <w:t>Version history</w:t>
      </w:r>
      <w:bookmarkEnd w:id="0"/>
    </w:p>
    <w:tbl>
      <w:tblPr>
        <w:tblStyle w:val="TableGrid"/>
        <w:tblW w:w="10207" w:type="dxa"/>
        <w:tblLayout w:type="fixed"/>
        <w:tblCellMar>
          <w:left w:w="71" w:type="dxa"/>
          <w:right w:w="71" w:type="dxa"/>
        </w:tblCellMar>
        <w:tblLook w:val="01E0" w:firstRow="1" w:lastRow="1" w:firstColumn="1" w:lastColumn="1" w:noHBand="0" w:noVBand="0"/>
      </w:tblPr>
      <w:tblGrid>
        <w:gridCol w:w="1418"/>
        <w:gridCol w:w="851"/>
        <w:gridCol w:w="4536"/>
        <w:gridCol w:w="3402"/>
      </w:tblGrid>
      <w:tr w:rsidR="004908DC" w:rsidRPr="002B0363" w14:paraId="1D6D9C2D" w14:textId="77777777" w:rsidTr="00CA44DC">
        <w:trPr>
          <w:trHeight w:hRule="exact" w:val="280"/>
        </w:trPr>
        <w:tc>
          <w:tcPr>
            <w:tcW w:w="1418" w:type="dxa"/>
            <w:tcBorders>
              <w:top w:val="single" w:sz="4" w:space="0" w:color="auto"/>
              <w:left w:val="nil"/>
              <w:bottom w:val="single" w:sz="4" w:space="0" w:color="auto"/>
              <w:right w:val="nil"/>
            </w:tcBorders>
            <w:vAlign w:val="center"/>
          </w:tcPr>
          <w:p w14:paraId="1D6D9C29" w14:textId="77777777" w:rsidR="004908DC" w:rsidRPr="002B0363" w:rsidRDefault="004908DC" w:rsidP="00CA44DC">
            <w:pPr>
              <w:rPr>
                <w:rFonts w:ascii="Arial" w:hAnsi="Arial" w:cs="Arial"/>
                <w:sz w:val="14"/>
                <w:szCs w:val="14"/>
                <w:lang w:val="en-GB"/>
              </w:rPr>
            </w:pPr>
            <w:r w:rsidRPr="002B0363">
              <w:rPr>
                <w:rFonts w:ascii="Arial" w:hAnsi="Arial" w:cs="Arial"/>
                <w:sz w:val="14"/>
                <w:szCs w:val="14"/>
                <w:lang w:val="en-GB"/>
              </w:rPr>
              <w:t>Date</w:t>
            </w:r>
          </w:p>
        </w:tc>
        <w:tc>
          <w:tcPr>
            <w:tcW w:w="851" w:type="dxa"/>
            <w:tcBorders>
              <w:top w:val="single" w:sz="4" w:space="0" w:color="auto"/>
              <w:left w:val="nil"/>
              <w:bottom w:val="single" w:sz="4" w:space="0" w:color="auto"/>
              <w:right w:val="nil"/>
            </w:tcBorders>
            <w:vAlign w:val="center"/>
          </w:tcPr>
          <w:p w14:paraId="1D6D9C2A" w14:textId="77777777" w:rsidR="004908DC" w:rsidRPr="002B0363" w:rsidRDefault="004908DC" w:rsidP="00CA44DC">
            <w:pPr>
              <w:rPr>
                <w:rFonts w:ascii="Arial" w:hAnsi="Arial" w:cs="Arial"/>
                <w:sz w:val="14"/>
                <w:szCs w:val="14"/>
                <w:lang w:val="en-GB"/>
              </w:rPr>
            </w:pPr>
            <w:r>
              <w:rPr>
                <w:rFonts w:ascii="Arial" w:hAnsi="Arial" w:cs="Arial"/>
                <w:sz w:val="14"/>
                <w:szCs w:val="14"/>
                <w:lang w:val="en-GB"/>
              </w:rPr>
              <w:t xml:space="preserve"> Version</w:t>
            </w:r>
          </w:p>
        </w:tc>
        <w:tc>
          <w:tcPr>
            <w:tcW w:w="4536" w:type="dxa"/>
            <w:tcBorders>
              <w:top w:val="single" w:sz="4" w:space="0" w:color="auto"/>
              <w:left w:val="nil"/>
              <w:bottom w:val="single" w:sz="4" w:space="0" w:color="auto"/>
              <w:right w:val="nil"/>
            </w:tcBorders>
            <w:vAlign w:val="center"/>
          </w:tcPr>
          <w:p w14:paraId="1D6D9C2B" w14:textId="77777777" w:rsidR="004908DC" w:rsidRPr="002B0363" w:rsidRDefault="004908DC" w:rsidP="00CA44DC">
            <w:pPr>
              <w:rPr>
                <w:rFonts w:ascii="Arial" w:hAnsi="Arial" w:cs="Arial"/>
                <w:sz w:val="14"/>
                <w:szCs w:val="14"/>
                <w:lang w:val="en-GB"/>
              </w:rPr>
            </w:pPr>
            <w:r w:rsidRPr="002B0363">
              <w:rPr>
                <w:rFonts w:ascii="Arial" w:hAnsi="Arial" w:cs="Arial"/>
                <w:sz w:val="14"/>
                <w:szCs w:val="14"/>
                <w:lang w:val="en-GB"/>
              </w:rPr>
              <w:t>Description</w:t>
            </w:r>
          </w:p>
        </w:tc>
        <w:tc>
          <w:tcPr>
            <w:tcW w:w="3402" w:type="dxa"/>
            <w:tcBorders>
              <w:top w:val="single" w:sz="4" w:space="0" w:color="auto"/>
              <w:left w:val="nil"/>
              <w:bottom w:val="single" w:sz="4" w:space="0" w:color="auto"/>
              <w:right w:val="nil"/>
            </w:tcBorders>
            <w:vAlign w:val="center"/>
          </w:tcPr>
          <w:p w14:paraId="1D6D9C2C" w14:textId="77777777" w:rsidR="004908DC" w:rsidRPr="002B0363" w:rsidRDefault="004908DC" w:rsidP="00CA44DC">
            <w:pPr>
              <w:rPr>
                <w:rFonts w:ascii="Arial" w:hAnsi="Arial" w:cs="Arial"/>
                <w:sz w:val="14"/>
                <w:szCs w:val="14"/>
                <w:lang w:val="en-GB"/>
              </w:rPr>
            </w:pPr>
            <w:r w:rsidRPr="002B0363">
              <w:rPr>
                <w:rFonts w:ascii="Arial" w:hAnsi="Arial" w:cs="Arial"/>
                <w:sz w:val="14"/>
                <w:szCs w:val="14"/>
                <w:lang w:val="en-GB"/>
              </w:rPr>
              <w:t>Author</w:t>
            </w:r>
          </w:p>
        </w:tc>
      </w:tr>
      <w:tr w:rsidR="004908DC" w:rsidRPr="002B0363" w14:paraId="1D6D9C32" w14:textId="77777777" w:rsidTr="00CA44DC">
        <w:trPr>
          <w:trHeight w:val="320"/>
        </w:trPr>
        <w:tc>
          <w:tcPr>
            <w:tcW w:w="1418" w:type="dxa"/>
            <w:tcBorders>
              <w:top w:val="single" w:sz="4" w:space="0" w:color="auto"/>
              <w:left w:val="nil"/>
              <w:bottom w:val="single" w:sz="4" w:space="0" w:color="auto"/>
              <w:right w:val="nil"/>
            </w:tcBorders>
            <w:vAlign w:val="center"/>
          </w:tcPr>
          <w:p w14:paraId="1D6D9C2E" w14:textId="463983EB" w:rsidR="004908DC" w:rsidRPr="002B0363" w:rsidRDefault="00C97D5E" w:rsidP="00CA44DC">
            <w:pPr>
              <w:spacing w:line="260" w:lineRule="exact"/>
              <w:rPr>
                <w:sz w:val="18"/>
                <w:szCs w:val="18"/>
                <w:lang w:val="en-GB"/>
              </w:rPr>
            </w:pPr>
            <w:r>
              <w:rPr>
                <w:sz w:val="18"/>
                <w:szCs w:val="18"/>
                <w:lang w:val="en-GB"/>
              </w:rPr>
              <w:t>2019-11</w:t>
            </w:r>
            <w:r w:rsidR="004908DC">
              <w:rPr>
                <w:sz w:val="18"/>
                <w:szCs w:val="18"/>
                <w:lang w:val="en-GB"/>
              </w:rPr>
              <w:t>-</w:t>
            </w:r>
            <w:r>
              <w:rPr>
                <w:sz w:val="18"/>
                <w:szCs w:val="18"/>
                <w:lang w:val="en-GB"/>
              </w:rPr>
              <w:t>12</w:t>
            </w:r>
          </w:p>
        </w:tc>
        <w:tc>
          <w:tcPr>
            <w:tcW w:w="851" w:type="dxa"/>
            <w:tcBorders>
              <w:top w:val="single" w:sz="4" w:space="0" w:color="auto"/>
              <w:left w:val="nil"/>
              <w:bottom w:val="single" w:sz="4" w:space="0" w:color="auto"/>
              <w:right w:val="nil"/>
            </w:tcBorders>
            <w:vAlign w:val="center"/>
          </w:tcPr>
          <w:p w14:paraId="1D6D9C2F" w14:textId="69D17B29" w:rsidR="004908DC" w:rsidRPr="002B0363" w:rsidRDefault="00C97D5E" w:rsidP="00CA44DC">
            <w:pPr>
              <w:spacing w:line="260" w:lineRule="exact"/>
              <w:rPr>
                <w:sz w:val="18"/>
                <w:szCs w:val="18"/>
                <w:lang w:val="en-GB"/>
              </w:rPr>
            </w:pPr>
            <w:r>
              <w:rPr>
                <w:sz w:val="18"/>
                <w:szCs w:val="18"/>
                <w:lang w:val="en-GB"/>
              </w:rPr>
              <w:t>2</w:t>
            </w:r>
            <w:r w:rsidR="004908DC">
              <w:rPr>
                <w:sz w:val="18"/>
                <w:szCs w:val="18"/>
                <w:lang w:val="en-GB"/>
              </w:rPr>
              <w:t>.0</w:t>
            </w:r>
          </w:p>
        </w:tc>
        <w:tc>
          <w:tcPr>
            <w:tcW w:w="4536" w:type="dxa"/>
            <w:tcBorders>
              <w:top w:val="single" w:sz="4" w:space="0" w:color="auto"/>
              <w:left w:val="nil"/>
              <w:bottom w:val="single" w:sz="4" w:space="0" w:color="auto"/>
              <w:right w:val="nil"/>
            </w:tcBorders>
            <w:vAlign w:val="center"/>
          </w:tcPr>
          <w:p w14:paraId="1D6D9C30" w14:textId="7CB5C1F1" w:rsidR="004908DC" w:rsidRPr="002B0363" w:rsidRDefault="00C97D5E" w:rsidP="00CA44DC">
            <w:pPr>
              <w:spacing w:line="260" w:lineRule="exact"/>
              <w:rPr>
                <w:sz w:val="18"/>
                <w:szCs w:val="18"/>
                <w:lang w:val="en-GB"/>
              </w:rPr>
            </w:pPr>
            <w:r>
              <w:rPr>
                <w:sz w:val="18"/>
                <w:szCs w:val="18"/>
                <w:lang w:val="en-GB"/>
              </w:rPr>
              <w:t>Reviewed</w:t>
            </w:r>
          </w:p>
        </w:tc>
        <w:tc>
          <w:tcPr>
            <w:tcW w:w="3402" w:type="dxa"/>
            <w:tcBorders>
              <w:top w:val="single" w:sz="4" w:space="0" w:color="auto"/>
              <w:left w:val="nil"/>
              <w:bottom w:val="single" w:sz="4" w:space="0" w:color="auto"/>
              <w:right w:val="nil"/>
            </w:tcBorders>
            <w:vAlign w:val="center"/>
          </w:tcPr>
          <w:p w14:paraId="1D6D9C31" w14:textId="5B42C1C2" w:rsidR="004908DC" w:rsidRPr="002B0363" w:rsidRDefault="00C97D5E" w:rsidP="00CA44DC">
            <w:pPr>
              <w:spacing w:line="260" w:lineRule="exact"/>
              <w:rPr>
                <w:sz w:val="18"/>
                <w:szCs w:val="18"/>
                <w:lang w:val="en-GB"/>
              </w:rPr>
            </w:pPr>
            <w:r>
              <w:rPr>
                <w:sz w:val="18"/>
                <w:szCs w:val="18"/>
                <w:lang w:val="en-GB"/>
              </w:rPr>
              <w:t xml:space="preserve">Manoj </w:t>
            </w:r>
            <w:bookmarkStart w:id="1" w:name="_GoBack"/>
            <w:bookmarkEnd w:id="1"/>
            <w:r>
              <w:rPr>
                <w:sz w:val="18"/>
                <w:szCs w:val="18"/>
                <w:lang w:val="en-GB"/>
              </w:rPr>
              <w:t>Kumar Nunna</w:t>
            </w:r>
          </w:p>
        </w:tc>
      </w:tr>
      <w:tr w:rsidR="004908DC" w:rsidRPr="002B0363" w14:paraId="1D6D9C37" w14:textId="77777777" w:rsidTr="00CA44DC">
        <w:trPr>
          <w:trHeight w:val="320"/>
        </w:trPr>
        <w:tc>
          <w:tcPr>
            <w:tcW w:w="1418" w:type="dxa"/>
            <w:tcBorders>
              <w:top w:val="single" w:sz="4" w:space="0" w:color="auto"/>
              <w:left w:val="nil"/>
              <w:bottom w:val="single" w:sz="4" w:space="0" w:color="auto"/>
              <w:right w:val="nil"/>
            </w:tcBorders>
            <w:vAlign w:val="center"/>
          </w:tcPr>
          <w:p w14:paraId="1D6D9C33" w14:textId="77777777" w:rsidR="004908DC" w:rsidRPr="002B0363" w:rsidRDefault="004908DC" w:rsidP="00CA44DC">
            <w:pPr>
              <w:spacing w:line="260" w:lineRule="exact"/>
              <w:rPr>
                <w:sz w:val="18"/>
                <w:szCs w:val="18"/>
                <w:lang w:val="en-GB"/>
              </w:rPr>
            </w:pPr>
          </w:p>
        </w:tc>
        <w:tc>
          <w:tcPr>
            <w:tcW w:w="851" w:type="dxa"/>
            <w:tcBorders>
              <w:top w:val="single" w:sz="4" w:space="0" w:color="auto"/>
              <w:left w:val="nil"/>
              <w:bottom w:val="single" w:sz="4" w:space="0" w:color="auto"/>
              <w:right w:val="nil"/>
            </w:tcBorders>
            <w:vAlign w:val="center"/>
          </w:tcPr>
          <w:p w14:paraId="1D6D9C34" w14:textId="77777777" w:rsidR="004908DC" w:rsidRPr="002B0363" w:rsidRDefault="004908DC" w:rsidP="00CA44DC">
            <w:pPr>
              <w:spacing w:line="260" w:lineRule="exact"/>
              <w:rPr>
                <w:sz w:val="18"/>
                <w:szCs w:val="18"/>
                <w:lang w:val="en-GB"/>
              </w:rPr>
            </w:pPr>
          </w:p>
        </w:tc>
        <w:tc>
          <w:tcPr>
            <w:tcW w:w="4536" w:type="dxa"/>
            <w:tcBorders>
              <w:top w:val="single" w:sz="4" w:space="0" w:color="auto"/>
              <w:left w:val="nil"/>
              <w:bottom w:val="single" w:sz="4" w:space="0" w:color="auto"/>
              <w:right w:val="nil"/>
            </w:tcBorders>
            <w:vAlign w:val="center"/>
          </w:tcPr>
          <w:p w14:paraId="1D6D9C35" w14:textId="77777777" w:rsidR="004908DC" w:rsidRPr="002B0363" w:rsidRDefault="004908DC" w:rsidP="00CA44DC">
            <w:pPr>
              <w:spacing w:line="260" w:lineRule="exact"/>
              <w:rPr>
                <w:sz w:val="18"/>
                <w:szCs w:val="18"/>
                <w:lang w:val="en-GB"/>
              </w:rPr>
            </w:pPr>
          </w:p>
        </w:tc>
        <w:tc>
          <w:tcPr>
            <w:tcW w:w="3402" w:type="dxa"/>
            <w:tcBorders>
              <w:top w:val="single" w:sz="4" w:space="0" w:color="auto"/>
              <w:left w:val="nil"/>
              <w:bottom w:val="single" w:sz="4" w:space="0" w:color="auto"/>
              <w:right w:val="nil"/>
            </w:tcBorders>
            <w:vAlign w:val="center"/>
          </w:tcPr>
          <w:p w14:paraId="1D6D9C36" w14:textId="77777777" w:rsidR="004908DC" w:rsidRPr="002B0363" w:rsidRDefault="004908DC" w:rsidP="00CA44DC">
            <w:pPr>
              <w:spacing w:line="260" w:lineRule="exact"/>
              <w:rPr>
                <w:sz w:val="18"/>
                <w:szCs w:val="18"/>
                <w:lang w:val="en-GB"/>
              </w:rPr>
            </w:pPr>
          </w:p>
        </w:tc>
      </w:tr>
      <w:tr w:rsidR="004908DC" w:rsidRPr="002B0363" w14:paraId="1D6D9C3C" w14:textId="77777777" w:rsidTr="00CA44DC">
        <w:trPr>
          <w:trHeight w:val="320"/>
        </w:trPr>
        <w:tc>
          <w:tcPr>
            <w:tcW w:w="1418" w:type="dxa"/>
            <w:tcBorders>
              <w:top w:val="single" w:sz="4" w:space="0" w:color="auto"/>
              <w:left w:val="nil"/>
              <w:bottom w:val="single" w:sz="4" w:space="0" w:color="auto"/>
              <w:right w:val="nil"/>
            </w:tcBorders>
            <w:vAlign w:val="center"/>
          </w:tcPr>
          <w:p w14:paraId="1D6D9C38" w14:textId="77777777" w:rsidR="004908DC" w:rsidRDefault="004908DC" w:rsidP="00CA44DC">
            <w:pPr>
              <w:spacing w:line="260" w:lineRule="exact"/>
              <w:rPr>
                <w:sz w:val="18"/>
                <w:szCs w:val="18"/>
                <w:lang w:val="en-GB"/>
              </w:rPr>
            </w:pPr>
          </w:p>
        </w:tc>
        <w:tc>
          <w:tcPr>
            <w:tcW w:w="851" w:type="dxa"/>
            <w:tcBorders>
              <w:top w:val="single" w:sz="4" w:space="0" w:color="auto"/>
              <w:left w:val="nil"/>
              <w:bottom w:val="single" w:sz="4" w:space="0" w:color="auto"/>
              <w:right w:val="nil"/>
            </w:tcBorders>
            <w:vAlign w:val="center"/>
          </w:tcPr>
          <w:p w14:paraId="1D6D9C39" w14:textId="77777777" w:rsidR="004908DC" w:rsidRDefault="004908DC" w:rsidP="00CA44DC">
            <w:pPr>
              <w:spacing w:line="260" w:lineRule="exact"/>
              <w:rPr>
                <w:sz w:val="18"/>
                <w:szCs w:val="18"/>
                <w:lang w:val="en-GB"/>
              </w:rPr>
            </w:pPr>
          </w:p>
        </w:tc>
        <w:tc>
          <w:tcPr>
            <w:tcW w:w="4536" w:type="dxa"/>
            <w:tcBorders>
              <w:top w:val="single" w:sz="4" w:space="0" w:color="auto"/>
              <w:left w:val="nil"/>
              <w:bottom w:val="single" w:sz="4" w:space="0" w:color="auto"/>
              <w:right w:val="nil"/>
            </w:tcBorders>
            <w:vAlign w:val="center"/>
          </w:tcPr>
          <w:p w14:paraId="1D6D9C3A" w14:textId="77777777" w:rsidR="004908DC" w:rsidRDefault="004908DC" w:rsidP="00CA44DC">
            <w:pPr>
              <w:spacing w:line="260" w:lineRule="exact"/>
              <w:rPr>
                <w:sz w:val="18"/>
                <w:szCs w:val="18"/>
                <w:lang w:val="en-GB"/>
              </w:rPr>
            </w:pPr>
          </w:p>
        </w:tc>
        <w:tc>
          <w:tcPr>
            <w:tcW w:w="3402" w:type="dxa"/>
            <w:tcBorders>
              <w:top w:val="single" w:sz="4" w:space="0" w:color="auto"/>
              <w:left w:val="nil"/>
              <w:bottom w:val="single" w:sz="4" w:space="0" w:color="auto"/>
              <w:right w:val="nil"/>
            </w:tcBorders>
            <w:vAlign w:val="center"/>
          </w:tcPr>
          <w:p w14:paraId="1D6D9C3B" w14:textId="77777777" w:rsidR="004908DC" w:rsidRDefault="004908DC" w:rsidP="00CA44DC">
            <w:pPr>
              <w:spacing w:line="260" w:lineRule="exact"/>
              <w:rPr>
                <w:sz w:val="18"/>
                <w:szCs w:val="18"/>
                <w:lang w:val="en-GB"/>
              </w:rPr>
            </w:pPr>
          </w:p>
        </w:tc>
      </w:tr>
    </w:tbl>
    <w:p w14:paraId="1D6D9C3D" w14:textId="77777777" w:rsidR="004908DC" w:rsidRPr="00574C16" w:rsidRDefault="004908DC" w:rsidP="004908DC"/>
    <w:p w14:paraId="1D6D9C3E" w14:textId="77777777" w:rsidR="004908DC" w:rsidRDefault="004908DC" w:rsidP="004908DC">
      <w:pPr>
        <w:rPr>
          <w:rFonts w:asciiTheme="majorHAnsi" w:eastAsiaTheme="majorEastAsia" w:hAnsiTheme="majorHAnsi" w:cstheme="majorBidi"/>
          <w:color w:val="17365D" w:themeColor="text2" w:themeShade="BF"/>
          <w:spacing w:val="5"/>
          <w:kern w:val="28"/>
          <w:sz w:val="52"/>
          <w:szCs w:val="52"/>
        </w:rPr>
      </w:pPr>
    </w:p>
    <w:p w14:paraId="1D6D9C3F" w14:textId="77777777" w:rsidR="004908DC" w:rsidRDefault="004908DC" w:rsidP="004908DC"/>
    <w:p w14:paraId="1D6D9C40" w14:textId="77777777" w:rsidR="004908DC" w:rsidRDefault="004908DC" w:rsidP="004908DC"/>
    <w:p w14:paraId="1D6D9C41" w14:textId="77777777" w:rsidR="004908DC" w:rsidRDefault="004908DC" w:rsidP="004908DC"/>
    <w:p w14:paraId="1D6D9C42" w14:textId="77777777" w:rsidR="004908DC" w:rsidRDefault="004908DC" w:rsidP="004908DC"/>
    <w:p w14:paraId="1D6D9C43" w14:textId="77777777" w:rsidR="004908DC" w:rsidRDefault="004908DC" w:rsidP="004908DC"/>
    <w:p w14:paraId="1D6D9C44" w14:textId="77777777" w:rsidR="004908DC" w:rsidRDefault="004908DC" w:rsidP="004908DC"/>
    <w:p w14:paraId="1D6D9C45" w14:textId="77777777" w:rsidR="004908DC" w:rsidRDefault="004908DC" w:rsidP="004908DC"/>
    <w:p w14:paraId="1D6D9C46" w14:textId="77777777" w:rsidR="004908DC" w:rsidRPr="00574C16" w:rsidRDefault="004908DC" w:rsidP="004908DC"/>
    <w:p w14:paraId="1D6D9C47" w14:textId="77777777" w:rsidR="004908DC" w:rsidRDefault="004908DC" w:rsidP="004908DC">
      <w:pPr>
        <w:pStyle w:val="TOC3"/>
        <w:tabs>
          <w:tab w:val="right" w:leader="dot" w:pos="9396"/>
        </w:tabs>
        <w:rPr>
          <w:noProof/>
          <w:sz w:val="18"/>
          <w:szCs w:val="18"/>
        </w:rPr>
      </w:pPr>
    </w:p>
    <w:p w14:paraId="1D6D9C48" w14:textId="77777777" w:rsidR="004908DC" w:rsidRDefault="004908DC" w:rsidP="004908DC"/>
    <w:p w14:paraId="1D6D9C49" w14:textId="77777777" w:rsidR="004908DC" w:rsidRDefault="004908DC" w:rsidP="004908DC"/>
    <w:p w14:paraId="1D6D9C4A" w14:textId="77777777" w:rsidR="004908DC" w:rsidRDefault="004908DC" w:rsidP="004908DC"/>
    <w:p w14:paraId="1D6D9C4B" w14:textId="77777777" w:rsidR="004908DC" w:rsidRDefault="004908DC" w:rsidP="004908DC"/>
    <w:p w14:paraId="1D6D9C4C" w14:textId="77777777" w:rsidR="004908DC" w:rsidRDefault="004908DC" w:rsidP="004908DC"/>
    <w:p w14:paraId="1D6D9C4D" w14:textId="77777777" w:rsidR="004908DC" w:rsidRDefault="004908DC" w:rsidP="004908DC"/>
    <w:p w14:paraId="1D6D9C4E" w14:textId="77777777" w:rsidR="004908DC" w:rsidRDefault="004908DC" w:rsidP="004908DC"/>
    <w:p w14:paraId="1D6D9C4F" w14:textId="77777777" w:rsidR="004908DC" w:rsidRPr="004908DC" w:rsidRDefault="004908DC" w:rsidP="004908DC"/>
    <w:p w14:paraId="1D6D9C50" w14:textId="77777777" w:rsidR="004908DC" w:rsidRDefault="004908DC" w:rsidP="004908DC">
      <w:pPr>
        <w:pStyle w:val="TOC3"/>
        <w:tabs>
          <w:tab w:val="right" w:leader="dot" w:pos="9396"/>
        </w:tabs>
        <w:rPr>
          <w:noProof/>
          <w:sz w:val="18"/>
          <w:szCs w:val="18"/>
        </w:rPr>
      </w:pPr>
    </w:p>
    <w:sdt>
      <w:sdtPr>
        <w:rPr>
          <w:rFonts w:asciiTheme="minorHAnsi" w:eastAsiaTheme="minorHAnsi" w:hAnsiTheme="minorHAnsi" w:cstheme="minorBidi"/>
          <w:b w:val="0"/>
          <w:bCs w:val="0"/>
          <w:color w:val="auto"/>
          <w:sz w:val="22"/>
          <w:szCs w:val="22"/>
          <w:lang w:eastAsia="en-US"/>
        </w:rPr>
        <w:id w:val="2090958398"/>
        <w:docPartObj>
          <w:docPartGallery w:val="Table of Contents"/>
          <w:docPartUnique/>
        </w:docPartObj>
      </w:sdtPr>
      <w:sdtEndPr>
        <w:rPr>
          <w:noProof/>
        </w:rPr>
      </w:sdtEndPr>
      <w:sdtContent>
        <w:p w14:paraId="1D6D9C51" w14:textId="77777777" w:rsidR="004908DC" w:rsidRDefault="004908DC" w:rsidP="004908DC">
          <w:pPr>
            <w:pStyle w:val="TOCHeading"/>
          </w:pPr>
          <w:r>
            <w:t>Contents</w:t>
          </w:r>
        </w:p>
        <w:p w14:paraId="1D6D9C52" w14:textId="77777777" w:rsidR="008677B4" w:rsidRDefault="004908DC" w:rsidP="008677B4">
          <w:pPr>
            <w:pStyle w:val="TOC2"/>
            <w:rPr>
              <w:rFonts w:eastAsiaTheme="minorEastAsia"/>
              <w:noProof/>
            </w:rPr>
          </w:pPr>
          <w:r w:rsidRPr="00A92049">
            <w:rPr>
              <w:sz w:val="18"/>
              <w:szCs w:val="18"/>
            </w:rPr>
            <w:fldChar w:fldCharType="begin"/>
          </w:r>
          <w:r w:rsidRPr="00A92049">
            <w:rPr>
              <w:sz w:val="18"/>
              <w:szCs w:val="18"/>
            </w:rPr>
            <w:instrText xml:space="preserve"> TOC \o "1-3" \h \z \u </w:instrText>
          </w:r>
          <w:r w:rsidRPr="00A92049">
            <w:rPr>
              <w:sz w:val="18"/>
              <w:szCs w:val="18"/>
            </w:rPr>
            <w:fldChar w:fldCharType="separate"/>
          </w:r>
          <w:hyperlink w:anchor="_Toc8134583" w:history="1">
            <w:r w:rsidR="008677B4" w:rsidRPr="00101DA3">
              <w:rPr>
                <w:rStyle w:val="Hyperlink"/>
                <w:noProof/>
                <w:lang w:val="en-GB"/>
              </w:rPr>
              <w:t>Version history</w:t>
            </w:r>
            <w:r w:rsidR="008677B4">
              <w:rPr>
                <w:noProof/>
                <w:webHidden/>
              </w:rPr>
              <w:tab/>
            </w:r>
            <w:r w:rsidR="008677B4">
              <w:rPr>
                <w:noProof/>
                <w:webHidden/>
              </w:rPr>
              <w:fldChar w:fldCharType="begin"/>
            </w:r>
            <w:r w:rsidR="008677B4">
              <w:rPr>
                <w:noProof/>
                <w:webHidden/>
              </w:rPr>
              <w:instrText xml:space="preserve"> PAGEREF _Toc8134583 \h </w:instrText>
            </w:r>
            <w:r w:rsidR="008677B4">
              <w:rPr>
                <w:noProof/>
                <w:webHidden/>
              </w:rPr>
            </w:r>
            <w:r w:rsidR="008677B4">
              <w:rPr>
                <w:noProof/>
                <w:webHidden/>
              </w:rPr>
              <w:fldChar w:fldCharType="separate"/>
            </w:r>
            <w:r w:rsidR="00980A0E">
              <w:rPr>
                <w:noProof/>
                <w:webHidden/>
              </w:rPr>
              <w:t>3</w:t>
            </w:r>
            <w:r w:rsidR="008677B4">
              <w:rPr>
                <w:noProof/>
                <w:webHidden/>
              </w:rPr>
              <w:fldChar w:fldCharType="end"/>
            </w:r>
          </w:hyperlink>
        </w:p>
        <w:p w14:paraId="1D6D9C53" w14:textId="77777777" w:rsidR="008677B4" w:rsidRDefault="00C97D5E">
          <w:pPr>
            <w:pStyle w:val="TOC1"/>
            <w:tabs>
              <w:tab w:val="left" w:pos="660"/>
              <w:tab w:val="right" w:leader="dot" w:pos="9396"/>
            </w:tabs>
            <w:rPr>
              <w:rFonts w:eastAsiaTheme="minorEastAsia"/>
              <w:noProof/>
            </w:rPr>
          </w:pPr>
          <w:hyperlink w:anchor="_Toc8134584" w:history="1">
            <w:r w:rsidR="008677B4" w:rsidRPr="00101DA3">
              <w:rPr>
                <w:rStyle w:val="Hyperlink"/>
                <w:rFonts w:ascii="Copperplate Gothic Light" w:hAnsi="Copperplate Gothic Light"/>
                <w:noProof/>
              </w:rPr>
              <w:t>1.</w:t>
            </w:r>
            <w:r w:rsidR="008677B4">
              <w:rPr>
                <w:rFonts w:eastAsiaTheme="minorEastAsia"/>
                <w:noProof/>
              </w:rPr>
              <w:tab/>
            </w:r>
            <w:r w:rsidR="008677B4" w:rsidRPr="00101DA3">
              <w:rPr>
                <w:rStyle w:val="Hyperlink"/>
                <w:rFonts w:ascii="Copperplate Gothic Light" w:hAnsi="Copperplate Gothic Light"/>
                <w:noProof/>
              </w:rPr>
              <w:t>Introduction</w:t>
            </w:r>
            <w:r w:rsidR="008677B4">
              <w:rPr>
                <w:noProof/>
                <w:webHidden/>
              </w:rPr>
              <w:tab/>
            </w:r>
            <w:r w:rsidR="008677B4">
              <w:rPr>
                <w:noProof/>
                <w:webHidden/>
              </w:rPr>
              <w:fldChar w:fldCharType="begin"/>
            </w:r>
            <w:r w:rsidR="008677B4">
              <w:rPr>
                <w:noProof/>
                <w:webHidden/>
              </w:rPr>
              <w:instrText xml:space="preserve"> PAGEREF _Toc8134584 \h </w:instrText>
            </w:r>
            <w:r w:rsidR="008677B4">
              <w:rPr>
                <w:noProof/>
                <w:webHidden/>
              </w:rPr>
            </w:r>
            <w:r w:rsidR="008677B4">
              <w:rPr>
                <w:noProof/>
                <w:webHidden/>
              </w:rPr>
              <w:fldChar w:fldCharType="separate"/>
            </w:r>
            <w:r w:rsidR="00980A0E">
              <w:rPr>
                <w:noProof/>
                <w:webHidden/>
              </w:rPr>
              <w:t>5</w:t>
            </w:r>
            <w:r w:rsidR="008677B4">
              <w:rPr>
                <w:noProof/>
                <w:webHidden/>
              </w:rPr>
              <w:fldChar w:fldCharType="end"/>
            </w:r>
          </w:hyperlink>
        </w:p>
        <w:p w14:paraId="1D6D9C54" w14:textId="77777777" w:rsidR="008677B4" w:rsidRDefault="00C97D5E">
          <w:pPr>
            <w:pStyle w:val="TOC1"/>
            <w:tabs>
              <w:tab w:val="left" w:pos="660"/>
              <w:tab w:val="right" w:leader="dot" w:pos="9396"/>
            </w:tabs>
            <w:rPr>
              <w:rFonts w:eastAsiaTheme="minorEastAsia"/>
              <w:noProof/>
            </w:rPr>
          </w:pPr>
          <w:hyperlink w:anchor="_Toc8134585" w:history="1">
            <w:r w:rsidR="008677B4" w:rsidRPr="00101DA3">
              <w:rPr>
                <w:rStyle w:val="Hyperlink"/>
                <w:rFonts w:ascii="Copperplate Gothic Light" w:hAnsi="Copperplate Gothic Light"/>
                <w:noProof/>
              </w:rPr>
              <w:t>2.</w:t>
            </w:r>
            <w:r w:rsidR="008677B4">
              <w:rPr>
                <w:rFonts w:eastAsiaTheme="minorEastAsia"/>
                <w:noProof/>
              </w:rPr>
              <w:tab/>
            </w:r>
            <w:r w:rsidR="008677B4" w:rsidRPr="00101DA3">
              <w:rPr>
                <w:rStyle w:val="Hyperlink"/>
                <w:rFonts w:ascii="Copperplate Gothic Light" w:hAnsi="Copperplate Gothic Light"/>
                <w:noProof/>
              </w:rPr>
              <w:t>Background info</w:t>
            </w:r>
            <w:r w:rsidR="008677B4">
              <w:rPr>
                <w:noProof/>
                <w:webHidden/>
              </w:rPr>
              <w:tab/>
            </w:r>
            <w:r w:rsidR="008677B4">
              <w:rPr>
                <w:noProof/>
                <w:webHidden/>
              </w:rPr>
              <w:fldChar w:fldCharType="begin"/>
            </w:r>
            <w:r w:rsidR="008677B4">
              <w:rPr>
                <w:noProof/>
                <w:webHidden/>
              </w:rPr>
              <w:instrText xml:space="preserve"> PAGEREF _Toc8134585 \h </w:instrText>
            </w:r>
            <w:r w:rsidR="008677B4">
              <w:rPr>
                <w:noProof/>
                <w:webHidden/>
              </w:rPr>
            </w:r>
            <w:r w:rsidR="008677B4">
              <w:rPr>
                <w:noProof/>
                <w:webHidden/>
              </w:rPr>
              <w:fldChar w:fldCharType="separate"/>
            </w:r>
            <w:r w:rsidR="00980A0E">
              <w:rPr>
                <w:noProof/>
                <w:webHidden/>
              </w:rPr>
              <w:t>5</w:t>
            </w:r>
            <w:r w:rsidR="008677B4">
              <w:rPr>
                <w:noProof/>
                <w:webHidden/>
              </w:rPr>
              <w:fldChar w:fldCharType="end"/>
            </w:r>
          </w:hyperlink>
        </w:p>
        <w:p w14:paraId="1D6D9C55" w14:textId="77777777" w:rsidR="008677B4" w:rsidRDefault="00C97D5E">
          <w:pPr>
            <w:pStyle w:val="TOC1"/>
            <w:tabs>
              <w:tab w:val="left" w:pos="660"/>
              <w:tab w:val="right" w:leader="dot" w:pos="9396"/>
            </w:tabs>
            <w:rPr>
              <w:rFonts w:eastAsiaTheme="minorEastAsia"/>
              <w:noProof/>
            </w:rPr>
          </w:pPr>
          <w:hyperlink w:anchor="_Toc8134586" w:history="1">
            <w:r w:rsidR="008677B4" w:rsidRPr="00101DA3">
              <w:rPr>
                <w:rStyle w:val="Hyperlink"/>
                <w:rFonts w:ascii="Copperplate Gothic Light" w:hAnsi="Copperplate Gothic Light"/>
                <w:noProof/>
              </w:rPr>
              <w:t>3.</w:t>
            </w:r>
            <w:r w:rsidR="008677B4">
              <w:rPr>
                <w:rFonts w:eastAsiaTheme="minorEastAsia"/>
                <w:noProof/>
              </w:rPr>
              <w:tab/>
            </w:r>
            <w:r w:rsidR="008677B4" w:rsidRPr="00101DA3">
              <w:rPr>
                <w:rStyle w:val="Hyperlink"/>
                <w:rFonts w:ascii="Copperplate Gothic Light" w:hAnsi="Copperplate Gothic Light"/>
                <w:noProof/>
              </w:rPr>
              <w:t>Sanity check before migration code deployment.</w:t>
            </w:r>
            <w:r w:rsidR="008677B4">
              <w:rPr>
                <w:noProof/>
                <w:webHidden/>
              </w:rPr>
              <w:tab/>
            </w:r>
            <w:r w:rsidR="008677B4">
              <w:rPr>
                <w:noProof/>
                <w:webHidden/>
              </w:rPr>
              <w:fldChar w:fldCharType="begin"/>
            </w:r>
            <w:r w:rsidR="008677B4">
              <w:rPr>
                <w:noProof/>
                <w:webHidden/>
              </w:rPr>
              <w:instrText xml:space="preserve"> PAGEREF _Toc8134586 \h </w:instrText>
            </w:r>
            <w:r w:rsidR="008677B4">
              <w:rPr>
                <w:noProof/>
                <w:webHidden/>
              </w:rPr>
            </w:r>
            <w:r w:rsidR="008677B4">
              <w:rPr>
                <w:noProof/>
                <w:webHidden/>
              </w:rPr>
              <w:fldChar w:fldCharType="separate"/>
            </w:r>
            <w:r w:rsidR="00980A0E">
              <w:rPr>
                <w:noProof/>
                <w:webHidden/>
              </w:rPr>
              <w:t>5</w:t>
            </w:r>
            <w:r w:rsidR="008677B4">
              <w:rPr>
                <w:noProof/>
                <w:webHidden/>
              </w:rPr>
              <w:fldChar w:fldCharType="end"/>
            </w:r>
          </w:hyperlink>
        </w:p>
        <w:p w14:paraId="1D6D9C56" w14:textId="77777777" w:rsidR="008677B4" w:rsidRDefault="00C97D5E">
          <w:pPr>
            <w:pStyle w:val="TOC1"/>
            <w:tabs>
              <w:tab w:val="left" w:pos="660"/>
              <w:tab w:val="right" w:leader="dot" w:pos="9396"/>
            </w:tabs>
            <w:rPr>
              <w:rFonts w:eastAsiaTheme="minorEastAsia"/>
              <w:noProof/>
            </w:rPr>
          </w:pPr>
          <w:hyperlink w:anchor="_Toc8134587" w:history="1">
            <w:r w:rsidR="008677B4" w:rsidRPr="00101DA3">
              <w:rPr>
                <w:rStyle w:val="Hyperlink"/>
                <w:rFonts w:ascii="Copperplate Gothic Light" w:hAnsi="Copperplate Gothic Light"/>
                <w:noProof/>
              </w:rPr>
              <w:t>4.</w:t>
            </w:r>
            <w:r w:rsidR="008677B4">
              <w:rPr>
                <w:rFonts w:eastAsiaTheme="minorEastAsia"/>
                <w:noProof/>
              </w:rPr>
              <w:tab/>
            </w:r>
            <w:r w:rsidR="008677B4" w:rsidRPr="00101DA3">
              <w:rPr>
                <w:rStyle w:val="Hyperlink"/>
                <w:rFonts w:ascii="Copperplate Gothic Light" w:hAnsi="Copperplate Gothic Light"/>
                <w:noProof/>
              </w:rPr>
              <w:t>Migration deployment after sanity check.</w:t>
            </w:r>
            <w:r w:rsidR="008677B4">
              <w:rPr>
                <w:noProof/>
                <w:webHidden/>
              </w:rPr>
              <w:tab/>
            </w:r>
            <w:r w:rsidR="008677B4">
              <w:rPr>
                <w:noProof/>
                <w:webHidden/>
              </w:rPr>
              <w:fldChar w:fldCharType="begin"/>
            </w:r>
            <w:r w:rsidR="008677B4">
              <w:rPr>
                <w:noProof/>
                <w:webHidden/>
              </w:rPr>
              <w:instrText xml:space="preserve"> PAGEREF _Toc8134587 \h </w:instrText>
            </w:r>
            <w:r w:rsidR="008677B4">
              <w:rPr>
                <w:noProof/>
                <w:webHidden/>
              </w:rPr>
            </w:r>
            <w:r w:rsidR="008677B4">
              <w:rPr>
                <w:noProof/>
                <w:webHidden/>
              </w:rPr>
              <w:fldChar w:fldCharType="separate"/>
            </w:r>
            <w:r w:rsidR="00980A0E">
              <w:rPr>
                <w:noProof/>
                <w:webHidden/>
              </w:rPr>
              <w:t>9</w:t>
            </w:r>
            <w:r w:rsidR="008677B4">
              <w:rPr>
                <w:noProof/>
                <w:webHidden/>
              </w:rPr>
              <w:fldChar w:fldCharType="end"/>
            </w:r>
          </w:hyperlink>
        </w:p>
        <w:p w14:paraId="1D6D9C57" w14:textId="77777777" w:rsidR="004908DC" w:rsidRDefault="004908DC" w:rsidP="004908DC">
          <w:r w:rsidRPr="00A92049">
            <w:rPr>
              <w:b/>
              <w:bCs/>
              <w:noProof/>
              <w:sz w:val="18"/>
              <w:szCs w:val="18"/>
            </w:rPr>
            <w:fldChar w:fldCharType="end"/>
          </w:r>
        </w:p>
      </w:sdtContent>
    </w:sdt>
    <w:p w14:paraId="1D6D9C58" w14:textId="77777777" w:rsidR="004908DC" w:rsidRPr="00FB1DD5" w:rsidRDefault="004908DC" w:rsidP="004908DC"/>
    <w:p w14:paraId="1D6D9C59" w14:textId="77777777" w:rsidR="004908DC" w:rsidRDefault="004908DC" w:rsidP="004908DC"/>
    <w:p w14:paraId="1D6D9C5A" w14:textId="77777777" w:rsidR="004908DC" w:rsidRDefault="004908DC" w:rsidP="004908DC"/>
    <w:p w14:paraId="1D6D9C5B" w14:textId="77777777" w:rsidR="004908DC" w:rsidRDefault="004908DC" w:rsidP="004908DC"/>
    <w:p w14:paraId="1D6D9C5C" w14:textId="77777777" w:rsidR="004908DC" w:rsidRDefault="004908DC" w:rsidP="004908DC"/>
    <w:p w14:paraId="1D6D9C5D" w14:textId="77777777" w:rsidR="004908DC" w:rsidRPr="00FB1DD5" w:rsidRDefault="004908DC" w:rsidP="004908DC"/>
    <w:p w14:paraId="1D6D9C5E" w14:textId="77777777" w:rsidR="004908DC" w:rsidRDefault="004908DC" w:rsidP="004908DC">
      <w:pPr>
        <w:rPr>
          <w:rFonts w:ascii="Courier New" w:hAnsi="Courier New" w:cs="Courier New"/>
        </w:rPr>
      </w:pPr>
    </w:p>
    <w:p w14:paraId="1D6D9C5F" w14:textId="77777777" w:rsidR="004908DC" w:rsidRDefault="004908DC" w:rsidP="004908DC">
      <w:pPr>
        <w:rPr>
          <w:rFonts w:ascii="Courier New" w:hAnsi="Courier New" w:cs="Courier New"/>
        </w:rPr>
      </w:pPr>
    </w:p>
    <w:p w14:paraId="1D6D9C60" w14:textId="77777777" w:rsidR="004908DC" w:rsidRDefault="004908DC" w:rsidP="004908DC">
      <w:pPr>
        <w:rPr>
          <w:rFonts w:ascii="Courier New" w:hAnsi="Courier New" w:cs="Courier New"/>
        </w:rPr>
      </w:pPr>
    </w:p>
    <w:p w14:paraId="1D6D9C61" w14:textId="77777777" w:rsidR="004908DC" w:rsidRDefault="004908DC" w:rsidP="004908DC">
      <w:pPr>
        <w:rPr>
          <w:rFonts w:ascii="Courier New" w:hAnsi="Courier New" w:cs="Courier New"/>
        </w:rPr>
      </w:pPr>
    </w:p>
    <w:p w14:paraId="1D6D9C62" w14:textId="77777777" w:rsidR="004908DC" w:rsidRDefault="004908DC" w:rsidP="004908DC">
      <w:pPr>
        <w:rPr>
          <w:rFonts w:ascii="Courier New" w:hAnsi="Courier New" w:cs="Courier New"/>
        </w:rPr>
      </w:pPr>
    </w:p>
    <w:p w14:paraId="1D6D9C63" w14:textId="77777777" w:rsidR="004908DC" w:rsidRDefault="004908DC" w:rsidP="004908DC">
      <w:pPr>
        <w:rPr>
          <w:rFonts w:ascii="Courier New" w:hAnsi="Courier New" w:cs="Courier New"/>
        </w:rPr>
      </w:pPr>
    </w:p>
    <w:p w14:paraId="1D6D9C64" w14:textId="77777777" w:rsidR="004908DC" w:rsidRDefault="004908DC" w:rsidP="004908DC">
      <w:pPr>
        <w:rPr>
          <w:rFonts w:ascii="Courier New" w:hAnsi="Courier New" w:cs="Courier New"/>
        </w:rPr>
      </w:pPr>
    </w:p>
    <w:p w14:paraId="1D6D9C65" w14:textId="77777777" w:rsidR="004908DC" w:rsidRDefault="004908DC" w:rsidP="004908DC">
      <w:pPr>
        <w:rPr>
          <w:rFonts w:ascii="Courier New" w:hAnsi="Courier New" w:cs="Courier New"/>
        </w:rPr>
      </w:pPr>
    </w:p>
    <w:p w14:paraId="1D6D9C66" w14:textId="77777777" w:rsidR="004908DC" w:rsidRDefault="004908DC" w:rsidP="004908DC">
      <w:pPr>
        <w:rPr>
          <w:rFonts w:ascii="Courier New" w:hAnsi="Courier New" w:cs="Courier New"/>
        </w:rPr>
      </w:pPr>
    </w:p>
    <w:p w14:paraId="1D6D9C67" w14:textId="77777777" w:rsidR="008677B4" w:rsidRDefault="008677B4" w:rsidP="004908DC">
      <w:pPr>
        <w:rPr>
          <w:rFonts w:ascii="Courier New" w:hAnsi="Courier New" w:cs="Courier New"/>
        </w:rPr>
      </w:pPr>
    </w:p>
    <w:p w14:paraId="1D6D9C68" w14:textId="77777777" w:rsidR="008677B4" w:rsidRDefault="008677B4" w:rsidP="004908DC">
      <w:pPr>
        <w:rPr>
          <w:rFonts w:ascii="Courier New" w:hAnsi="Courier New" w:cs="Courier New"/>
        </w:rPr>
      </w:pPr>
    </w:p>
    <w:p w14:paraId="1D6D9C69" w14:textId="77777777" w:rsidR="008677B4" w:rsidRDefault="008677B4" w:rsidP="004908DC">
      <w:pPr>
        <w:rPr>
          <w:rFonts w:ascii="Courier New" w:hAnsi="Courier New" w:cs="Courier New"/>
        </w:rPr>
      </w:pPr>
    </w:p>
    <w:p w14:paraId="1D6D9C6A" w14:textId="77777777" w:rsidR="004908DC" w:rsidRDefault="004908DC" w:rsidP="004908DC">
      <w:pPr>
        <w:rPr>
          <w:rFonts w:ascii="Courier New" w:hAnsi="Courier New" w:cs="Courier New"/>
        </w:rPr>
      </w:pPr>
    </w:p>
    <w:p w14:paraId="1D6D9C6B" w14:textId="77777777" w:rsidR="004908DC" w:rsidRDefault="004908DC" w:rsidP="004908DC">
      <w:pPr>
        <w:rPr>
          <w:rFonts w:ascii="Courier New" w:hAnsi="Courier New" w:cs="Courier New"/>
        </w:rPr>
      </w:pPr>
    </w:p>
    <w:p w14:paraId="1D6D9C6C" w14:textId="77777777" w:rsidR="004908DC" w:rsidRPr="00DB35C0" w:rsidRDefault="004908DC" w:rsidP="004908DC">
      <w:pPr>
        <w:pStyle w:val="Heading1"/>
        <w:keepLines w:val="0"/>
        <w:numPr>
          <w:ilvl w:val="0"/>
          <w:numId w:val="1"/>
        </w:numPr>
        <w:spacing w:before="240" w:after="60" w:line="240" w:lineRule="auto"/>
        <w:rPr>
          <w:rFonts w:ascii="Copperplate Gothic Light" w:hAnsi="Copperplate Gothic Light"/>
          <w:color w:val="000000" w:themeColor="text1"/>
          <w:sz w:val="22"/>
          <w:szCs w:val="22"/>
        </w:rPr>
      </w:pPr>
      <w:bookmarkStart w:id="2" w:name="_Toc8134584"/>
      <w:r w:rsidRPr="00DB35C0">
        <w:rPr>
          <w:rFonts w:ascii="Copperplate Gothic Light" w:hAnsi="Copperplate Gothic Light"/>
          <w:color w:val="000000" w:themeColor="text1"/>
          <w:sz w:val="22"/>
          <w:szCs w:val="22"/>
        </w:rPr>
        <w:t>Introduction</w:t>
      </w:r>
      <w:bookmarkEnd w:id="2"/>
    </w:p>
    <w:p w14:paraId="1D6D9C6D" w14:textId="77777777" w:rsidR="004908DC" w:rsidRDefault="004908DC" w:rsidP="004908DC">
      <w:pPr>
        <w:pStyle w:val="ListParagraph"/>
        <w:ind w:left="1080"/>
        <w:rPr>
          <w:rFonts w:ascii="Courier New" w:hAnsi="Courier New" w:cs="Courier New"/>
        </w:rPr>
      </w:pPr>
    </w:p>
    <w:p w14:paraId="1D6D9C6E" w14:textId="77777777" w:rsidR="004908DC" w:rsidRDefault="004908DC" w:rsidP="004908DC">
      <w:pPr>
        <w:pStyle w:val="ListParagraph"/>
        <w:ind w:left="1080"/>
        <w:rPr>
          <w:rFonts w:ascii="Courier New" w:hAnsi="Courier New" w:cs="Courier New"/>
        </w:rPr>
      </w:pPr>
    </w:p>
    <w:p w14:paraId="1D6D9C6F" w14:textId="77777777" w:rsidR="004908DC" w:rsidRDefault="004908DC" w:rsidP="004908DC">
      <w:pPr>
        <w:pStyle w:val="ListParagraph"/>
        <w:ind w:left="1080"/>
      </w:pPr>
      <w:r>
        <w:t xml:space="preserve">This document will describe the process of </w:t>
      </w:r>
      <w:r w:rsidR="00DA521E">
        <w:t>migration deployment</w:t>
      </w:r>
      <w:r>
        <w:t xml:space="preserve"> and pre-setup in INSIS database before running the migration code.</w:t>
      </w:r>
    </w:p>
    <w:p w14:paraId="1D6D9C70" w14:textId="77777777" w:rsidR="004908DC" w:rsidRDefault="004908DC" w:rsidP="004908DC">
      <w:pPr>
        <w:pStyle w:val="ListParagraph"/>
        <w:ind w:left="1080"/>
      </w:pPr>
    </w:p>
    <w:p w14:paraId="1D6D9C71" w14:textId="77777777" w:rsidR="004908DC" w:rsidRDefault="004908DC" w:rsidP="004908DC">
      <w:pPr>
        <w:pStyle w:val="Heading1"/>
        <w:keepLines w:val="0"/>
        <w:numPr>
          <w:ilvl w:val="0"/>
          <w:numId w:val="1"/>
        </w:numPr>
        <w:spacing w:before="240" w:after="60" w:line="240" w:lineRule="auto"/>
        <w:rPr>
          <w:rFonts w:ascii="Copperplate Gothic Light" w:hAnsi="Copperplate Gothic Light"/>
          <w:color w:val="000000" w:themeColor="text1"/>
          <w:sz w:val="22"/>
          <w:szCs w:val="22"/>
        </w:rPr>
      </w:pPr>
      <w:bookmarkStart w:id="3" w:name="_Toc8134585"/>
      <w:r>
        <w:rPr>
          <w:rFonts w:ascii="Copperplate Gothic Light" w:hAnsi="Copperplate Gothic Light"/>
          <w:color w:val="000000" w:themeColor="text1"/>
          <w:sz w:val="22"/>
          <w:szCs w:val="22"/>
        </w:rPr>
        <w:t>Background info</w:t>
      </w:r>
      <w:bookmarkEnd w:id="3"/>
      <w:r>
        <w:rPr>
          <w:rFonts w:ascii="Copperplate Gothic Light" w:hAnsi="Copperplate Gothic Light"/>
          <w:color w:val="000000" w:themeColor="text1"/>
          <w:sz w:val="22"/>
          <w:szCs w:val="22"/>
        </w:rPr>
        <w:t xml:space="preserve"> </w:t>
      </w:r>
    </w:p>
    <w:p w14:paraId="1D6D9C72" w14:textId="77777777" w:rsidR="004908DC" w:rsidRPr="00565493" w:rsidRDefault="004908DC" w:rsidP="004908DC"/>
    <w:p w14:paraId="1D6D9C73" w14:textId="77777777" w:rsidR="007A0C3B" w:rsidRPr="008677B4" w:rsidRDefault="007A0C3B" w:rsidP="004908DC">
      <w:pPr>
        <w:rPr>
          <w:rFonts w:eastAsiaTheme="minorEastAsia"/>
          <w:i/>
          <w:iCs/>
          <w:sz w:val="20"/>
          <w:szCs w:val="20"/>
        </w:rPr>
      </w:pPr>
      <w:r w:rsidRPr="008677B4">
        <w:rPr>
          <w:rFonts w:eastAsiaTheme="minorEastAsia"/>
          <w:i/>
          <w:iCs/>
          <w:sz w:val="20"/>
          <w:szCs w:val="20"/>
        </w:rPr>
        <w:t>Migration</w:t>
      </w:r>
      <w:r w:rsidR="004908DC" w:rsidRPr="008677B4">
        <w:rPr>
          <w:rFonts w:eastAsiaTheme="minorEastAsia"/>
          <w:i/>
          <w:iCs/>
          <w:sz w:val="20"/>
          <w:szCs w:val="20"/>
        </w:rPr>
        <w:t xml:space="preserve"> code will create the </w:t>
      </w:r>
      <w:r w:rsidRPr="008677B4">
        <w:rPr>
          <w:rFonts w:eastAsiaTheme="minorEastAsia"/>
          <w:i/>
          <w:iCs/>
          <w:sz w:val="20"/>
          <w:szCs w:val="20"/>
        </w:rPr>
        <w:t xml:space="preserve">below things in </w:t>
      </w:r>
      <w:r w:rsidR="00980A0E">
        <w:rPr>
          <w:rFonts w:eastAsiaTheme="minorEastAsia"/>
          <w:i/>
          <w:iCs/>
          <w:sz w:val="20"/>
          <w:szCs w:val="20"/>
        </w:rPr>
        <w:t xml:space="preserve">INSIS </w:t>
      </w:r>
      <w:r w:rsidRPr="008677B4">
        <w:rPr>
          <w:rFonts w:eastAsiaTheme="minorEastAsia"/>
          <w:i/>
          <w:iCs/>
          <w:sz w:val="20"/>
          <w:szCs w:val="20"/>
        </w:rPr>
        <w:t>database.</w:t>
      </w:r>
    </w:p>
    <w:p w14:paraId="1D6D9C74" w14:textId="77777777" w:rsidR="007A0C3B" w:rsidRPr="008677B4" w:rsidRDefault="004908DC" w:rsidP="007A0C3B">
      <w:pPr>
        <w:pStyle w:val="ListParagraph"/>
        <w:numPr>
          <w:ilvl w:val="0"/>
          <w:numId w:val="2"/>
        </w:numPr>
      </w:pPr>
      <w:r w:rsidRPr="008677B4">
        <w:t xml:space="preserve">Migration </w:t>
      </w:r>
      <w:r w:rsidR="007A0C3B" w:rsidRPr="008677B4">
        <w:t>Schema and objects under this schema</w:t>
      </w:r>
    </w:p>
    <w:p w14:paraId="1D6D9C75" w14:textId="77777777" w:rsidR="007A0C3B" w:rsidRPr="008677B4" w:rsidRDefault="00980A0E" w:rsidP="007A0C3B">
      <w:pPr>
        <w:pStyle w:val="ListParagraph"/>
        <w:numPr>
          <w:ilvl w:val="0"/>
          <w:numId w:val="2"/>
        </w:numPr>
      </w:pPr>
      <w:r>
        <w:t>Archival schema.</w:t>
      </w:r>
    </w:p>
    <w:p w14:paraId="1D6D9C76" w14:textId="77777777" w:rsidR="007A0C3B" w:rsidRPr="008677B4" w:rsidRDefault="007A0C3B" w:rsidP="007A0C3B">
      <w:pPr>
        <w:pStyle w:val="ListParagraph"/>
        <w:numPr>
          <w:ilvl w:val="0"/>
          <w:numId w:val="2"/>
        </w:numPr>
      </w:pPr>
      <w:r w:rsidRPr="008677B4">
        <w:t>T</w:t>
      </w:r>
      <w:r w:rsidR="004908DC" w:rsidRPr="008677B4">
        <w:t xml:space="preserve">ablespace </w:t>
      </w:r>
      <w:r w:rsidRPr="008677B4">
        <w:t>INSIS_MIGR_LF in DATA disk group</w:t>
      </w:r>
      <w:r w:rsidR="00980A0E">
        <w:t>.</w:t>
      </w:r>
    </w:p>
    <w:p w14:paraId="1D6D9C77" w14:textId="77777777" w:rsidR="004908DC" w:rsidRPr="008677B4" w:rsidRDefault="007A0C3B" w:rsidP="007A0C3B">
      <w:pPr>
        <w:pStyle w:val="ListParagraph"/>
        <w:numPr>
          <w:ilvl w:val="0"/>
          <w:numId w:val="2"/>
        </w:numPr>
      </w:pPr>
      <w:r w:rsidRPr="008677B4">
        <w:t>T</w:t>
      </w:r>
      <w:r w:rsidR="004908DC" w:rsidRPr="008677B4">
        <w:t xml:space="preserve">emporary </w:t>
      </w:r>
      <w:r w:rsidRPr="008677B4">
        <w:t>tablespace TEMPMIG01 in DATA disk group</w:t>
      </w:r>
      <w:r w:rsidR="00980A0E">
        <w:t>.</w:t>
      </w:r>
    </w:p>
    <w:p w14:paraId="1D6D9C78" w14:textId="77777777" w:rsidR="007A0C3B" w:rsidRDefault="007A0C3B" w:rsidP="007A0C3B">
      <w:pPr>
        <w:rPr>
          <w:b/>
        </w:rPr>
      </w:pPr>
    </w:p>
    <w:p w14:paraId="1D6D9C79" w14:textId="77777777" w:rsidR="007A0C3B" w:rsidRDefault="007A0C3B" w:rsidP="007A0C3B">
      <w:pPr>
        <w:pStyle w:val="Heading1"/>
        <w:keepLines w:val="0"/>
        <w:numPr>
          <w:ilvl w:val="0"/>
          <w:numId w:val="1"/>
        </w:numPr>
        <w:spacing w:before="240" w:after="60" w:line="240" w:lineRule="auto"/>
        <w:rPr>
          <w:rFonts w:ascii="Copperplate Gothic Light" w:hAnsi="Copperplate Gothic Light"/>
          <w:color w:val="000000" w:themeColor="text1"/>
          <w:sz w:val="22"/>
          <w:szCs w:val="22"/>
        </w:rPr>
      </w:pPr>
      <w:bookmarkStart w:id="4" w:name="_Toc8134586"/>
      <w:r w:rsidRPr="007A0C3B">
        <w:rPr>
          <w:rFonts w:ascii="Copperplate Gothic Light" w:hAnsi="Copperplate Gothic Light"/>
          <w:color w:val="000000" w:themeColor="text1"/>
          <w:sz w:val="22"/>
          <w:szCs w:val="22"/>
        </w:rPr>
        <w:t>Sanity check before migration code deployment.</w:t>
      </w:r>
      <w:bookmarkEnd w:id="4"/>
    </w:p>
    <w:p w14:paraId="1D6D9C7A" w14:textId="77777777" w:rsidR="007A0C3B" w:rsidRDefault="007A0C3B" w:rsidP="007A0C3B"/>
    <w:p w14:paraId="1D6D9C7B" w14:textId="77777777" w:rsidR="007A0C3B" w:rsidRPr="007A0C3B" w:rsidRDefault="007A0C3B" w:rsidP="008677B4">
      <w:pPr>
        <w:pStyle w:val="ListParagraph"/>
        <w:numPr>
          <w:ilvl w:val="0"/>
          <w:numId w:val="5"/>
        </w:numPr>
      </w:pPr>
      <w:r>
        <w:t xml:space="preserve"> </w:t>
      </w:r>
      <w:r w:rsidRPr="008677B4">
        <w:t>Make</w:t>
      </w:r>
      <w:r w:rsidR="006A53F3" w:rsidRPr="008677B4">
        <w:t xml:space="preserve"> sure that</w:t>
      </w:r>
      <w:r w:rsidRPr="008677B4">
        <w:t xml:space="preserve"> at</w:t>
      </w:r>
      <w:r w:rsidR="006A53F3" w:rsidRPr="008677B4">
        <w:t xml:space="preserve"> least 65</w:t>
      </w:r>
      <w:r w:rsidRPr="008677B4">
        <w:t xml:space="preserve">GB </w:t>
      </w:r>
      <w:r w:rsidR="0087513B" w:rsidRPr="008677B4">
        <w:t xml:space="preserve">free </w:t>
      </w:r>
      <w:r w:rsidRPr="008677B4">
        <w:t>space</w:t>
      </w:r>
      <w:r w:rsidR="0087513B" w:rsidRPr="008677B4">
        <w:t xml:space="preserve"> available</w:t>
      </w:r>
      <w:r w:rsidRPr="008677B4">
        <w:t xml:space="preserve"> in DATA diskgroup</w:t>
      </w:r>
      <w:r w:rsidR="006A53F3" w:rsidRPr="008677B4">
        <w:t xml:space="preserve"> as both the  tablespaces INSIS_MIGR_LF &amp; TEMPMIG01 will be created in DATA diskgroup as per the below migration code.</w:t>
      </w:r>
    </w:p>
    <w:p w14:paraId="1D6D9C7C" w14:textId="77777777" w:rsidR="007A0C3B" w:rsidRDefault="007A0C3B" w:rsidP="004908DC">
      <w:pPr>
        <w:rPr>
          <w:b/>
        </w:rPr>
      </w:pPr>
      <w:r>
        <w:rPr>
          <w:noProof/>
          <w:lang w:val="sv-SE" w:eastAsia="sv-SE"/>
        </w:rPr>
        <w:drawing>
          <wp:inline distT="0" distB="0" distL="0" distR="0" wp14:anchorId="1D6D9CC2" wp14:editId="1D6D9CC3">
            <wp:extent cx="5972810" cy="548005"/>
            <wp:effectExtent l="0" t="0" r="889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72810" cy="548005"/>
                    </a:xfrm>
                    <a:prstGeom prst="rect">
                      <a:avLst/>
                    </a:prstGeom>
                  </pic:spPr>
                </pic:pic>
              </a:graphicData>
            </a:graphic>
          </wp:inline>
        </w:drawing>
      </w:r>
    </w:p>
    <w:p w14:paraId="1D6D9C7D" w14:textId="77777777" w:rsidR="007A0C3B" w:rsidRDefault="007A0C3B" w:rsidP="004908DC">
      <w:pPr>
        <w:rPr>
          <w:b/>
        </w:rPr>
      </w:pPr>
      <w:r>
        <w:rPr>
          <w:noProof/>
          <w:lang w:val="sv-SE" w:eastAsia="sv-SE"/>
        </w:rPr>
        <w:drawing>
          <wp:inline distT="0" distB="0" distL="0" distR="0" wp14:anchorId="1D6D9CC4" wp14:editId="1D6D9CC5">
            <wp:extent cx="5972810" cy="217741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72810" cy="2177415"/>
                    </a:xfrm>
                    <a:prstGeom prst="rect">
                      <a:avLst/>
                    </a:prstGeom>
                  </pic:spPr>
                </pic:pic>
              </a:graphicData>
            </a:graphic>
          </wp:inline>
        </w:drawing>
      </w:r>
    </w:p>
    <w:p w14:paraId="1D6D9C7E" w14:textId="77777777" w:rsidR="006A53F3" w:rsidRDefault="006A53F3" w:rsidP="004908DC">
      <w:pPr>
        <w:rPr>
          <w:b/>
        </w:rPr>
      </w:pPr>
    </w:p>
    <w:p w14:paraId="1D6D9C7F" w14:textId="77777777" w:rsidR="00B736A4" w:rsidRDefault="008677B4" w:rsidP="008677B4">
      <w:pPr>
        <w:ind w:left="360"/>
      </w:pPr>
      <w:r>
        <w:rPr>
          <w:b/>
        </w:rPr>
        <w:lastRenderedPageBreak/>
        <w:t>3.2.</w:t>
      </w:r>
      <w:r w:rsidR="006A53F3" w:rsidRPr="008677B4">
        <w:rPr>
          <w:b/>
        </w:rPr>
        <w:t xml:space="preserve"> </w:t>
      </w:r>
      <w:r w:rsidR="006A53F3" w:rsidRPr="008677B4">
        <w:rPr>
          <w:u w:val="single"/>
        </w:rPr>
        <w:t>User Loading:</w:t>
      </w:r>
      <w:r w:rsidR="006A53F3" w:rsidRPr="006A53F3">
        <w:t xml:space="preserve"> load all the </w:t>
      </w:r>
      <w:r w:rsidR="006A53F3">
        <w:t xml:space="preserve">bolag </w:t>
      </w:r>
      <w:r w:rsidR="006A53F3" w:rsidRPr="006A53F3">
        <w:t>user in INSIS database</w:t>
      </w:r>
      <w:r w:rsidR="00B736A4">
        <w:t xml:space="preserve">. Business/ Migration team can help with the bolag user. </w:t>
      </w:r>
    </w:p>
    <w:p w14:paraId="1D6D9C80" w14:textId="77777777" w:rsidR="00B736A4" w:rsidRDefault="00B736A4" w:rsidP="004908DC">
      <w:r>
        <w:t xml:space="preserve">After deployment table </w:t>
      </w:r>
      <w:r w:rsidRPr="00B736A4">
        <w:t>INSIS_MIGRATION_LF.ETL_BOLAG_INFO</w:t>
      </w:r>
      <w:r>
        <w:t xml:space="preserve"> will have bolag wise username.Below snap taken from the database INSIS02@</w:t>
      </w:r>
      <w:r w:rsidRPr="00B736A4">
        <w:t>10.200.37.163</w:t>
      </w:r>
    </w:p>
    <w:p w14:paraId="1D6D9C81" w14:textId="77777777" w:rsidR="00B736A4" w:rsidRDefault="00EA6580" w:rsidP="004908DC">
      <w:pPr>
        <w:rPr>
          <w:b/>
        </w:rPr>
      </w:pPr>
      <w:r>
        <w:rPr>
          <w:noProof/>
          <w:lang w:val="sv-SE" w:eastAsia="sv-SE"/>
        </w:rPr>
        <w:drawing>
          <wp:inline distT="0" distB="0" distL="0" distR="0" wp14:anchorId="1D6D9CC6" wp14:editId="1D6D9CC7">
            <wp:extent cx="5052060" cy="384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52060" cy="3848100"/>
                    </a:xfrm>
                    <a:prstGeom prst="rect">
                      <a:avLst/>
                    </a:prstGeom>
                  </pic:spPr>
                </pic:pic>
              </a:graphicData>
            </a:graphic>
          </wp:inline>
        </w:drawing>
      </w:r>
    </w:p>
    <w:p w14:paraId="1D6D9C82" w14:textId="77777777" w:rsidR="00B736A4" w:rsidRDefault="00B736A4" w:rsidP="004908DC">
      <w:pPr>
        <w:rPr>
          <w:b/>
        </w:rPr>
      </w:pPr>
    </w:p>
    <w:p w14:paraId="1D6D9C83" w14:textId="77777777" w:rsidR="00B736A4" w:rsidRDefault="00B736A4" w:rsidP="004908DC">
      <w:pPr>
        <w:rPr>
          <w:b/>
        </w:rPr>
      </w:pPr>
      <w:r>
        <w:rPr>
          <w:b/>
        </w:rPr>
        <w:t xml:space="preserve">These users will be used during the migration run. So </w:t>
      </w:r>
      <w:r w:rsidR="008677B4">
        <w:rPr>
          <w:b/>
        </w:rPr>
        <w:t xml:space="preserve">load </w:t>
      </w:r>
      <w:r>
        <w:rPr>
          <w:b/>
        </w:rPr>
        <w:t>them into th</w:t>
      </w:r>
      <w:r w:rsidR="008677B4">
        <w:rPr>
          <w:b/>
        </w:rPr>
        <w:t>e</w:t>
      </w:r>
      <w:r>
        <w:rPr>
          <w:b/>
        </w:rPr>
        <w:t xml:space="preserve"> </w:t>
      </w:r>
      <w:r w:rsidR="008677B4">
        <w:rPr>
          <w:b/>
        </w:rPr>
        <w:t xml:space="preserve">INSIS </w:t>
      </w:r>
      <w:r>
        <w:rPr>
          <w:b/>
        </w:rPr>
        <w:t>database before running the Migration deployment.</w:t>
      </w:r>
    </w:p>
    <w:p w14:paraId="1D6D9C84" w14:textId="77777777" w:rsidR="00B736A4" w:rsidRDefault="00B736A4" w:rsidP="004908DC">
      <w:pPr>
        <w:rPr>
          <w:b/>
        </w:rPr>
      </w:pPr>
    </w:p>
    <w:p w14:paraId="1D6D9C85" w14:textId="77777777" w:rsidR="00556E4C" w:rsidRPr="008677B4" w:rsidRDefault="00556E4C" w:rsidP="00556E4C">
      <w:pPr>
        <w:pStyle w:val="ListParagraph"/>
        <w:numPr>
          <w:ilvl w:val="0"/>
          <w:numId w:val="4"/>
        </w:numPr>
      </w:pPr>
      <w:r w:rsidRPr="008677B4">
        <w:t>Insert the user details in DB_CREATEINSISUSERS table.</w:t>
      </w:r>
    </w:p>
    <w:p w14:paraId="1D6D9C86" w14:textId="77777777" w:rsidR="00D16AC0" w:rsidRDefault="00CD6C69" w:rsidP="00D16AC0">
      <w:pPr>
        <w:rPr>
          <w:b/>
        </w:rPr>
      </w:pPr>
      <w:r w:rsidRPr="00B736A4">
        <w:rPr>
          <w:b/>
        </w:rPr>
        <w:object w:dxaOrig="1920" w:dyaOrig="816" w14:anchorId="1D6D9C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40.5pt" o:ole="">
            <v:imagedata r:id="rId17" o:title=""/>
          </v:shape>
          <o:OLEObject Type="Embed" ProgID="Package" ShapeID="_x0000_i1025" DrawAspect="Content" ObjectID="_1635053724" r:id="rId18"/>
        </w:object>
      </w:r>
    </w:p>
    <w:p w14:paraId="1D6D9C87" w14:textId="77777777" w:rsidR="00980A0E" w:rsidRDefault="00980A0E" w:rsidP="00D16AC0">
      <w:pPr>
        <w:rPr>
          <w:b/>
        </w:rPr>
      </w:pPr>
    </w:p>
    <w:p w14:paraId="1D6D9C88" w14:textId="77777777" w:rsidR="00556E4C" w:rsidRPr="00D16AC0" w:rsidRDefault="00556E4C" w:rsidP="00D16AC0">
      <w:pPr>
        <w:pStyle w:val="ListParagraph"/>
        <w:numPr>
          <w:ilvl w:val="0"/>
          <w:numId w:val="4"/>
        </w:numPr>
        <w:rPr>
          <w:b/>
        </w:rPr>
      </w:pPr>
      <w:r w:rsidRPr="00ED519A">
        <w:t xml:space="preserve">Run the below attached script. It will create the entities and restrictions that are marked with status 0, rest records will get ignored. Upon successful execution, all processed records will be updated with status from </w:t>
      </w:r>
    </w:p>
    <w:p w14:paraId="1D6D9C89" w14:textId="77777777" w:rsidR="00556E4C" w:rsidRDefault="00556E4C" w:rsidP="00556E4C">
      <w:pPr>
        <w:pStyle w:val="ListParagraph"/>
      </w:pPr>
      <w:r w:rsidRPr="00ED519A">
        <w:t>0 to 1</w:t>
      </w:r>
    </w:p>
    <w:p w14:paraId="1D6D9C8A" w14:textId="77777777" w:rsidR="00556E4C" w:rsidRDefault="00556E4C" w:rsidP="00556E4C">
      <w:pPr>
        <w:pStyle w:val="ListParagraph"/>
      </w:pPr>
      <w:r>
        <w:object w:dxaOrig="2069" w:dyaOrig="1339" w14:anchorId="1D6D9CC9">
          <v:shape id="_x0000_i1026" type="#_x0000_t75" style="width:95.25pt;height:71.25pt" o:ole="">
            <v:imagedata r:id="rId19" o:title=""/>
          </v:shape>
          <o:OLEObject Type="Embed" ProgID="Package" ShapeID="_x0000_i1026" DrawAspect="Icon" ObjectID="_1635053725" r:id="rId20"/>
        </w:object>
      </w:r>
    </w:p>
    <w:p w14:paraId="1D6D9C8B" w14:textId="77777777" w:rsidR="00D16AC0" w:rsidRDefault="00D16AC0" w:rsidP="00D16AC0">
      <w:pPr>
        <w:pStyle w:val="ListParagraph"/>
        <w:numPr>
          <w:ilvl w:val="0"/>
          <w:numId w:val="4"/>
        </w:numPr>
      </w:pPr>
      <w:r w:rsidRPr="00980A0E">
        <w:t>Upon loading the user successfully. Verify using below sql query.</w:t>
      </w:r>
    </w:p>
    <w:p w14:paraId="1D6D9C8C" w14:textId="77777777" w:rsidR="00980A0E" w:rsidRPr="00980A0E" w:rsidRDefault="00980A0E" w:rsidP="00980A0E">
      <w:pPr>
        <w:pStyle w:val="ListParagraph"/>
      </w:pPr>
    </w:p>
    <w:p w14:paraId="1D6D9C8D" w14:textId="77777777" w:rsidR="00EA6580" w:rsidRDefault="00EA6580" w:rsidP="00EA6580">
      <w:pPr>
        <w:pStyle w:val="ListParagraph"/>
      </w:pPr>
      <w:r>
        <w:t>SELECT users.USER_NAME, query_1.OFFICE_ID, query_1.OFFICE_NO, users.COUNTRY, users.ACCOUNT_ID, users.USER_EMAIL, users.LANGUAGE Office_Lang, query_1.LANGUAGE Staff_Lang, users.LOCK_ACCOUNT FROM INSIS_PEOPLE_V10.P_USER_ACCOUNTS users</w:t>
      </w:r>
    </w:p>
    <w:p w14:paraId="1D6D9C8E" w14:textId="77777777" w:rsidR="00EA6580" w:rsidRDefault="00EA6580" w:rsidP="00EA6580">
      <w:pPr>
        <w:pStyle w:val="ListParagraph"/>
      </w:pPr>
      <w:r>
        <w:t xml:space="preserve">JOIN (SELECT offices.OFFICE_NO, staff.OFFICE_ID, staff.ACCOUNT_ID, staff.Language </w:t>
      </w:r>
    </w:p>
    <w:p w14:paraId="1D6D9C8F" w14:textId="77777777" w:rsidR="00EA6580" w:rsidRDefault="00EA6580" w:rsidP="00EA6580">
      <w:pPr>
        <w:pStyle w:val="ListParagraph"/>
      </w:pPr>
      <w:r>
        <w:t>FROM INSIS_PEOPLE_V10.P_STAFF staff</w:t>
      </w:r>
    </w:p>
    <w:p w14:paraId="1D6D9C90" w14:textId="77777777" w:rsidR="00EA6580" w:rsidRDefault="00EA6580" w:rsidP="00EA6580">
      <w:pPr>
        <w:pStyle w:val="ListParagraph"/>
      </w:pPr>
      <w:r>
        <w:t>RIGHT JOIN INSIS_PEOPLE_V10.P_OFFICES offices</w:t>
      </w:r>
    </w:p>
    <w:p w14:paraId="1D6D9C91" w14:textId="77777777" w:rsidR="00EA6580" w:rsidRDefault="00EA6580" w:rsidP="00EA6580">
      <w:pPr>
        <w:pStyle w:val="ListParagraph"/>
      </w:pPr>
      <w:r>
        <w:t>ON staff.OFFICE_ID = offices.OFFICE_ID) query_1</w:t>
      </w:r>
    </w:p>
    <w:p w14:paraId="1D6D9C92" w14:textId="77777777" w:rsidR="00EA6580" w:rsidRDefault="00EA6580" w:rsidP="00EA6580">
      <w:pPr>
        <w:pStyle w:val="ListParagraph"/>
      </w:pPr>
      <w:r>
        <w:t>ON users.ACCOUNT_ID = query_1.ACCOUNT_ID</w:t>
      </w:r>
    </w:p>
    <w:p w14:paraId="1D6D9C93" w14:textId="77777777" w:rsidR="00980A0E" w:rsidRDefault="00EA6580" w:rsidP="00EA6580">
      <w:pPr>
        <w:pStyle w:val="ListParagraph"/>
      </w:pPr>
      <w:r>
        <w:t>AND users.USER_NAME IN ('BATCH02ACCOUNT','BATCH03ACCOUNT','BATCH04ACCOUNT','BATCH08ACCOUNT','BATCH09ACCOUNT','BATCH10ACCOUNT','BATCH11ACCOUNT','BATCH14ACCOUNT','BATCH15ACCOUNT','BATCH16ACCOUNT','BATCH21ACCOUNT','BATCH24ACCOUNT','BATCH27ACCOUNT','BATCH28ACCOUNT','BATCH29ACCOUNT','BATCH31ACCOUNT','BATCH32ACCOUNT','BATCH34ACCOUNT','BATCH35ACCOUNT','BATCH37ACCOUNT','BATCH42ACCOUNT','BATCH43ACCOUNT','BATCH50ACCOUNT');</w:t>
      </w:r>
    </w:p>
    <w:p w14:paraId="1D6D9C94" w14:textId="77777777" w:rsidR="00980A0E" w:rsidRDefault="00980A0E" w:rsidP="00D16AC0">
      <w:pPr>
        <w:pStyle w:val="ListParagraph"/>
      </w:pPr>
    </w:p>
    <w:p w14:paraId="1D6D9C95" w14:textId="77777777" w:rsidR="00D16AC0" w:rsidRPr="00D16AC0" w:rsidRDefault="00D16AC0" w:rsidP="00D16AC0">
      <w:pPr>
        <w:pStyle w:val="ListParagraph"/>
        <w:rPr>
          <w:b/>
        </w:rPr>
      </w:pPr>
      <w:r w:rsidRPr="00D16AC0">
        <w:rPr>
          <w:b/>
        </w:rPr>
        <w:t>Output will be like:</w:t>
      </w:r>
    </w:p>
    <w:p w14:paraId="1D6D9C96" w14:textId="77777777" w:rsidR="00D16AC0" w:rsidRDefault="00EA6580" w:rsidP="00D16AC0">
      <w:pPr>
        <w:pStyle w:val="ListParagraph"/>
      </w:pPr>
      <w:r>
        <w:rPr>
          <w:noProof/>
          <w:lang w:val="sv-SE" w:eastAsia="sv-SE"/>
        </w:rPr>
        <w:drawing>
          <wp:inline distT="0" distB="0" distL="0" distR="0" wp14:anchorId="1D6D9CCA" wp14:editId="1D6D9CCB">
            <wp:extent cx="5972810" cy="2926080"/>
            <wp:effectExtent l="0" t="0" r="889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72810" cy="2926080"/>
                    </a:xfrm>
                    <a:prstGeom prst="rect">
                      <a:avLst/>
                    </a:prstGeom>
                  </pic:spPr>
                </pic:pic>
              </a:graphicData>
            </a:graphic>
          </wp:inline>
        </w:drawing>
      </w:r>
    </w:p>
    <w:p w14:paraId="1D6D9C97" w14:textId="77777777" w:rsidR="00D16AC0" w:rsidRDefault="00D16AC0" w:rsidP="00D16AC0"/>
    <w:p w14:paraId="1D6D9C98" w14:textId="77777777" w:rsidR="00D16AC0" w:rsidRDefault="00D16AC0" w:rsidP="00D16AC0">
      <w:r w:rsidRPr="008677B4">
        <w:rPr>
          <w:b/>
        </w:rPr>
        <w:t>3.</w:t>
      </w:r>
      <w:r w:rsidR="008677B4" w:rsidRPr="008677B4">
        <w:rPr>
          <w:b/>
        </w:rPr>
        <w:t>3.</w:t>
      </w:r>
      <w:r w:rsidR="008677B4">
        <w:t xml:space="preserve"> C</w:t>
      </w:r>
      <w:r>
        <w:t xml:space="preserve">hange MAX_QUAL_LEVEL in table </w:t>
      </w:r>
      <w:r w:rsidRPr="00D16AC0">
        <w:t>INSIS_PEOPLE_V10.P_STAFF</w:t>
      </w:r>
      <w:r>
        <w:t xml:space="preserve"> for boalg user.</w:t>
      </w:r>
    </w:p>
    <w:p w14:paraId="1D6D9C99" w14:textId="77777777" w:rsidR="00D16AC0" w:rsidRDefault="00D16AC0" w:rsidP="00E33F4D">
      <w:pPr>
        <w:pStyle w:val="ListParagraph"/>
        <w:numPr>
          <w:ilvl w:val="0"/>
          <w:numId w:val="7"/>
        </w:numPr>
      </w:pPr>
      <w:r>
        <w:t>Select MAX_QUAL level of user using below query.</w:t>
      </w:r>
    </w:p>
    <w:p w14:paraId="1D6D9C9A" w14:textId="77777777" w:rsidR="00D16AC0" w:rsidRDefault="00D16AC0" w:rsidP="00D16AC0">
      <w:pPr>
        <w:spacing w:after="0"/>
      </w:pPr>
      <w:r>
        <w:lastRenderedPageBreak/>
        <w:t>SELECT pua.USER_NAME,ps.MAX_QUAL_LEVEL FROM INSIS_PEOPLE_V10.P_STAFF ps,INSIS_PEOPLE_V10.P_USER_ACCOUNTS pua</w:t>
      </w:r>
    </w:p>
    <w:p w14:paraId="1D6D9C9B" w14:textId="77777777" w:rsidR="00D16AC0" w:rsidRDefault="00D16AC0" w:rsidP="00D16AC0">
      <w:pPr>
        <w:spacing w:after="0"/>
      </w:pPr>
      <w:r>
        <w:t>where ps.ACCOUNT_ID = pua.ACCOUNT_ID</w:t>
      </w:r>
    </w:p>
    <w:p w14:paraId="1D6D9C9C" w14:textId="77777777" w:rsidR="00D16AC0" w:rsidRDefault="00D16AC0" w:rsidP="00EA6580">
      <w:pPr>
        <w:spacing w:after="0"/>
      </w:pPr>
      <w:r>
        <w:t xml:space="preserve">and pua.USER_Name in </w:t>
      </w:r>
      <w:r w:rsidR="00EA6580">
        <w:t>('BATCH02ACCOUNT','BATCH03ACCOUNT','BATCH04ACCOUNT','BATCH08ACCOUNT','BATCH09ACCOUNT','BATCH10ACCOUNT','BATCH11ACCOUNT','BATCH14ACCOUNT','BATCH15ACCOUNT','BATCH16ACCOUNT','BATCH21ACCOUNT','BATCH24ACCOUNT','BATCH27ACCOUNT','BATCH28ACCOUNT','BATCH29ACCOUNT','BATCH31ACCOUNT','BATCH32ACCOUNT','BATCH34ACCOUNT','BATCH35ACCOUNT','BATCH37ACCOUNT','BATCH42ACCOUNT','BATCH43ACCOUNT','BATCH50ACCOUNT');</w:t>
      </w:r>
    </w:p>
    <w:p w14:paraId="1D6D9C9D" w14:textId="77777777" w:rsidR="00D16AC0" w:rsidRDefault="00D16AC0" w:rsidP="00E33F4D">
      <w:pPr>
        <w:pStyle w:val="ListParagraph"/>
        <w:numPr>
          <w:ilvl w:val="0"/>
          <w:numId w:val="7"/>
        </w:numPr>
        <w:spacing w:after="0"/>
      </w:pPr>
      <w:r>
        <w:t xml:space="preserve">If MAX_QUAL_LEVEL is not 100 </w:t>
      </w:r>
      <w:r w:rsidR="00DA521E">
        <w:t xml:space="preserve">for bolag users </w:t>
      </w:r>
      <w:r>
        <w:t>then change using below query.</w:t>
      </w:r>
      <w:r w:rsidR="00DA521E">
        <w:t xml:space="preserve"> As migration code will extract the USER_NAME from INSIS database where MAX_QUAL_LEVEL=100.</w:t>
      </w:r>
    </w:p>
    <w:p w14:paraId="1D6D9C9E" w14:textId="77777777" w:rsidR="00D16AC0" w:rsidRDefault="00D16AC0" w:rsidP="00D16AC0">
      <w:pPr>
        <w:spacing w:after="0"/>
      </w:pPr>
    </w:p>
    <w:p w14:paraId="1D6D9C9F" w14:textId="77777777" w:rsidR="00EA6580" w:rsidRDefault="00EA6580" w:rsidP="00EA6580">
      <w:pPr>
        <w:spacing w:after="0"/>
      </w:pPr>
      <w:r>
        <w:t>update INSIS_PEOPLE_V10.P_STAFF set MAX_QUAL_LEVEL=100</w:t>
      </w:r>
    </w:p>
    <w:p w14:paraId="1D6D9CA0" w14:textId="77777777" w:rsidR="00EA6580" w:rsidRDefault="00EA6580" w:rsidP="00EA6580">
      <w:pPr>
        <w:spacing w:after="0"/>
      </w:pPr>
      <w:r>
        <w:t xml:space="preserve">where ACCOUNT_ID in </w:t>
      </w:r>
    </w:p>
    <w:p w14:paraId="1D6D9CA1" w14:textId="77777777" w:rsidR="00EA6580" w:rsidRDefault="00EA6580" w:rsidP="00EA6580">
      <w:pPr>
        <w:spacing w:after="0"/>
      </w:pPr>
      <w:r>
        <w:t>(</w:t>
      </w:r>
    </w:p>
    <w:p w14:paraId="1D6D9CA2" w14:textId="77777777" w:rsidR="00EA6580" w:rsidRDefault="00EA6580" w:rsidP="00EA6580">
      <w:pPr>
        <w:spacing w:after="0"/>
      </w:pPr>
      <w:r>
        <w:t>SELECT ps.ACCOUNT_ID FROM INSIS_PEOPLE_V10.P_STAFF ps, INSIS_PEOPLE_V10.P_USER_ACCOUNTS pua</w:t>
      </w:r>
    </w:p>
    <w:p w14:paraId="1D6D9CA3" w14:textId="77777777" w:rsidR="00EA6580" w:rsidRDefault="00EA6580" w:rsidP="00EA6580">
      <w:pPr>
        <w:spacing w:after="0"/>
      </w:pPr>
      <w:r>
        <w:t>WHERE   ps.ACCOUNT_ID = pua.ACCOUNT_ID</w:t>
      </w:r>
    </w:p>
    <w:p w14:paraId="1D6D9CA4" w14:textId="77777777" w:rsidR="00EA6580" w:rsidRDefault="00EA6580" w:rsidP="00EA6580">
      <w:pPr>
        <w:spacing w:after="0"/>
      </w:pPr>
      <w:r>
        <w:t>and pua.USER_NAME IN</w:t>
      </w:r>
    </w:p>
    <w:p w14:paraId="1D6D9CA5" w14:textId="77777777" w:rsidR="00DA521E" w:rsidRDefault="00EA6580" w:rsidP="00EA6580">
      <w:pPr>
        <w:spacing w:after="0"/>
      </w:pPr>
      <w:r>
        <w:t>('BATCH02ACCOUNT','BATCH03ACCOUNT','BATCH04ACCOUNT','BATCH08ACCOUNT','BATCH09ACCOUNT','BATCH10ACCOUNT','BATCH11ACCOUNT','BATCH14ACCOUNT','BATCH15ACCOUNT','BATCH16ACCOUNT','BATCH21ACCOUNT','BATCH24ACCOUNT','BATCH27ACCOUNT','BATCH28ACCOUNT','BATCH29ACCOUNT','BATCH31ACCOUNT','BATCH32ACCOUNT','BATCH34ACCOUNT','BATCH35ACCOUNT','BATCH37ACCOUNT','BATCH42ACCOUNT','BATCH43ACCOUNT','BATCH50ACCOUNT'))</w:t>
      </w:r>
    </w:p>
    <w:p w14:paraId="1D6D9CA6" w14:textId="77777777" w:rsidR="00EA6580" w:rsidRPr="00D16AC0" w:rsidRDefault="00EA6580" w:rsidP="00EA6580">
      <w:pPr>
        <w:spacing w:after="0"/>
      </w:pPr>
    </w:p>
    <w:p w14:paraId="1D6D9CA7" w14:textId="77777777" w:rsidR="004908DC" w:rsidRDefault="006A53F3" w:rsidP="004908DC">
      <w:pPr>
        <w:rPr>
          <w:b/>
        </w:rPr>
      </w:pPr>
      <w:r>
        <w:rPr>
          <w:noProof/>
          <w:lang w:val="sv-SE" w:eastAsia="sv-SE"/>
        </w:rPr>
        <w:drawing>
          <wp:inline distT="0" distB="0" distL="0" distR="0" wp14:anchorId="1D6D9CCC" wp14:editId="1D6D9CCD">
            <wp:extent cx="5661660" cy="1043940"/>
            <wp:effectExtent l="0" t="0" r="0" b="381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a:stretch>
                      <a:fillRect/>
                    </a:stretch>
                  </pic:blipFill>
                  <pic:spPr>
                    <a:xfrm>
                      <a:off x="0" y="0"/>
                      <a:ext cx="5661660" cy="1043940"/>
                    </a:xfrm>
                    <a:prstGeom prst="rect">
                      <a:avLst/>
                    </a:prstGeom>
                  </pic:spPr>
                </pic:pic>
              </a:graphicData>
            </a:graphic>
          </wp:inline>
        </w:drawing>
      </w:r>
    </w:p>
    <w:p w14:paraId="1D6D9CA8" w14:textId="77777777" w:rsidR="004908DC" w:rsidRDefault="004908DC" w:rsidP="004908DC">
      <w:pPr>
        <w:rPr>
          <w:b/>
        </w:rPr>
      </w:pPr>
    </w:p>
    <w:p w14:paraId="1D6D9CA9" w14:textId="77777777" w:rsidR="00980A0E" w:rsidRDefault="00980A0E" w:rsidP="004908DC">
      <w:pPr>
        <w:rPr>
          <w:b/>
        </w:rPr>
      </w:pPr>
    </w:p>
    <w:p w14:paraId="1D6D9CAA" w14:textId="77777777" w:rsidR="004908DC" w:rsidRDefault="004908DC" w:rsidP="004908DC">
      <w:pPr>
        <w:rPr>
          <w:b/>
        </w:rPr>
      </w:pPr>
    </w:p>
    <w:p w14:paraId="1D6D9CAB" w14:textId="77777777" w:rsidR="00DA521E" w:rsidRDefault="00DA521E" w:rsidP="0071453B">
      <w:pPr>
        <w:pStyle w:val="Heading1"/>
        <w:keepLines w:val="0"/>
        <w:numPr>
          <w:ilvl w:val="0"/>
          <w:numId w:val="1"/>
        </w:numPr>
        <w:spacing w:before="240" w:after="60" w:line="240" w:lineRule="auto"/>
        <w:rPr>
          <w:rFonts w:ascii="Copperplate Gothic Light" w:hAnsi="Copperplate Gothic Light"/>
          <w:color w:val="000000" w:themeColor="text1"/>
          <w:sz w:val="22"/>
          <w:szCs w:val="22"/>
        </w:rPr>
      </w:pPr>
      <w:bookmarkStart w:id="5" w:name="_Toc8134587"/>
      <w:r w:rsidRPr="0071453B">
        <w:rPr>
          <w:rFonts w:ascii="Copperplate Gothic Light" w:hAnsi="Copperplate Gothic Light"/>
          <w:color w:val="000000" w:themeColor="text1"/>
          <w:sz w:val="22"/>
          <w:szCs w:val="22"/>
        </w:rPr>
        <w:t xml:space="preserve">Migration deployment after </w:t>
      </w:r>
      <w:r w:rsidR="0071453B" w:rsidRPr="0071453B">
        <w:rPr>
          <w:rFonts w:ascii="Copperplate Gothic Light" w:hAnsi="Copperplate Gothic Light"/>
          <w:color w:val="000000" w:themeColor="text1"/>
          <w:sz w:val="22"/>
          <w:szCs w:val="22"/>
        </w:rPr>
        <w:t>sanity check.</w:t>
      </w:r>
      <w:bookmarkEnd w:id="5"/>
    </w:p>
    <w:p w14:paraId="1D6D9CAC" w14:textId="77777777" w:rsidR="0071453B" w:rsidRDefault="0071453B" w:rsidP="0071453B"/>
    <w:p w14:paraId="1D6D9CAD" w14:textId="77777777" w:rsidR="0071453B" w:rsidRDefault="0071453B" w:rsidP="0071453B">
      <w:pPr>
        <w:pStyle w:val="ListParagraph"/>
        <w:numPr>
          <w:ilvl w:val="0"/>
          <w:numId w:val="2"/>
        </w:numPr>
      </w:pPr>
      <w:r>
        <w:t>Deploy the migration code according to below Read_Me.</w:t>
      </w:r>
    </w:p>
    <w:p w14:paraId="1D6D9CAE" w14:textId="77777777" w:rsidR="0071453B" w:rsidRPr="0071453B" w:rsidRDefault="0071453B" w:rsidP="0071453B">
      <w:r>
        <w:object w:dxaOrig="1513" w:dyaOrig="960" w14:anchorId="1D6D9CCE">
          <v:shape id="_x0000_i1027" type="#_x0000_t75" style="width:75.75pt;height:48pt" o:ole="">
            <v:imagedata r:id="rId23" o:title=""/>
          </v:shape>
          <o:OLEObject Type="Embed" ProgID="Word.Document.12" ShapeID="_x0000_i1027" DrawAspect="Icon" ObjectID="_1635053726" r:id="rId24">
            <o:FieldCodes>\s</o:FieldCodes>
          </o:OLEObject>
        </w:object>
      </w:r>
    </w:p>
    <w:p w14:paraId="1D6D9CAF" w14:textId="77777777" w:rsidR="0071453B" w:rsidRDefault="0071453B" w:rsidP="0071453B">
      <w:pPr>
        <w:pStyle w:val="ListParagraph"/>
        <w:rPr>
          <w:b/>
        </w:rPr>
      </w:pPr>
    </w:p>
    <w:p w14:paraId="1D6D9CB0" w14:textId="77777777" w:rsidR="00762155" w:rsidRPr="00762155" w:rsidRDefault="00762155" w:rsidP="00762155">
      <w:pPr>
        <w:rPr>
          <w:b/>
        </w:rPr>
      </w:pPr>
    </w:p>
    <w:p w14:paraId="1D6D9CB1" w14:textId="77777777" w:rsidR="0071453B" w:rsidRDefault="0071453B" w:rsidP="0071453B">
      <w:pPr>
        <w:pStyle w:val="ListParagraph"/>
        <w:rPr>
          <w:b/>
        </w:rPr>
      </w:pPr>
    </w:p>
    <w:p w14:paraId="1D6D9CB2" w14:textId="77777777" w:rsidR="0071453B" w:rsidRDefault="0071453B" w:rsidP="0071453B">
      <w:pPr>
        <w:pStyle w:val="ListParagraph"/>
        <w:rPr>
          <w:b/>
        </w:rPr>
      </w:pPr>
    </w:p>
    <w:p w14:paraId="1D6D9CB3" w14:textId="77777777" w:rsidR="0071453B" w:rsidRDefault="0071453B" w:rsidP="0071453B">
      <w:pPr>
        <w:pStyle w:val="ListParagraph"/>
        <w:rPr>
          <w:b/>
        </w:rPr>
      </w:pPr>
    </w:p>
    <w:p w14:paraId="1D6D9CB4" w14:textId="77777777" w:rsidR="0071453B" w:rsidRDefault="0071453B" w:rsidP="0071453B">
      <w:pPr>
        <w:pStyle w:val="ListParagraph"/>
        <w:rPr>
          <w:b/>
        </w:rPr>
      </w:pPr>
    </w:p>
    <w:p w14:paraId="1D6D9CB5" w14:textId="77777777" w:rsidR="0071453B" w:rsidRDefault="0071453B" w:rsidP="0071453B">
      <w:pPr>
        <w:pStyle w:val="ListParagraph"/>
        <w:rPr>
          <w:b/>
        </w:rPr>
      </w:pPr>
    </w:p>
    <w:p w14:paraId="1D6D9CB6" w14:textId="77777777" w:rsidR="0071453B" w:rsidRDefault="0071453B" w:rsidP="0071453B">
      <w:pPr>
        <w:pStyle w:val="ListParagraph"/>
        <w:rPr>
          <w:b/>
        </w:rPr>
      </w:pPr>
    </w:p>
    <w:p w14:paraId="1D6D9CB7" w14:textId="77777777" w:rsidR="0071453B" w:rsidRDefault="0071453B" w:rsidP="0071453B">
      <w:pPr>
        <w:pStyle w:val="ListParagraph"/>
        <w:rPr>
          <w:b/>
        </w:rPr>
      </w:pPr>
    </w:p>
    <w:p w14:paraId="1D6D9CB8" w14:textId="77777777" w:rsidR="0071453B" w:rsidRDefault="0071453B" w:rsidP="0071453B">
      <w:pPr>
        <w:pStyle w:val="ListParagraph"/>
        <w:rPr>
          <w:b/>
        </w:rPr>
      </w:pPr>
    </w:p>
    <w:p w14:paraId="1D6D9CB9" w14:textId="77777777" w:rsidR="0071453B" w:rsidRDefault="0071453B" w:rsidP="0071453B">
      <w:pPr>
        <w:pStyle w:val="ListParagraph"/>
        <w:rPr>
          <w:b/>
        </w:rPr>
      </w:pPr>
    </w:p>
    <w:p w14:paraId="1D6D9CBA" w14:textId="77777777" w:rsidR="0071453B" w:rsidRDefault="0071453B" w:rsidP="0071453B">
      <w:pPr>
        <w:pStyle w:val="ListParagraph"/>
        <w:rPr>
          <w:b/>
        </w:rPr>
      </w:pPr>
    </w:p>
    <w:p w14:paraId="1D6D9CBB" w14:textId="77777777" w:rsidR="0071453B" w:rsidRPr="00DA521E" w:rsidRDefault="0071453B" w:rsidP="0071453B">
      <w:pPr>
        <w:pStyle w:val="ListParagraph"/>
        <w:rPr>
          <w:b/>
        </w:rPr>
      </w:pPr>
    </w:p>
    <w:p w14:paraId="1D6D9CBC" w14:textId="77777777" w:rsidR="004908DC" w:rsidRPr="008F25A6" w:rsidRDefault="004908DC" w:rsidP="004908DC">
      <w:pPr>
        <w:jc w:val="center"/>
        <w:rPr>
          <w:rFonts w:asciiTheme="majorHAnsi" w:hAnsiTheme="majorHAnsi" w:cs="Courier New"/>
          <w:b/>
          <w:i/>
          <w:color w:val="FF0000"/>
          <w:sz w:val="44"/>
          <w:szCs w:val="44"/>
        </w:rPr>
      </w:pPr>
      <w:r w:rsidRPr="008F25A6">
        <w:rPr>
          <w:rFonts w:asciiTheme="majorHAnsi" w:hAnsiTheme="majorHAnsi" w:cs="Courier New"/>
          <w:b/>
          <w:i/>
          <w:color w:val="FF0000"/>
          <w:sz w:val="44"/>
          <w:szCs w:val="44"/>
        </w:rPr>
        <w:t>END OF DOCUMENT</w:t>
      </w:r>
    </w:p>
    <w:p w14:paraId="1D6D9CBD" w14:textId="77777777" w:rsidR="00830D71" w:rsidRDefault="00830D71"/>
    <w:sectPr w:rsidR="00830D71">
      <w:headerReference w:type="even" r:id="rId25"/>
      <w:headerReference w:type="default" r:id="rId26"/>
      <w:footerReference w:type="even" r:id="rId27"/>
      <w:footerReference w:type="default" r:id="rId28"/>
      <w:headerReference w:type="first" r:id="rId29"/>
      <w:footerReference w:type="first" r:id="rId30"/>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6D9CD1" w14:textId="77777777" w:rsidR="004908DC" w:rsidRDefault="004908DC" w:rsidP="004908DC">
      <w:pPr>
        <w:spacing w:after="0" w:line="240" w:lineRule="auto"/>
      </w:pPr>
      <w:r>
        <w:separator/>
      </w:r>
    </w:p>
  </w:endnote>
  <w:endnote w:type="continuationSeparator" w:id="0">
    <w:p w14:paraId="1D6D9CD2" w14:textId="77777777" w:rsidR="004908DC" w:rsidRDefault="004908DC" w:rsidP="00490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6D9CD5" w14:textId="77777777" w:rsidR="004908DC" w:rsidRDefault="004908D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6D9CD6" w14:textId="77777777" w:rsidR="004908DC" w:rsidRDefault="004908D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6D9CD8" w14:textId="77777777" w:rsidR="004908DC" w:rsidRDefault="004908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6D9CCF" w14:textId="77777777" w:rsidR="004908DC" w:rsidRDefault="004908DC" w:rsidP="004908DC">
      <w:pPr>
        <w:spacing w:after="0" w:line="240" w:lineRule="auto"/>
      </w:pPr>
      <w:r>
        <w:separator/>
      </w:r>
    </w:p>
  </w:footnote>
  <w:footnote w:type="continuationSeparator" w:id="0">
    <w:p w14:paraId="1D6D9CD0" w14:textId="77777777" w:rsidR="004908DC" w:rsidRDefault="004908DC" w:rsidP="004908D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6D9CD3" w14:textId="77777777" w:rsidR="004908DC" w:rsidRDefault="004908D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6D9CD4" w14:textId="77777777" w:rsidR="004908DC" w:rsidRDefault="004908D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6D9CD7" w14:textId="77777777" w:rsidR="004908DC" w:rsidRDefault="004908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F406E"/>
    <w:multiLevelType w:val="hybridMultilevel"/>
    <w:tmpl w:val="6DEC6C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F43F22"/>
    <w:multiLevelType w:val="hybridMultilevel"/>
    <w:tmpl w:val="790E7544"/>
    <w:lvl w:ilvl="0" w:tplc="414C685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7F4A80"/>
    <w:multiLevelType w:val="hybridMultilevel"/>
    <w:tmpl w:val="C938F1AE"/>
    <w:lvl w:ilvl="0" w:tplc="6640227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C23228"/>
    <w:multiLevelType w:val="hybridMultilevel"/>
    <w:tmpl w:val="320A2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4B4D98"/>
    <w:multiLevelType w:val="hybridMultilevel"/>
    <w:tmpl w:val="8E48F4E6"/>
    <w:lvl w:ilvl="0" w:tplc="ABEC2F7E">
      <w:start w:val="1"/>
      <w:numFmt w:val="decimal"/>
      <w:lvlText w:val="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89B7F50"/>
    <w:multiLevelType w:val="hybridMultilevel"/>
    <w:tmpl w:val="4F4479C0"/>
    <w:lvl w:ilvl="0" w:tplc="333E25A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BDD4695"/>
    <w:multiLevelType w:val="multilevel"/>
    <w:tmpl w:val="2FDC608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6"/>
  </w:num>
  <w:num w:numId="2">
    <w:abstractNumId w:val="5"/>
  </w:num>
  <w:num w:numId="3">
    <w:abstractNumId w:val="3"/>
  </w:num>
  <w:num w:numId="4">
    <w:abstractNumId w:val="1"/>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213"/>
    <w:rsid w:val="001C0E38"/>
    <w:rsid w:val="00364213"/>
    <w:rsid w:val="004908DC"/>
    <w:rsid w:val="00556E4C"/>
    <w:rsid w:val="006A53F3"/>
    <w:rsid w:val="0071453B"/>
    <w:rsid w:val="00762155"/>
    <w:rsid w:val="007A0C3B"/>
    <w:rsid w:val="00830D71"/>
    <w:rsid w:val="008677B4"/>
    <w:rsid w:val="0087513B"/>
    <w:rsid w:val="00980A0E"/>
    <w:rsid w:val="00B736A4"/>
    <w:rsid w:val="00C97D5E"/>
    <w:rsid w:val="00CD6C69"/>
    <w:rsid w:val="00D16AC0"/>
    <w:rsid w:val="00DA521E"/>
    <w:rsid w:val="00E33F4D"/>
    <w:rsid w:val="00EA6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D6D9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08DC"/>
  </w:style>
  <w:style w:type="paragraph" w:styleId="Heading1">
    <w:name w:val="heading 1"/>
    <w:basedOn w:val="Normal"/>
    <w:next w:val="Normal"/>
    <w:link w:val="Heading1Char"/>
    <w:uiPriority w:val="9"/>
    <w:qFormat/>
    <w:rsid w:val="004908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08DC"/>
    <w:pPr>
      <w:tabs>
        <w:tab w:val="center" w:pos="4703"/>
        <w:tab w:val="right" w:pos="9406"/>
      </w:tabs>
      <w:spacing w:after="0" w:line="240" w:lineRule="auto"/>
    </w:pPr>
  </w:style>
  <w:style w:type="character" w:customStyle="1" w:styleId="HeaderChar">
    <w:name w:val="Header Char"/>
    <w:basedOn w:val="DefaultParagraphFont"/>
    <w:link w:val="Header"/>
    <w:uiPriority w:val="99"/>
    <w:rsid w:val="004908DC"/>
  </w:style>
  <w:style w:type="paragraph" w:styleId="Footer">
    <w:name w:val="footer"/>
    <w:basedOn w:val="Normal"/>
    <w:link w:val="FooterChar"/>
    <w:uiPriority w:val="99"/>
    <w:unhideWhenUsed/>
    <w:rsid w:val="004908DC"/>
    <w:pPr>
      <w:tabs>
        <w:tab w:val="center" w:pos="4703"/>
        <w:tab w:val="right" w:pos="9406"/>
      </w:tabs>
      <w:spacing w:after="0" w:line="240" w:lineRule="auto"/>
    </w:pPr>
  </w:style>
  <w:style w:type="character" w:customStyle="1" w:styleId="FooterChar">
    <w:name w:val="Footer Char"/>
    <w:basedOn w:val="DefaultParagraphFont"/>
    <w:link w:val="Footer"/>
    <w:uiPriority w:val="99"/>
    <w:rsid w:val="004908DC"/>
  </w:style>
  <w:style w:type="character" w:customStyle="1" w:styleId="Heading1Char">
    <w:name w:val="Heading 1 Char"/>
    <w:basedOn w:val="DefaultParagraphFont"/>
    <w:link w:val="Heading1"/>
    <w:uiPriority w:val="9"/>
    <w:rsid w:val="004908D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4908DC"/>
    <w:pPr>
      <w:spacing w:line="288" w:lineRule="auto"/>
      <w:ind w:left="720"/>
      <w:contextualSpacing/>
    </w:pPr>
    <w:rPr>
      <w:rFonts w:eastAsiaTheme="minorEastAsia"/>
      <w:i/>
      <w:iCs/>
      <w:sz w:val="20"/>
      <w:szCs w:val="20"/>
    </w:rPr>
  </w:style>
  <w:style w:type="table" w:styleId="TableGrid">
    <w:name w:val="Table Grid"/>
    <w:basedOn w:val="TableNormal"/>
    <w:rsid w:val="0049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F-Rubrik2">
    <w:name w:val="LF - Rubrik 2"/>
    <w:next w:val="Normal"/>
    <w:rsid w:val="004908DC"/>
    <w:pPr>
      <w:keepNext/>
      <w:spacing w:before="480" w:after="120" w:line="240" w:lineRule="auto"/>
      <w:outlineLvl w:val="1"/>
    </w:pPr>
    <w:rPr>
      <w:rFonts w:ascii="Times New Roman" w:eastAsia="Times New Roman" w:hAnsi="Times New Roman" w:cs="Times New Roman"/>
      <w:sz w:val="36"/>
      <w:szCs w:val="24"/>
      <w:lang w:val="sv-SE" w:eastAsia="sv-SE"/>
    </w:rPr>
  </w:style>
  <w:style w:type="paragraph" w:styleId="TOC3">
    <w:name w:val="toc 3"/>
    <w:basedOn w:val="Normal"/>
    <w:next w:val="Normal"/>
    <w:autoRedefine/>
    <w:uiPriority w:val="39"/>
    <w:unhideWhenUsed/>
    <w:rsid w:val="004908DC"/>
    <w:pPr>
      <w:spacing w:after="100" w:line="240" w:lineRule="auto"/>
      <w:ind w:left="400" w:firstLine="360"/>
    </w:pPr>
    <w:rPr>
      <w:rFonts w:eastAsiaTheme="minorEastAsia"/>
    </w:rPr>
  </w:style>
  <w:style w:type="paragraph" w:styleId="TOCHeading">
    <w:name w:val="TOC Heading"/>
    <w:basedOn w:val="Heading1"/>
    <w:next w:val="Normal"/>
    <w:uiPriority w:val="39"/>
    <w:semiHidden/>
    <w:unhideWhenUsed/>
    <w:qFormat/>
    <w:rsid w:val="004908DC"/>
    <w:pPr>
      <w:outlineLvl w:val="9"/>
    </w:pPr>
    <w:rPr>
      <w:lang w:eastAsia="ja-JP"/>
    </w:rPr>
  </w:style>
  <w:style w:type="paragraph" w:styleId="TOC2">
    <w:name w:val="toc 2"/>
    <w:basedOn w:val="Normal"/>
    <w:next w:val="Normal"/>
    <w:autoRedefine/>
    <w:uiPriority w:val="39"/>
    <w:unhideWhenUsed/>
    <w:rsid w:val="008677B4"/>
    <w:pPr>
      <w:tabs>
        <w:tab w:val="right" w:leader="dot" w:pos="9396"/>
      </w:tabs>
      <w:spacing w:after="100"/>
      <w:ind w:left="220"/>
    </w:pPr>
  </w:style>
  <w:style w:type="paragraph" w:styleId="TOC1">
    <w:name w:val="toc 1"/>
    <w:basedOn w:val="Normal"/>
    <w:next w:val="Normal"/>
    <w:autoRedefine/>
    <w:uiPriority w:val="39"/>
    <w:unhideWhenUsed/>
    <w:rsid w:val="004908DC"/>
    <w:pPr>
      <w:spacing w:after="100"/>
    </w:pPr>
  </w:style>
  <w:style w:type="character" w:styleId="Hyperlink">
    <w:name w:val="Hyperlink"/>
    <w:basedOn w:val="DefaultParagraphFont"/>
    <w:uiPriority w:val="99"/>
    <w:unhideWhenUsed/>
    <w:rsid w:val="004908DC"/>
    <w:rPr>
      <w:color w:val="0000FF" w:themeColor="hyperlink"/>
      <w:u w:val="single"/>
    </w:rPr>
  </w:style>
  <w:style w:type="paragraph" w:styleId="BalloonText">
    <w:name w:val="Balloon Text"/>
    <w:basedOn w:val="Normal"/>
    <w:link w:val="BalloonTextChar"/>
    <w:uiPriority w:val="99"/>
    <w:semiHidden/>
    <w:unhideWhenUsed/>
    <w:rsid w:val="004908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08D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08DC"/>
  </w:style>
  <w:style w:type="paragraph" w:styleId="Heading1">
    <w:name w:val="heading 1"/>
    <w:basedOn w:val="Normal"/>
    <w:next w:val="Normal"/>
    <w:link w:val="Heading1Char"/>
    <w:uiPriority w:val="9"/>
    <w:qFormat/>
    <w:rsid w:val="004908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08DC"/>
    <w:pPr>
      <w:tabs>
        <w:tab w:val="center" w:pos="4703"/>
        <w:tab w:val="right" w:pos="9406"/>
      </w:tabs>
      <w:spacing w:after="0" w:line="240" w:lineRule="auto"/>
    </w:pPr>
  </w:style>
  <w:style w:type="character" w:customStyle="1" w:styleId="HeaderChar">
    <w:name w:val="Header Char"/>
    <w:basedOn w:val="DefaultParagraphFont"/>
    <w:link w:val="Header"/>
    <w:uiPriority w:val="99"/>
    <w:rsid w:val="004908DC"/>
  </w:style>
  <w:style w:type="paragraph" w:styleId="Footer">
    <w:name w:val="footer"/>
    <w:basedOn w:val="Normal"/>
    <w:link w:val="FooterChar"/>
    <w:uiPriority w:val="99"/>
    <w:unhideWhenUsed/>
    <w:rsid w:val="004908DC"/>
    <w:pPr>
      <w:tabs>
        <w:tab w:val="center" w:pos="4703"/>
        <w:tab w:val="right" w:pos="9406"/>
      </w:tabs>
      <w:spacing w:after="0" w:line="240" w:lineRule="auto"/>
    </w:pPr>
  </w:style>
  <w:style w:type="character" w:customStyle="1" w:styleId="FooterChar">
    <w:name w:val="Footer Char"/>
    <w:basedOn w:val="DefaultParagraphFont"/>
    <w:link w:val="Footer"/>
    <w:uiPriority w:val="99"/>
    <w:rsid w:val="004908DC"/>
  </w:style>
  <w:style w:type="character" w:customStyle="1" w:styleId="Heading1Char">
    <w:name w:val="Heading 1 Char"/>
    <w:basedOn w:val="DefaultParagraphFont"/>
    <w:link w:val="Heading1"/>
    <w:uiPriority w:val="9"/>
    <w:rsid w:val="004908D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4908DC"/>
    <w:pPr>
      <w:spacing w:line="288" w:lineRule="auto"/>
      <w:ind w:left="720"/>
      <w:contextualSpacing/>
    </w:pPr>
    <w:rPr>
      <w:rFonts w:eastAsiaTheme="minorEastAsia"/>
      <w:i/>
      <w:iCs/>
      <w:sz w:val="20"/>
      <w:szCs w:val="20"/>
    </w:rPr>
  </w:style>
  <w:style w:type="table" w:styleId="TableGrid">
    <w:name w:val="Table Grid"/>
    <w:basedOn w:val="TableNormal"/>
    <w:rsid w:val="0049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F-Rubrik2">
    <w:name w:val="LF - Rubrik 2"/>
    <w:next w:val="Normal"/>
    <w:rsid w:val="004908DC"/>
    <w:pPr>
      <w:keepNext/>
      <w:spacing w:before="480" w:after="120" w:line="240" w:lineRule="auto"/>
      <w:outlineLvl w:val="1"/>
    </w:pPr>
    <w:rPr>
      <w:rFonts w:ascii="Times New Roman" w:eastAsia="Times New Roman" w:hAnsi="Times New Roman" w:cs="Times New Roman"/>
      <w:sz w:val="36"/>
      <w:szCs w:val="24"/>
      <w:lang w:val="sv-SE" w:eastAsia="sv-SE"/>
    </w:rPr>
  </w:style>
  <w:style w:type="paragraph" w:styleId="TOC3">
    <w:name w:val="toc 3"/>
    <w:basedOn w:val="Normal"/>
    <w:next w:val="Normal"/>
    <w:autoRedefine/>
    <w:uiPriority w:val="39"/>
    <w:unhideWhenUsed/>
    <w:rsid w:val="004908DC"/>
    <w:pPr>
      <w:spacing w:after="100" w:line="240" w:lineRule="auto"/>
      <w:ind w:left="400" w:firstLine="360"/>
    </w:pPr>
    <w:rPr>
      <w:rFonts w:eastAsiaTheme="minorEastAsia"/>
    </w:rPr>
  </w:style>
  <w:style w:type="paragraph" w:styleId="TOCHeading">
    <w:name w:val="TOC Heading"/>
    <w:basedOn w:val="Heading1"/>
    <w:next w:val="Normal"/>
    <w:uiPriority w:val="39"/>
    <w:semiHidden/>
    <w:unhideWhenUsed/>
    <w:qFormat/>
    <w:rsid w:val="004908DC"/>
    <w:pPr>
      <w:outlineLvl w:val="9"/>
    </w:pPr>
    <w:rPr>
      <w:lang w:eastAsia="ja-JP"/>
    </w:rPr>
  </w:style>
  <w:style w:type="paragraph" w:styleId="TOC2">
    <w:name w:val="toc 2"/>
    <w:basedOn w:val="Normal"/>
    <w:next w:val="Normal"/>
    <w:autoRedefine/>
    <w:uiPriority w:val="39"/>
    <w:unhideWhenUsed/>
    <w:rsid w:val="008677B4"/>
    <w:pPr>
      <w:tabs>
        <w:tab w:val="right" w:leader="dot" w:pos="9396"/>
      </w:tabs>
      <w:spacing w:after="100"/>
      <w:ind w:left="220"/>
    </w:pPr>
  </w:style>
  <w:style w:type="paragraph" w:styleId="TOC1">
    <w:name w:val="toc 1"/>
    <w:basedOn w:val="Normal"/>
    <w:next w:val="Normal"/>
    <w:autoRedefine/>
    <w:uiPriority w:val="39"/>
    <w:unhideWhenUsed/>
    <w:rsid w:val="004908DC"/>
    <w:pPr>
      <w:spacing w:after="100"/>
    </w:pPr>
  </w:style>
  <w:style w:type="character" w:styleId="Hyperlink">
    <w:name w:val="Hyperlink"/>
    <w:basedOn w:val="DefaultParagraphFont"/>
    <w:uiPriority w:val="99"/>
    <w:unhideWhenUsed/>
    <w:rsid w:val="004908DC"/>
    <w:rPr>
      <w:color w:val="0000FF" w:themeColor="hyperlink"/>
      <w:u w:val="single"/>
    </w:rPr>
  </w:style>
  <w:style w:type="paragraph" w:styleId="BalloonText">
    <w:name w:val="Balloon Text"/>
    <w:basedOn w:val="Normal"/>
    <w:link w:val="BalloonTextChar"/>
    <w:uiPriority w:val="99"/>
    <w:semiHidden/>
    <w:unhideWhenUsed/>
    <w:rsid w:val="004908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08D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oleObject" Target="embeddings/oleObject1.bin"/><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8.png"/><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oleObject" Target="embeddings/oleObject2.bin"/><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package" Target="embeddings/Microsoft_Word_Document1.docx"/><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emf"/><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7.emf"/><Relationship Id="rId31" Type="http://schemas.openxmlformats.org/officeDocument/2006/relationships/fontTable" Target="fontTable.xml"/><Relationship Id="rId30" Type="http://schemas.openxmlformats.org/officeDocument/2006/relationships/footer" Target="footer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571930FED329440B76EE5069614FA5F" ma:contentTypeVersion="17" ma:contentTypeDescription="Skapa ett nytt dokument." ma:contentTypeScope="" ma:versionID="f157c254ef9ac2ef0b1b15d49bf37609">
  <xsd:schema xmlns:xsd="http://www.w3.org/2001/XMLSchema" xmlns:xs="http://www.w3.org/2001/XMLSchema" xmlns:p="http://schemas.microsoft.com/office/2006/metadata/properties" xmlns:ns1="http://schemas.microsoft.com/sharepoint/v3" xmlns:ns2="c5d94a20-3873-4c4b-9d8f-a47c73898d23" xmlns:ns3="f11c7b47-9a1a-426f-801a-3d5d725393d5" targetNamespace="http://schemas.microsoft.com/office/2006/metadata/properties" ma:root="true" ma:fieldsID="4ecad73708c6c1572ff382c89153256f" ns1:_="" ns2:_="" ns3:_="">
    <xsd:import namespace="http://schemas.microsoft.com/sharepoint/v3"/>
    <xsd:import namespace="c5d94a20-3873-4c4b-9d8f-a47c73898d23"/>
    <xsd:import namespace="f11c7b47-9a1a-426f-801a-3d5d725393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element ref="ns2:MediaServiceLocation" minOccurs="0"/>
                <xsd:element ref="ns2:Kommenta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genskaper för enhetlig efterlevnadsprincip" ma:hidden="true" ma:internalName="_ip_UnifiedCompliancePolicyProperties">
      <xsd:simpleType>
        <xsd:restriction base="dms:Note"/>
      </xsd:simpleType>
    </xsd:element>
    <xsd:element name="_ip_UnifiedCompliancePolicyUIAction" ma:index="20" nillable="true" ma:displayName="Gränssnittsåtgärd för enhetlig efterlevnadsprincip"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d94a20-3873-4c4b-9d8f-a47c73898d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6b3ab1f4-0fdd-427f-9e4a-940596698f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Kommentar" ma:index="23" nillable="true" ma:displayName="Kommentar" ma:format="Dropdown" ma:internalName="Kommentar">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1c7b47-9a1a-426f-801a-3d5d725393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5eda1c-9b80-41f5-9beb-01ccc00e8f96}" ma:internalName="TaxCatchAll" ma:showField="CatchAllData" ma:web="eceff961-cdc5-45c3-8ebb-455490387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c5d94a20-3873-4c4b-9d8f-a47c73898d23">
      <Terms xmlns="http://schemas.microsoft.com/office/infopath/2007/PartnerControls"/>
    </lcf76f155ced4ddcb4097134ff3c332f>
    <TaxCatchAll xmlns="f11c7b47-9a1a-426f-801a-3d5d725393d5" xsi:nil="true"/>
    <_ip_UnifiedCompliancePolicyProperties xmlns="http://schemas.microsoft.com/sharepoint/v3" xsi:nil="true"/>
    <Kommentar xmlns="c5d94a20-3873-4c4b-9d8f-a47c73898d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Document</p:Name>
  <p:Description/>
  <p:Statement/>
  <p:PolicyItems>
    <p:PolicyItem featureId="Microsoft.Office.RecordsManagement.PolicyFeatures.PolicyAudit" staticId="0x010100767FAE04F834E34A9EEA8AD6E4242938|8138272" UniqueId="719eee89-0dc3-4daa-ba20-7354dc844e77">
      <p:Name>Auditing</p:Name>
      <p:Description>Audits user actions on documents and list items to the Audit Log.</p:Description>
      <p:CustomData>
        <Audit>
          <Update/>
          <View/>
          <CheckInOut/>
          <MoveCopy/>
          <DeleteRestore/>
        </Audit>
      </p:CustomData>
    </p:PolicyItem>
  </p:PolicyItems>
</p:Policy>
</file>

<file path=customXml/itemProps1.xml><?xml version="1.0" encoding="utf-8"?>
<ds:datastoreItem xmlns:ds="http://schemas.openxmlformats.org/officeDocument/2006/customXml" ds:itemID="{B5F1E3B7-9605-4EBA-B48E-910F094668D3}"/>
</file>

<file path=customXml/itemProps2.xml><?xml version="1.0" encoding="utf-8"?>
<ds:datastoreItem xmlns:ds="http://schemas.openxmlformats.org/officeDocument/2006/customXml" ds:itemID="{375A20A3-8BB3-47C1-8914-EC09E6DC1015}">
  <ds:schemaRef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http://schemas.microsoft.com/sharepoint/v3"/>
    <ds:schemaRef ds:uri="130dd353-cb67-4292-b92f-89bfa799336f"/>
    <ds:schemaRef ds:uri="http://www.w3.org/XML/1998/namespace"/>
  </ds:schemaRefs>
</ds:datastoreItem>
</file>

<file path=customXml/itemProps3.xml><?xml version="1.0" encoding="utf-8"?>
<ds:datastoreItem xmlns:ds="http://schemas.openxmlformats.org/officeDocument/2006/customXml" ds:itemID="{638D1F37-A46D-4711-A70E-7069300A95DC}">
  <ds:schemaRefs>
    <ds:schemaRef ds:uri="http://schemas.microsoft.com/sharepoint/v3/contenttype/forms"/>
  </ds:schemaRefs>
</ds:datastoreItem>
</file>

<file path=customXml/itemProps4.xml><?xml version="1.0" encoding="utf-8"?>
<ds:datastoreItem xmlns:ds="http://schemas.openxmlformats.org/officeDocument/2006/customXml" ds:itemID="{5868F845-2AA7-4540-9B62-55E72457C083}">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9</Pages>
  <Words>787</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Migration Pre-Requsite &amp; Deployment</vt:lpstr>
    </vt:vector>
  </TitlesOfParts>
  <Company>LF</Company>
  <LinksUpToDate>false</LinksUpToDate>
  <CharactersWithSpaces>4953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Pre-Requsite &amp; Deployment</dc:title>
  <dc:subject/>
  <dc:creator>Jha Ashish Kumar Infosys Konsult</dc:creator>
  <cp:keywords/>
  <dc:description/>
  <cp:lastModifiedBy>Nunna Manoj Infosys Konsult</cp:lastModifiedBy>
  <cp:revision>8</cp:revision>
  <dcterms:created xsi:type="dcterms:W3CDTF">2019-05-07T12:06:00Z</dcterms:created>
  <dcterms:modified xsi:type="dcterms:W3CDTF">2019-11-12T07:49:00Z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0x010100F571930FED329440B76EE5069614FA5F</vt:lpwstr>
  </property>
  <property fmtid="{D5CDD505-2E9C-101B-9397-08002B2CF9AE}" pid="3" name="MediaServiceImageTags">
    <vt:lpwstr/>
  </property>
  <property fmtid="{D5CDD505-2E9C-101B-9397-08002B2CF9AE}" pid="4" name="MSIP_Label_4e0029e2-197c-4e5b-ad9c-d6d8a41011dc_Enabled">
    <vt:lpwstr>True</vt:lpwstr>
  </property>
  <property fmtid="{D5CDD505-2E9C-101B-9397-08002B2CF9AE}" pid="5" name="MSIP_Label_4e0029e2-197c-4e5b-ad9c-d6d8a41011dc_SiteId">
    <vt:lpwstr>1e4e7cc6-7b26-46be-915e-cd1c8633e92f</vt:lpwstr>
  </property>
  <property fmtid="{D5CDD505-2E9C-101B-9397-08002B2CF9AE}" pid="6" name="MSIP_Label_4e0029e2-197c-4e5b-ad9c-d6d8a41011dc_SetDate">
    <vt:lpwstr>2026-05-18T12:25:04Z</vt:lpwstr>
  </property>
  <property fmtid="{D5CDD505-2E9C-101B-9397-08002B2CF9AE}" pid="7" name="MSIP_Label_4e0029e2-197c-4e5b-ad9c-d6d8a41011dc_Name">
    <vt:lpwstr>K2 Restricted</vt:lpwstr>
  </property>
  <property fmtid="{D5CDD505-2E9C-101B-9397-08002B2CF9AE}" pid="8" name="MSIP_Label_4e0029e2-197c-4e5b-ad9c-d6d8a41011dc_ActionId">
    <vt:lpwstr>56b256b0-7d6a-4d8c-872c-555394825560</vt:lpwstr>
  </property>
  <property fmtid="{D5CDD505-2E9C-101B-9397-08002B2CF9AE}" pid="9" name="MSIP_Label_4e0029e2-197c-4e5b-ad9c-d6d8a41011dc_Removed">
    <vt:lpwstr>False</vt:lpwstr>
  </property>
  <property fmtid="{D5CDD505-2E9C-101B-9397-08002B2CF9AE}" pid="10" name="MSIP_Label_4e0029e2-197c-4e5b-ad9c-d6d8a41011dc_Extended_MSFT_Method">
    <vt:lpwstr>Standard</vt:lpwstr>
  </property>
  <property fmtid="{D5CDD505-2E9C-101B-9397-08002B2CF9AE}" pid="11" name="Sensitivity">
    <vt:lpwstr>K2 Restricted</vt:lpwstr>
  </property>
</Properties>
</file>