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29" w:rsidRPr="008831A0" w:rsidRDefault="008831A0">
      <w:pPr>
        <w:spacing w:after="0"/>
        <w:jc w:val="center"/>
        <w:rPr>
          <w:rFonts w:ascii="Times New Roman" w:hAnsi="Times New Roman" w:cs="Times New Roman"/>
          <w:b/>
          <w:sz w:val="24"/>
          <w:szCs w:val="24"/>
        </w:rPr>
      </w:pPr>
      <w:r w:rsidRPr="008831A0">
        <w:rPr>
          <w:rFonts w:ascii="Times New Roman" w:hAnsi="Times New Roman" w:cs="Times New Roman"/>
          <w:b/>
          <w:sz w:val="24"/>
          <w:szCs w:val="24"/>
        </w:rPr>
        <w:t>Project Design Phase</w:t>
      </w:r>
    </w:p>
    <w:p w:rsidR="00604E29" w:rsidRPr="008831A0" w:rsidRDefault="008831A0">
      <w:pPr>
        <w:spacing w:after="0"/>
        <w:jc w:val="center"/>
        <w:rPr>
          <w:rFonts w:ascii="Times New Roman" w:hAnsi="Times New Roman" w:cs="Times New Roman"/>
          <w:b/>
          <w:sz w:val="24"/>
          <w:szCs w:val="24"/>
        </w:rPr>
      </w:pPr>
      <w:r w:rsidRPr="008831A0">
        <w:rPr>
          <w:rFonts w:ascii="Times New Roman" w:hAnsi="Times New Roman" w:cs="Times New Roman"/>
          <w:b/>
          <w:sz w:val="24"/>
          <w:szCs w:val="24"/>
        </w:rPr>
        <w:t>Proposed Solution Template</w:t>
      </w:r>
    </w:p>
    <w:p w:rsidR="00604E29" w:rsidRPr="008831A0" w:rsidRDefault="00604E29">
      <w:pPr>
        <w:spacing w:after="0"/>
        <w:jc w:val="center"/>
        <w:rPr>
          <w:rFonts w:ascii="Times New Roman" w:hAnsi="Times New Roman" w:cs="Times New Roman"/>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8831A0" w:rsidRPr="008831A0" w:rsidTr="00A577A7">
        <w:trPr>
          <w:cantSplit/>
          <w:tblHeader/>
        </w:trPr>
        <w:tc>
          <w:tcPr>
            <w:tcW w:w="4508" w:type="dxa"/>
          </w:tcPr>
          <w:p w:rsidR="008831A0" w:rsidRPr="008831A0" w:rsidRDefault="008831A0" w:rsidP="00A577A7">
            <w:pPr>
              <w:pStyle w:val="normal0"/>
              <w:rPr>
                <w:rFonts w:ascii="Times New Roman" w:eastAsia="Calibri" w:hAnsi="Times New Roman" w:cs="Times New Roman"/>
              </w:rPr>
            </w:pPr>
            <w:r w:rsidRPr="008831A0">
              <w:rPr>
                <w:rFonts w:ascii="Times New Roman" w:eastAsia="Calibri" w:hAnsi="Times New Roman" w:cs="Times New Roman"/>
              </w:rPr>
              <w:t>Date</w:t>
            </w:r>
          </w:p>
        </w:tc>
        <w:tc>
          <w:tcPr>
            <w:tcW w:w="4508" w:type="dxa"/>
          </w:tcPr>
          <w:p w:rsidR="008831A0" w:rsidRPr="008831A0" w:rsidRDefault="008831A0" w:rsidP="00A577A7">
            <w:pPr>
              <w:pStyle w:val="normal0"/>
              <w:rPr>
                <w:rFonts w:ascii="Times New Roman" w:eastAsia="Calibri" w:hAnsi="Times New Roman" w:cs="Times New Roman"/>
              </w:rPr>
            </w:pPr>
            <w:r w:rsidRPr="008831A0">
              <w:rPr>
                <w:rFonts w:ascii="Times New Roman" w:hAnsi="Times New Roman" w:cs="Times New Roman"/>
              </w:rPr>
              <w:t>25 JUNE 2025</w:t>
            </w:r>
          </w:p>
        </w:tc>
      </w:tr>
      <w:tr w:rsidR="008831A0" w:rsidRPr="008831A0" w:rsidTr="00A577A7">
        <w:trPr>
          <w:cantSplit/>
          <w:tblHeader/>
        </w:trPr>
        <w:tc>
          <w:tcPr>
            <w:tcW w:w="4508" w:type="dxa"/>
          </w:tcPr>
          <w:p w:rsidR="008831A0" w:rsidRPr="008831A0" w:rsidRDefault="008831A0" w:rsidP="00A577A7">
            <w:pPr>
              <w:pStyle w:val="normal0"/>
              <w:rPr>
                <w:rFonts w:ascii="Times New Roman" w:eastAsia="Calibri" w:hAnsi="Times New Roman" w:cs="Times New Roman"/>
              </w:rPr>
            </w:pPr>
            <w:r w:rsidRPr="008831A0">
              <w:rPr>
                <w:rFonts w:ascii="Times New Roman" w:eastAsia="Calibri" w:hAnsi="Times New Roman" w:cs="Times New Roman"/>
              </w:rPr>
              <w:t>Team ID</w:t>
            </w:r>
          </w:p>
        </w:tc>
        <w:tc>
          <w:tcPr>
            <w:tcW w:w="4508" w:type="dxa"/>
          </w:tcPr>
          <w:p w:rsidR="008831A0" w:rsidRPr="008831A0" w:rsidRDefault="008831A0" w:rsidP="00A577A7">
            <w:pPr>
              <w:pStyle w:val="normal0"/>
              <w:rPr>
                <w:rFonts w:ascii="Times New Roman" w:eastAsia="Calibri" w:hAnsi="Times New Roman" w:cs="Times New Roman"/>
              </w:rPr>
            </w:pPr>
            <w:r w:rsidRPr="008831A0">
              <w:rPr>
                <w:rFonts w:ascii="Times New Roman" w:hAnsi="Times New Roman" w:cs="Times New Roman"/>
                <w:color w:val="222222"/>
                <w:shd w:val="clear" w:color="auto" w:fill="FFFFFF"/>
              </w:rPr>
              <w:t>LTVIP2025TMID21159</w:t>
            </w:r>
          </w:p>
        </w:tc>
      </w:tr>
      <w:tr w:rsidR="008831A0" w:rsidRPr="008831A0" w:rsidTr="00A577A7">
        <w:trPr>
          <w:cantSplit/>
          <w:tblHeader/>
        </w:trPr>
        <w:tc>
          <w:tcPr>
            <w:tcW w:w="4508" w:type="dxa"/>
          </w:tcPr>
          <w:p w:rsidR="008831A0" w:rsidRPr="008831A0" w:rsidRDefault="008831A0" w:rsidP="00A577A7">
            <w:pPr>
              <w:pStyle w:val="normal0"/>
              <w:rPr>
                <w:rFonts w:ascii="Times New Roman" w:eastAsia="Calibri" w:hAnsi="Times New Roman" w:cs="Times New Roman"/>
              </w:rPr>
            </w:pPr>
            <w:r w:rsidRPr="008831A0">
              <w:rPr>
                <w:rFonts w:ascii="Times New Roman" w:eastAsia="Calibri" w:hAnsi="Times New Roman" w:cs="Times New Roman"/>
              </w:rPr>
              <w:t>Project Name</w:t>
            </w:r>
          </w:p>
        </w:tc>
        <w:tc>
          <w:tcPr>
            <w:tcW w:w="4508" w:type="dxa"/>
          </w:tcPr>
          <w:p w:rsidR="008831A0" w:rsidRPr="008831A0" w:rsidRDefault="008831A0" w:rsidP="00A577A7">
            <w:pPr>
              <w:pStyle w:val="normal0"/>
              <w:rPr>
                <w:rFonts w:ascii="Times New Roman" w:eastAsia="Calibri" w:hAnsi="Times New Roman" w:cs="Times New Roman"/>
              </w:rPr>
            </w:pPr>
            <w:proofErr w:type="spellStart"/>
            <w:r w:rsidRPr="008831A0">
              <w:rPr>
                <w:rFonts w:ascii="Times New Roman" w:hAnsi="Times New Roman" w:cs="Times New Roman"/>
              </w:rPr>
              <w:t>SmartSDLC</w:t>
            </w:r>
            <w:proofErr w:type="spellEnd"/>
            <w:r w:rsidRPr="008831A0">
              <w:rPr>
                <w:rFonts w:ascii="Times New Roman" w:hAnsi="Times New Roman" w:cs="Times New Roman"/>
              </w:rPr>
              <w:t xml:space="preserve"> – AI-Powered Software Development Lifecycle Optimization</w:t>
            </w:r>
          </w:p>
        </w:tc>
      </w:tr>
      <w:tr w:rsidR="008831A0" w:rsidRPr="008831A0" w:rsidTr="00A577A7">
        <w:trPr>
          <w:cantSplit/>
          <w:trHeight w:val="58"/>
          <w:tblHeader/>
        </w:trPr>
        <w:tc>
          <w:tcPr>
            <w:tcW w:w="4508" w:type="dxa"/>
          </w:tcPr>
          <w:p w:rsidR="008831A0" w:rsidRPr="008831A0" w:rsidRDefault="008831A0" w:rsidP="00A577A7">
            <w:pPr>
              <w:pStyle w:val="normal0"/>
              <w:rPr>
                <w:rFonts w:ascii="Times New Roman" w:eastAsia="Calibri" w:hAnsi="Times New Roman" w:cs="Times New Roman"/>
              </w:rPr>
            </w:pPr>
            <w:r w:rsidRPr="008831A0">
              <w:rPr>
                <w:rFonts w:ascii="Times New Roman" w:eastAsia="Calibri" w:hAnsi="Times New Roman" w:cs="Times New Roman"/>
              </w:rPr>
              <w:t>Maximum Marks</w:t>
            </w:r>
          </w:p>
        </w:tc>
        <w:tc>
          <w:tcPr>
            <w:tcW w:w="4508" w:type="dxa"/>
          </w:tcPr>
          <w:p w:rsidR="008831A0" w:rsidRPr="008831A0" w:rsidRDefault="008831A0" w:rsidP="00A577A7">
            <w:pPr>
              <w:pStyle w:val="normal0"/>
              <w:rPr>
                <w:rFonts w:ascii="Times New Roman" w:eastAsia="Calibri" w:hAnsi="Times New Roman" w:cs="Times New Roman"/>
              </w:rPr>
            </w:pPr>
            <w:r w:rsidRPr="008831A0">
              <w:rPr>
                <w:rFonts w:ascii="Times New Roman" w:hAnsi="Times New Roman" w:cs="Times New Roman"/>
              </w:rPr>
              <w:t>2 Marks</w:t>
            </w:r>
          </w:p>
        </w:tc>
      </w:tr>
    </w:tbl>
    <w:p w:rsidR="00604E29" w:rsidRPr="008831A0" w:rsidRDefault="00604E29">
      <w:pPr>
        <w:rPr>
          <w:rFonts w:ascii="Times New Roman" w:hAnsi="Times New Roman" w:cs="Times New Roman"/>
          <w:b/>
        </w:rPr>
      </w:pPr>
    </w:p>
    <w:p w:rsidR="00604E29" w:rsidRPr="008831A0" w:rsidRDefault="008831A0">
      <w:pPr>
        <w:rPr>
          <w:rFonts w:ascii="Times New Roman" w:hAnsi="Times New Roman" w:cs="Times New Roman"/>
          <w:b/>
          <w:sz w:val="28"/>
          <w:szCs w:val="28"/>
        </w:rPr>
      </w:pPr>
      <w:r w:rsidRPr="008831A0">
        <w:rPr>
          <w:rFonts w:ascii="Times New Roman" w:hAnsi="Times New Roman" w:cs="Times New Roman"/>
          <w:b/>
          <w:sz w:val="28"/>
          <w:szCs w:val="28"/>
        </w:rPr>
        <w:t xml:space="preserve">Proposed </w:t>
      </w:r>
      <w:proofErr w:type="gramStart"/>
      <w:r w:rsidRPr="008831A0">
        <w:rPr>
          <w:rFonts w:ascii="Times New Roman" w:hAnsi="Times New Roman" w:cs="Times New Roman"/>
          <w:b/>
          <w:sz w:val="28"/>
          <w:szCs w:val="28"/>
        </w:rPr>
        <w:t>Solution :</w:t>
      </w:r>
      <w:proofErr w:type="gramEnd"/>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508"/>
      </w:tblGrid>
      <w:tr w:rsidR="00604E29" w:rsidRPr="008831A0">
        <w:trPr>
          <w:trHeight w:val="557"/>
        </w:trPr>
        <w:tc>
          <w:tcPr>
            <w:tcW w:w="901" w:type="dxa"/>
          </w:tcPr>
          <w:p w:rsidR="00604E29" w:rsidRPr="008831A0" w:rsidRDefault="008831A0">
            <w:pPr>
              <w:rPr>
                <w:rFonts w:ascii="Times New Roman" w:hAnsi="Times New Roman" w:cs="Times New Roman"/>
                <w:b/>
              </w:rPr>
            </w:pPr>
            <w:proofErr w:type="spellStart"/>
            <w:r w:rsidRPr="008831A0">
              <w:rPr>
                <w:rFonts w:ascii="Times New Roman" w:hAnsi="Times New Roman" w:cs="Times New Roman"/>
                <w:b/>
              </w:rPr>
              <w:t>S.No</w:t>
            </w:r>
            <w:proofErr w:type="spellEnd"/>
            <w:r w:rsidRPr="008831A0">
              <w:rPr>
                <w:rFonts w:ascii="Times New Roman" w:hAnsi="Times New Roman" w:cs="Times New Roman"/>
                <w:b/>
              </w:rPr>
              <w:t>.</w:t>
            </w:r>
          </w:p>
        </w:tc>
        <w:tc>
          <w:tcPr>
            <w:tcW w:w="3658" w:type="dxa"/>
          </w:tcPr>
          <w:p w:rsidR="00604E29" w:rsidRPr="008831A0" w:rsidRDefault="008831A0">
            <w:pPr>
              <w:rPr>
                <w:rFonts w:ascii="Times New Roman" w:hAnsi="Times New Roman" w:cs="Times New Roman"/>
                <w:b/>
              </w:rPr>
            </w:pPr>
            <w:r w:rsidRPr="008831A0">
              <w:rPr>
                <w:rFonts w:ascii="Times New Roman" w:hAnsi="Times New Roman" w:cs="Times New Roman"/>
                <w:b/>
              </w:rPr>
              <w:t>Parameter</w:t>
            </w:r>
          </w:p>
        </w:tc>
        <w:tc>
          <w:tcPr>
            <w:tcW w:w="4508" w:type="dxa"/>
          </w:tcPr>
          <w:p w:rsidR="00604E29" w:rsidRPr="008831A0" w:rsidRDefault="008831A0">
            <w:pPr>
              <w:rPr>
                <w:rFonts w:ascii="Times New Roman" w:hAnsi="Times New Roman" w:cs="Times New Roman"/>
                <w:b/>
              </w:rPr>
            </w:pPr>
            <w:r w:rsidRPr="008831A0">
              <w:rPr>
                <w:rFonts w:ascii="Times New Roman" w:hAnsi="Times New Roman" w:cs="Times New Roman"/>
                <w:b/>
              </w:rPr>
              <w:t>Description</w:t>
            </w:r>
          </w:p>
        </w:tc>
      </w:tr>
      <w:tr w:rsidR="00604E29" w:rsidRPr="008831A0">
        <w:trPr>
          <w:trHeight w:val="817"/>
        </w:trPr>
        <w:tc>
          <w:tcPr>
            <w:tcW w:w="901" w:type="dxa"/>
          </w:tcPr>
          <w:p w:rsidR="00604E29" w:rsidRPr="008831A0" w:rsidRDefault="00604E29">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rsidR="00604E29" w:rsidRPr="008831A0" w:rsidRDefault="008831A0">
            <w:pPr>
              <w:rPr>
                <w:rFonts w:ascii="Times New Roman" w:hAnsi="Times New Roman" w:cs="Times New Roman"/>
              </w:rPr>
            </w:pPr>
            <w:r w:rsidRPr="008831A0">
              <w:rPr>
                <w:rFonts w:ascii="Times New Roman" w:hAnsi="Times New Roman" w:cs="Times New Roman"/>
                <w:color w:val="222222"/>
              </w:rPr>
              <w:t>Problem Statement (Problem to be solved)</w:t>
            </w:r>
          </w:p>
        </w:tc>
        <w:tc>
          <w:tcPr>
            <w:tcW w:w="4508" w:type="dxa"/>
          </w:tcPr>
          <w:p w:rsidR="00604E29" w:rsidRPr="008831A0" w:rsidRDefault="008831A0">
            <w:pPr>
              <w:rPr>
                <w:rFonts w:ascii="Times New Roman" w:hAnsi="Times New Roman" w:cs="Times New Roman"/>
              </w:rPr>
            </w:pPr>
            <w:r w:rsidRPr="008831A0">
              <w:rPr>
                <w:rFonts w:ascii="Times New Roman" w:hAnsi="Times New Roman" w:cs="Times New Roman"/>
              </w:rPr>
              <w:t>Traditional software development involves manual steps that are time-consuming, error-prone, and resource-intensive. Developers struggle with slow requirement classification, bug fixing, lack of documentation, and repetitive code and test case writing. This reduces productivity and increases development cost.</w:t>
            </w:r>
          </w:p>
        </w:tc>
      </w:tr>
      <w:tr w:rsidR="00604E29" w:rsidRPr="008831A0">
        <w:trPr>
          <w:trHeight w:val="817"/>
        </w:trPr>
        <w:tc>
          <w:tcPr>
            <w:tcW w:w="901" w:type="dxa"/>
          </w:tcPr>
          <w:p w:rsidR="00604E29" w:rsidRPr="008831A0" w:rsidRDefault="00604E29">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rsidR="00604E29" w:rsidRPr="008831A0" w:rsidRDefault="008831A0">
            <w:pPr>
              <w:rPr>
                <w:rFonts w:ascii="Times New Roman" w:hAnsi="Times New Roman" w:cs="Times New Roman"/>
              </w:rPr>
            </w:pPr>
            <w:r w:rsidRPr="008831A0">
              <w:rPr>
                <w:rFonts w:ascii="Times New Roman" w:hAnsi="Times New Roman" w:cs="Times New Roman"/>
                <w:color w:val="222222"/>
              </w:rPr>
              <w:t>Idea / Solution description</w:t>
            </w:r>
          </w:p>
        </w:tc>
        <w:tc>
          <w:tcPr>
            <w:tcW w:w="4508" w:type="dxa"/>
          </w:tcPr>
          <w:p w:rsidR="00604E29" w:rsidRPr="008831A0" w:rsidRDefault="008831A0">
            <w:pPr>
              <w:rPr>
                <w:rFonts w:ascii="Times New Roman" w:hAnsi="Times New Roman" w:cs="Times New Roman"/>
              </w:rPr>
            </w:pPr>
            <w:proofErr w:type="spellStart"/>
            <w:r w:rsidRPr="008831A0">
              <w:rPr>
                <w:rFonts w:ascii="Times New Roman" w:hAnsi="Times New Roman" w:cs="Times New Roman"/>
              </w:rPr>
              <w:t>SmartSDLC</w:t>
            </w:r>
            <w:proofErr w:type="spellEnd"/>
            <w:r w:rsidRPr="008831A0">
              <w:rPr>
                <w:rFonts w:ascii="Times New Roman" w:hAnsi="Times New Roman" w:cs="Times New Roman"/>
              </w:rPr>
              <w:t xml:space="preserve"> is an AI-powered automation platform that optimizes the Software Development Lifecycle (SDLC) by using transformers and generative AI. It automates six critical phases: requirement classification, code generation, bug fixing, test case creation, code summarization, and </w:t>
            </w:r>
            <w:proofErr w:type="spellStart"/>
            <w:r w:rsidRPr="008831A0">
              <w:rPr>
                <w:rFonts w:ascii="Times New Roman" w:hAnsi="Times New Roman" w:cs="Times New Roman"/>
              </w:rPr>
              <w:t>chatbot</w:t>
            </w:r>
            <w:proofErr w:type="spellEnd"/>
            <w:r w:rsidRPr="008831A0">
              <w:rPr>
                <w:rFonts w:ascii="Times New Roman" w:hAnsi="Times New Roman" w:cs="Times New Roman"/>
              </w:rPr>
              <w:t xml:space="preserve"> assistance—accessible through a user-friendly </w:t>
            </w:r>
            <w:proofErr w:type="spellStart"/>
            <w:r w:rsidRPr="008831A0">
              <w:rPr>
                <w:rFonts w:ascii="Times New Roman" w:hAnsi="Times New Roman" w:cs="Times New Roman"/>
              </w:rPr>
              <w:t>Streamlit</w:t>
            </w:r>
            <w:proofErr w:type="spellEnd"/>
            <w:r w:rsidRPr="008831A0">
              <w:rPr>
                <w:rFonts w:ascii="Times New Roman" w:hAnsi="Times New Roman" w:cs="Times New Roman"/>
              </w:rPr>
              <w:t xml:space="preserve"> interface and backed by a </w:t>
            </w:r>
            <w:proofErr w:type="spellStart"/>
            <w:r w:rsidRPr="008831A0">
              <w:rPr>
                <w:rFonts w:ascii="Times New Roman" w:hAnsi="Times New Roman" w:cs="Times New Roman"/>
              </w:rPr>
              <w:t>FastAPI</w:t>
            </w:r>
            <w:proofErr w:type="spellEnd"/>
            <w:r w:rsidRPr="008831A0">
              <w:rPr>
                <w:rFonts w:ascii="Times New Roman" w:hAnsi="Times New Roman" w:cs="Times New Roman"/>
              </w:rPr>
              <w:t xml:space="preserve"> backend.</w:t>
            </w:r>
          </w:p>
        </w:tc>
      </w:tr>
      <w:tr w:rsidR="00604E29" w:rsidRPr="008831A0">
        <w:trPr>
          <w:trHeight w:val="787"/>
        </w:trPr>
        <w:tc>
          <w:tcPr>
            <w:tcW w:w="901" w:type="dxa"/>
          </w:tcPr>
          <w:p w:rsidR="00604E29" w:rsidRPr="008831A0" w:rsidRDefault="00604E29">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rsidR="00604E29" w:rsidRPr="008831A0" w:rsidRDefault="008831A0">
            <w:pPr>
              <w:rPr>
                <w:rFonts w:ascii="Times New Roman" w:hAnsi="Times New Roman" w:cs="Times New Roman"/>
              </w:rPr>
            </w:pPr>
            <w:r w:rsidRPr="008831A0">
              <w:rPr>
                <w:rFonts w:ascii="Times New Roman" w:hAnsi="Times New Roman" w:cs="Times New Roman"/>
                <w:color w:val="222222"/>
              </w:rPr>
              <w:t xml:space="preserve">Novelty / Uniqueness </w:t>
            </w:r>
          </w:p>
        </w:tc>
        <w:tc>
          <w:tcPr>
            <w:tcW w:w="4508" w:type="dxa"/>
          </w:tcPr>
          <w:p w:rsidR="00604E29" w:rsidRPr="008831A0" w:rsidRDefault="008831A0">
            <w:pPr>
              <w:rPr>
                <w:rFonts w:ascii="Times New Roman" w:hAnsi="Times New Roman" w:cs="Times New Roman"/>
              </w:rPr>
            </w:pPr>
            <w:r w:rsidRPr="008831A0">
              <w:rPr>
                <w:rFonts w:ascii="Times New Roman" w:hAnsi="Times New Roman" w:cs="Times New Roman"/>
              </w:rPr>
              <w:t xml:space="preserve">Unlike existing SDLC tools that only address parts of the development cycle, </w:t>
            </w:r>
            <w:proofErr w:type="spellStart"/>
            <w:r w:rsidRPr="008831A0">
              <w:rPr>
                <w:rFonts w:ascii="Times New Roman" w:hAnsi="Times New Roman" w:cs="Times New Roman"/>
              </w:rPr>
              <w:t>SmartSDLC</w:t>
            </w:r>
            <w:proofErr w:type="spellEnd"/>
            <w:r w:rsidRPr="008831A0">
              <w:rPr>
                <w:rFonts w:ascii="Times New Roman" w:hAnsi="Times New Roman" w:cs="Times New Roman"/>
              </w:rPr>
              <w:t xml:space="preserve"> provides a complete end-to-end solution. It uses powerful language models (like IBM Granite 3.3) to automate multiple coding tasks, summarize logic, and assist developers in natural language—all within a single platform with fallback options like </w:t>
            </w:r>
            <w:proofErr w:type="spellStart"/>
            <w:r w:rsidRPr="008831A0">
              <w:rPr>
                <w:rFonts w:ascii="Times New Roman" w:hAnsi="Times New Roman" w:cs="Times New Roman"/>
              </w:rPr>
              <w:t>Groq</w:t>
            </w:r>
            <w:proofErr w:type="spellEnd"/>
            <w:r w:rsidRPr="008831A0">
              <w:rPr>
                <w:rFonts w:ascii="Times New Roman" w:hAnsi="Times New Roman" w:cs="Times New Roman"/>
              </w:rPr>
              <w:t xml:space="preserve"> API for high reliability.</w:t>
            </w:r>
          </w:p>
        </w:tc>
      </w:tr>
      <w:tr w:rsidR="00604E29" w:rsidRPr="008831A0">
        <w:trPr>
          <w:trHeight w:val="817"/>
        </w:trPr>
        <w:tc>
          <w:tcPr>
            <w:tcW w:w="901" w:type="dxa"/>
          </w:tcPr>
          <w:p w:rsidR="00604E29" w:rsidRPr="008831A0" w:rsidRDefault="00604E29">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rsidR="00604E29" w:rsidRPr="008831A0" w:rsidRDefault="008831A0">
            <w:pPr>
              <w:rPr>
                <w:rFonts w:ascii="Times New Roman" w:hAnsi="Times New Roman" w:cs="Times New Roman"/>
              </w:rPr>
            </w:pPr>
            <w:r w:rsidRPr="008831A0">
              <w:rPr>
                <w:rFonts w:ascii="Times New Roman" w:hAnsi="Times New Roman" w:cs="Times New Roman"/>
                <w:color w:val="222222"/>
              </w:rPr>
              <w:t>Social Impact / Customer Satisfaction</w:t>
            </w:r>
          </w:p>
        </w:tc>
        <w:tc>
          <w:tcPr>
            <w:tcW w:w="4508" w:type="dxa"/>
          </w:tcPr>
          <w:p w:rsidR="00604E29" w:rsidRPr="008831A0" w:rsidRDefault="008831A0">
            <w:pPr>
              <w:rPr>
                <w:rFonts w:ascii="Times New Roman" w:hAnsi="Times New Roman" w:cs="Times New Roman"/>
              </w:rPr>
            </w:pPr>
            <w:proofErr w:type="spellStart"/>
            <w:r w:rsidRPr="008831A0">
              <w:rPr>
                <w:rFonts w:ascii="Times New Roman" w:hAnsi="Times New Roman" w:cs="Times New Roman"/>
              </w:rPr>
              <w:t>SmartSDLC</w:t>
            </w:r>
            <w:proofErr w:type="spellEnd"/>
            <w:r w:rsidRPr="008831A0">
              <w:rPr>
                <w:rFonts w:ascii="Times New Roman" w:hAnsi="Times New Roman" w:cs="Times New Roman"/>
              </w:rPr>
              <w:t xml:space="preserve"> enhances developer efficiency, reduces burnout, and improves overall software quality. Educational institutions, </w:t>
            </w:r>
            <w:proofErr w:type="spellStart"/>
            <w:r w:rsidRPr="008831A0">
              <w:rPr>
                <w:rFonts w:ascii="Times New Roman" w:hAnsi="Times New Roman" w:cs="Times New Roman"/>
              </w:rPr>
              <w:t>startups</w:t>
            </w:r>
            <w:proofErr w:type="spellEnd"/>
            <w:r w:rsidRPr="008831A0">
              <w:rPr>
                <w:rFonts w:ascii="Times New Roman" w:hAnsi="Times New Roman" w:cs="Times New Roman"/>
              </w:rPr>
              <w:t>, and software teams can greatly benefit from faster prototyping, better documentation, and less manual effort, ultimately boosting satisfaction among stakeholders.</w:t>
            </w:r>
          </w:p>
        </w:tc>
      </w:tr>
      <w:tr w:rsidR="00604E29" w:rsidRPr="008831A0">
        <w:trPr>
          <w:trHeight w:val="817"/>
        </w:trPr>
        <w:tc>
          <w:tcPr>
            <w:tcW w:w="901" w:type="dxa"/>
          </w:tcPr>
          <w:p w:rsidR="00604E29" w:rsidRPr="008831A0" w:rsidRDefault="00604E29">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rsidR="00604E29" w:rsidRPr="008831A0" w:rsidRDefault="008831A0">
            <w:pPr>
              <w:rPr>
                <w:rFonts w:ascii="Times New Roman" w:hAnsi="Times New Roman" w:cs="Times New Roman"/>
              </w:rPr>
            </w:pPr>
            <w:r w:rsidRPr="008831A0">
              <w:rPr>
                <w:rFonts w:ascii="Times New Roman" w:hAnsi="Times New Roman" w:cs="Times New Roman"/>
                <w:color w:val="222222"/>
              </w:rPr>
              <w:t>Business Model (Revenue Model)</w:t>
            </w:r>
          </w:p>
        </w:tc>
        <w:tc>
          <w:tcPr>
            <w:tcW w:w="4508" w:type="dxa"/>
          </w:tcPr>
          <w:p w:rsidR="00604E29" w:rsidRPr="008831A0" w:rsidRDefault="008831A0">
            <w:pPr>
              <w:rPr>
                <w:rFonts w:ascii="Times New Roman" w:hAnsi="Times New Roman" w:cs="Times New Roman"/>
              </w:rPr>
            </w:pPr>
            <w:r w:rsidRPr="008831A0">
              <w:rPr>
                <w:rFonts w:ascii="Times New Roman" w:hAnsi="Times New Roman" w:cs="Times New Roman"/>
              </w:rPr>
              <w:t xml:space="preserve">The platform can follow a </w:t>
            </w:r>
            <w:proofErr w:type="spellStart"/>
            <w:r w:rsidRPr="008831A0">
              <w:rPr>
                <w:rStyle w:val="Strong"/>
                <w:rFonts w:ascii="Times New Roman" w:hAnsi="Times New Roman" w:cs="Times New Roman"/>
              </w:rPr>
              <w:t>freemium</w:t>
            </w:r>
            <w:proofErr w:type="spellEnd"/>
            <w:r w:rsidRPr="008831A0">
              <w:rPr>
                <w:rStyle w:val="Strong"/>
                <w:rFonts w:ascii="Times New Roman" w:hAnsi="Times New Roman" w:cs="Times New Roman"/>
              </w:rPr>
              <w:t xml:space="preserve"> model</w:t>
            </w:r>
            <w:r w:rsidRPr="008831A0">
              <w:rPr>
                <w:rFonts w:ascii="Times New Roman" w:hAnsi="Times New Roman" w:cs="Times New Roman"/>
              </w:rPr>
              <w:t xml:space="preserve">—basic features are free, while advanced capabilities (e.g., bulk test case generation, model tuning, </w:t>
            </w:r>
            <w:proofErr w:type="gramStart"/>
            <w:r w:rsidRPr="008831A0">
              <w:rPr>
                <w:rFonts w:ascii="Times New Roman" w:hAnsi="Times New Roman" w:cs="Times New Roman"/>
              </w:rPr>
              <w:t>API</w:t>
            </w:r>
            <w:proofErr w:type="gramEnd"/>
            <w:r w:rsidRPr="008831A0">
              <w:rPr>
                <w:rFonts w:ascii="Times New Roman" w:hAnsi="Times New Roman" w:cs="Times New Roman"/>
              </w:rPr>
              <w:t xml:space="preserve"> access) are offered via subscription. Additional revenue streams include B2B licensing for companies or integration services for development teams.</w:t>
            </w:r>
          </w:p>
        </w:tc>
      </w:tr>
      <w:tr w:rsidR="00604E29" w:rsidRPr="008831A0">
        <w:trPr>
          <w:trHeight w:val="817"/>
        </w:trPr>
        <w:tc>
          <w:tcPr>
            <w:tcW w:w="901" w:type="dxa"/>
          </w:tcPr>
          <w:p w:rsidR="00604E29" w:rsidRPr="008831A0" w:rsidRDefault="00604E29">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rsidR="00604E29" w:rsidRPr="008831A0" w:rsidRDefault="008831A0">
            <w:pPr>
              <w:rPr>
                <w:rFonts w:ascii="Times New Roman" w:hAnsi="Times New Roman" w:cs="Times New Roman"/>
                <w:color w:val="222222"/>
              </w:rPr>
            </w:pPr>
            <w:r w:rsidRPr="008831A0">
              <w:rPr>
                <w:rFonts w:ascii="Times New Roman" w:hAnsi="Times New Roman" w:cs="Times New Roman"/>
                <w:color w:val="222222"/>
              </w:rPr>
              <w:t>Scalability of the Solution</w:t>
            </w:r>
          </w:p>
        </w:tc>
        <w:tc>
          <w:tcPr>
            <w:tcW w:w="4508" w:type="dxa"/>
          </w:tcPr>
          <w:p w:rsidR="00604E29" w:rsidRPr="008831A0" w:rsidRDefault="008831A0">
            <w:pPr>
              <w:rPr>
                <w:rFonts w:ascii="Times New Roman" w:hAnsi="Times New Roman" w:cs="Times New Roman"/>
              </w:rPr>
            </w:pPr>
            <w:proofErr w:type="spellStart"/>
            <w:r w:rsidRPr="008831A0">
              <w:rPr>
                <w:rFonts w:ascii="Times New Roman" w:hAnsi="Times New Roman" w:cs="Times New Roman"/>
              </w:rPr>
              <w:t>SmartSDLC</w:t>
            </w:r>
            <w:proofErr w:type="spellEnd"/>
            <w:r w:rsidRPr="008831A0">
              <w:rPr>
                <w:rFonts w:ascii="Times New Roman" w:hAnsi="Times New Roman" w:cs="Times New Roman"/>
              </w:rPr>
              <w:t xml:space="preserve"> is built with modular components, scalable APIs, and cloud support. It can scale across different industries, languages, and codebases. With GPU support and asynchronous processing, the system can handle increasing workloads efficiently.</w:t>
            </w:r>
          </w:p>
        </w:tc>
      </w:tr>
    </w:tbl>
    <w:p w:rsidR="00604E29" w:rsidRPr="008831A0" w:rsidRDefault="00604E29">
      <w:pPr>
        <w:rPr>
          <w:rFonts w:ascii="Times New Roman" w:hAnsi="Times New Roman" w:cs="Times New Roman"/>
        </w:rPr>
      </w:pPr>
    </w:p>
    <w:sectPr w:rsidR="00604E29" w:rsidRPr="008831A0" w:rsidSect="00940279">
      <w:pgSz w:w="11906" w:h="16838"/>
      <w:pgMar w:top="851"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E29"/>
    <w:rsid w:val="00350B1D"/>
    <w:rsid w:val="003B7EEF"/>
    <w:rsid w:val="00522862"/>
    <w:rsid w:val="00604E29"/>
    <w:rsid w:val="008831A0"/>
    <w:rsid w:val="00940279"/>
    <w:rsid w:val="00C27B72"/>
    <w:rsid w:val="00D90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862"/>
  </w:style>
  <w:style w:type="paragraph" w:styleId="Heading1">
    <w:name w:val="heading 1"/>
    <w:basedOn w:val="Normal"/>
    <w:next w:val="Normal"/>
    <w:uiPriority w:val="9"/>
    <w:qFormat/>
    <w:rsid w:val="0052286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2286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2286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2286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22862"/>
    <w:pPr>
      <w:keepNext/>
      <w:keepLines/>
      <w:spacing w:before="220" w:after="40"/>
      <w:outlineLvl w:val="4"/>
    </w:pPr>
    <w:rPr>
      <w:b/>
    </w:rPr>
  </w:style>
  <w:style w:type="paragraph" w:styleId="Heading6">
    <w:name w:val="heading 6"/>
    <w:basedOn w:val="Normal"/>
    <w:next w:val="Normal"/>
    <w:uiPriority w:val="9"/>
    <w:semiHidden/>
    <w:unhideWhenUsed/>
    <w:qFormat/>
    <w:rsid w:val="0052286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2286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522862"/>
    <w:pPr>
      <w:keepNext/>
      <w:keepLines/>
      <w:spacing w:before="360" w:after="80"/>
    </w:pPr>
    <w:rPr>
      <w:rFonts w:ascii="Georgia" w:eastAsia="Georgia" w:hAnsi="Georgia" w:cs="Georgia"/>
      <w:i/>
      <w:color w:val="666666"/>
      <w:sz w:val="48"/>
      <w:szCs w:val="48"/>
    </w:rPr>
  </w:style>
  <w:style w:type="table" w:customStyle="1" w:styleId="a">
    <w:basedOn w:val="TableNormal"/>
    <w:rsid w:val="0052286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22862"/>
    <w:pPr>
      <w:spacing w:after="0" w:line="240" w:lineRule="auto"/>
    </w:pPr>
    <w:tblPr>
      <w:tblStyleRowBandSize w:val="1"/>
      <w:tblStyleColBandSize w:val="1"/>
      <w:tblInd w:w="0" w:type="dxa"/>
      <w:tblCellMar>
        <w:top w:w="0" w:type="dxa"/>
        <w:left w:w="108" w:type="dxa"/>
        <w:bottom w:w="0" w:type="dxa"/>
        <w:right w:w="108" w:type="dxa"/>
      </w:tblCellMar>
    </w:tblPr>
  </w:style>
  <w:style w:type="paragraph" w:customStyle="1" w:styleId="normal0">
    <w:name w:val="normal"/>
    <w:rsid w:val="008831A0"/>
    <w:pPr>
      <w:spacing w:after="0" w:line="276" w:lineRule="auto"/>
    </w:pPr>
    <w:rPr>
      <w:rFonts w:ascii="Arial" w:eastAsia="Arial" w:hAnsi="Arial" w:cs="Arial"/>
      <w:lang w:eastAsia="en-US"/>
    </w:rPr>
  </w:style>
  <w:style w:type="character" w:styleId="Strong">
    <w:name w:val="Strong"/>
    <w:basedOn w:val="DefaultParagraphFont"/>
    <w:uiPriority w:val="22"/>
    <w:qFormat/>
    <w:rsid w:val="008831A0"/>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Sanjana</cp:lastModifiedBy>
  <cp:revision>3</cp:revision>
  <dcterms:created xsi:type="dcterms:W3CDTF">2025-06-26T16:18:00Z</dcterms:created>
  <dcterms:modified xsi:type="dcterms:W3CDTF">2025-06-27T06:10:00Z</dcterms:modified>
</cp:coreProperties>
</file>