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Default="008B5F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E370AF" w:rsidRDefault="008B5FFE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:rsidR="00E370AF" w:rsidRDefault="00E370AF">
      <w:pPr>
        <w:spacing w:after="0"/>
        <w:jc w:val="center"/>
        <w:rPr>
          <w:b/>
        </w:rPr>
      </w:pPr>
    </w:p>
    <w:tbl>
      <w:tblPr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906681" w:rsidRPr="008831A0" w:rsidTr="00A577A7">
        <w:trPr>
          <w:cantSplit/>
          <w:tblHeader/>
        </w:trPr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eastAsia="Calibri" w:hAnsi="Times New Roman" w:cs="Times New Roman"/>
              </w:rPr>
              <w:t>Date</w:t>
            </w:r>
          </w:p>
        </w:tc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hAnsi="Times New Roman" w:cs="Times New Roman"/>
              </w:rPr>
              <w:t>25 JUNE 2025</w:t>
            </w:r>
          </w:p>
        </w:tc>
      </w:tr>
      <w:tr w:rsidR="00906681" w:rsidRPr="008831A0" w:rsidTr="00A577A7">
        <w:trPr>
          <w:cantSplit/>
          <w:tblHeader/>
        </w:trPr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eastAsia="Calibri" w:hAnsi="Times New Roman" w:cs="Times New Roman"/>
              </w:rPr>
              <w:t>Team ID</w:t>
            </w:r>
          </w:p>
        </w:tc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hAnsi="Times New Roman" w:cs="Times New Roman"/>
                <w:color w:val="222222"/>
                <w:shd w:val="clear" w:color="auto" w:fill="FFFFFF"/>
              </w:rPr>
              <w:t>LTVIP2025TMID21159</w:t>
            </w:r>
          </w:p>
        </w:tc>
      </w:tr>
      <w:tr w:rsidR="00906681" w:rsidRPr="008831A0" w:rsidTr="00A577A7">
        <w:trPr>
          <w:cantSplit/>
          <w:tblHeader/>
        </w:trPr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eastAsia="Calibri" w:hAnsi="Times New Roman" w:cs="Times New Roman"/>
              </w:rPr>
              <w:t>Project Name</w:t>
            </w:r>
          </w:p>
        </w:tc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proofErr w:type="spellStart"/>
            <w:r w:rsidRPr="008831A0">
              <w:rPr>
                <w:rFonts w:ascii="Times New Roman" w:hAnsi="Times New Roman" w:cs="Times New Roman"/>
              </w:rPr>
              <w:t>SmartSDLC</w:t>
            </w:r>
            <w:proofErr w:type="spellEnd"/>
            <w:r w:rsidRPr="008831A0">
              <w:rPr>
                <w:rFonts w:ascii="Times New Roman" w:hAnsi="Times New Roman" w:cs="Times New Roman"/>
              </w:rPr>
              <w:t xml:space="preserve"> – AI-Powered Software Development Lifecycle Optimization</w:t>
            </w:r>
          </w:p>
        </w:tc>
      </w:tr>
      <w:tr w:rsidR="00906681" w:rsidRPr="008831A0" w:rsidTr="00A577A7">
        <w:trPr>
          <w:cantSplit/>
          <w:trHeight w:val="58"/>
          <w:tblHeader/>
        </w:trPr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eastAsia="Calibri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:rsidR="00906681" w:rsidRPr="008831A0" w:rsidRDefault="00906681" w:rsidP="00A577A7">
            <w:pPr>
              <w:pStyle w:val="normal0"/>
              <w:rPr>
                <w:rFonts w:ascii="Times New Roman" w:eastAsia="Calibri" w:hAnsi="Times New Roman" w:cs="Times New Roman"/>
              </w:rPr>
            </w:pPr>
            <w:r w:rsidRPr="008831A0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E370AF" w:rsidRDefault="00E370AF">
      <w:pPr>
        <w:rPr>
          <w:b/>
        </w:rPr>
      </w:pPr>
    </w:p>
    <w:p w:rsidR="00906681" w:rsidRDefault="00906681" w:rsidP="00906681">
      <w:pPr>
        <w:pStyle w:val="Heading3"/>
      </w:pPr>
      <w:r>
        <w:rPr>
          <w:rStyle w:val="Strong"/>
          <w:b/>
          <w:bCs w:val="0"/>
        </w:rPr>
        <w:t>Purpose of the Architecture</w:t>
      </w:r>
    </w:p>
    <w:p w:rsidR="00906681" w:rsidRDefault="00906681" w:rsidP="00906681">
      <w:pPr>
        <w:pStyle w:val="NormalWeb"/>
      </w:pPr>
      <w:r>
        <w:t xml:space="preserve">The </w:t>
      </w:r>
      <w:proofErr w:type="spellStart"/>
      <w:r>
        <w:rPr>
          <w:rStyle w:val="Strong"/>
        </w:rPr>
        <w:t>SmartSDLC</w:t>
      </w:r>
      <w:proofErr w:type="spellEnd"/>
      <w:r>
        <w:t xml:space="preserve"> solution architecture bridges the gap between common software development inefficiencies and AI-powered automation. It defines the structural flow, components, and technologies that collaboratively deliver an intelligent, scalable, and user-friendly platform.</w:t>
      </w:r>
    </w:p>
    <w:p w:rsidR="00906681" w:rsidRDefault="00906681" w:rsidP="00906681">
      <w:pPr>
        <w:pStyle w:val="Heading3"/>
      </w:pPr>
      <w:r>
        <w:rPr>
          <w:rStyle w:val="Strong"/>
          <w:b/>
          <w:bCs w:val="0"/>
        </w:rPr>
        <w:t>Key Objectives</w:t>
      </w:r>
    </w:p>
    <w:p w:rsidR="00906681" w:rsidRDefault="00906681" w:rsidP="00906681">
      <w:pPr>
        <w:pStyle w:val="NormalWeb"/>
        <w:numPr>
          <w:ilvl w:val="0"/>
          <w:numId w:val="2"/>
        </w:numPr>
      </w:pPr>
      <w:r>
        <w:t>Identify the best AI/NLP-based solution to automate key SDLC stages.</w:t>
      </w:r>
    </w:p>
    <w:p w:rsidR="00906681" w:rsidRDefault="00906681" w:rsidP="00906681">
      <w:pPr>
        <w:pStyle w:val="NormalWeb"/>
        <w:numPr>
          <w:ilvl w:val="0"/>
          <w:numId w:val="2"/>
        </w:numPr>
      </w:pPr>
      <w:r>
        <w:t>Present a modular and interpretable architecture to all stakeholders.</w:t>
      </w:r>
    </w:p>
    <w:p w:rsidR="00906681" w:rsidRDefault="00906681" w:rsidP="00906681">
      <w:pPr>
        <w:pStyle w:val="NormalWeb"/>
        <w:numPr>
          <w:ilvl w:val="0"/>
          <w:numId w:val="2"/>
        </w:numPr>
      </w:pPr>
      <w:r>
        <w:t>Define technical layers and component responsibilities clearly.</w:t>
      </w:r>
    </w:p>
    <w:p w:rsidR="00906681" w:rsidRDefault="00906681" w:rsidP="00906681">
      <w:pPr>
        <w:pStyle w:val="NormalWeb"/>
        <w:numPr>
          <w:ilvl w:val="0"/>
          <w:numId w:val="2"/>
        </w:numPr>
      </w:pPr>
      <w:r>
        <w:t>Enable easy extension, maintenance, and deployment of the solution.</w:t>
      </w:r>
    </w:p>
    <w:p w:rsidR="00E370AF" w:rsidRDefault="00E370AF">
      <w:pPr>
        <w:rPr>
          <w:b/>
        </w:rPr>
      </w:pPr>
    </w:p>
    <w:p w:rsidR="00E370AF" w:rsidRDefault="008B5FFE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:rsidR="00E370AF" w:rsidRDefault="00E370AF">
      <w:pPr>
        <w:rPr>
          <w:b/>
        </w:rPr>
      </w:pPr>
    </w:p>
    <w:p w:rsidR="00E370AF" w:rsidRDefault="008B5FFE">
      <w:pPr>
        <w:tabs>
          <w:tab w:val="left" w:pos="5529"/>
        </w:tabs>
        <w:rPr>
          <w:b/>
        </w:rPr>
      </w:pPr>
      <w:r>
        <w:rPr>
          <w:noProof/>
          <w:lang w:val="en-US" w:eastAsia="en-US"/>
        </w:rPr>
        <w:drawing>
          <wp:inline distT="0" distB="0" distL="0" distR="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70AF" w:rsidRDefault="008B5FFE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:rsidR="00E370AF" w:rsidRDefault="008B5FFE"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:rsidR="00906681" w:rsidRDefault="00906681"/>
    <w:p w:rsidR="00906681" w:rsidRDefault="00906681">
      <w:pPr>
        <w:rPr>
          <w:b/>
          <w:sz w:val="28"/>
          <w:szCs w:val="28"/>
        </w:rPr>
      </w:pPr>
      <w:r w:rsidRPr="00906681">
        <w:rPr>
          <w:b/>
          <w:sz w:val="28"/>
          <w:szCs w:val="28"/>
        </w:rPr>
        <w:lastRenderedPageBreak/>
        <w:t>Core Architectural Components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906681" w:rsidTr="00906681">
        <w:trPr>
          <w:trHeight w:val="454"/>
        </w:trPr>
        <w:tc>
          <w:tcPr>
            <w:tcW w:w="308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291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 w:eastAsia="en-US"/>
                    </w:rPr>
                  </w:pPr>
                  <w:r w:rsidRPr="009066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 w:eastAsia="en-US"/>
                    </w:rPr>
                    <w:t>Component</w:t>
                  </w:r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844"/>
            </w:tblGrid>
            <w:tr w:rsidR="00906681" w:rsidRPr="00906681" w:rsidTr="00A57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A577A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 w:eastAsia="en-US"/>
                    </w:rPr>
                  </w:pPr>
                  <w:r w:rsidRPr="009066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 w:eastAsia="en-US"/>
                    </w:rPr>
                    <w:t>Technology Used</w:t>
                  </w: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30"/>
            </w:tblGrid>
            <w:tr w:rsidR="00906681" w:rsidRPr="00906681" w:rsidTr="00A577A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A577A7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 w:eastAsia="en-US"/>
                    </w:rPr>
                  </w:pPr>
                  <w:r w:rsidRPr="00906681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  <w:lang w:val="en-US" w:eastAsia="en-US"/>
                    </w:rPr>
                    <w:t>Purpose</w:t>
                  </w: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b/>
              </w:rPr>
              <w:t>Frontend UI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865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Streamlit</w:t>
                  </w:r>
                  <w:proofErr w:type="spellEnd"/>
                  <w:r w:rsidRPr="0090668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  <w:t xml:space="preserve">, </w:t>
                  </w: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streamlit-lottie</w:t>
                  </w:r>
                  <w:proofErr w:type="spellEnd"/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 w:rsidP="00906681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User interface for text input, PDF upload, and feature access</w:t>
            </w: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b/>
              </w:rPr>
              <w:t>Backend API Layer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865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FastAPI</w:t>
                  </w:r>
                  <w:proofErr w:type="spellEnd"/>
                  <w:r w:rsidRPr="0090668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  <w:t xml:space="preserve">, </w:t>
                  </w: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uvicorn</w:t>
                  </w:r>
                  <w:proofErr w:type="spellEnd"/>
                  <w:r w:rsidRPr="0090668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  <w:t xml:space="preserve">, </w:t>
                  </w:r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requests</w:t>
                  </w:r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Handles routing, model invocation, fallback logic, and concurrency</w:t>
            </w: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b/>
              </w:rPr>
              <w:t>Document Parser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31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PyMuPDF</w:t>
                  </w:r>
                  <w:proofErr w:type="spellEnd"/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Extracts and structures requirements from uploaded PDFs</w:t>
            </w: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b/>
              </w:rPr>
              <w:t>AI Engine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865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transformers</w:t>
                  </w:r>
                  <w:r w:rsidRPr="0090668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  <w:t xml:space="preserve">, </w:t>
                  </w:r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torch</w:t>
                  </w:r>
                  <w:r w:rsidRPr="00906681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  <w:t xml:space="preserve">, </w:t>
                  </w: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huggingface_hub</w:t>
                  </w:r>
                  <w:proofErr w:type="spellEnd"/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Core LLM logic for classification, generation, summarization</w:t>
            </w: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b/>
              </w:rPr>
              <w:t>Environment Manager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811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dotenv</w:t>
                  </w:r>
                  <w:proofErr w:type="spellEnd"/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Secure token management for Hugging Face and fallback (</w:t>
            </w:r>
            <w:proofErr w:type="spellStart"/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Groq</w:t>
            </w:r>
            <w:proofErr w:type="spellEnd"/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) APIs</w:t>
            </w: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proofErr w:type="spellStart"/>
            <w:r w:rsidRPr="00906681">
              <w:rPr>
                <w:b/>
              </w:rPr>
              <w:t>Async</w:t>
            </w:r>
            <w:proofErr w:type="spellEnd"/>
            <w:r w:rsidRPr="00906681">
              <w:rPr>
                <w:b/>
              </w:rPr>
              <w:t xml:space="preserve"> Task Manager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2611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asyncio.create_task</w:t>
                  </w:r>
                  <w:proofErr w:type="spellEnd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()</w:t>
                  </w:r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Enables concurrent execution of API/model requests</w:t>
            </w:r>
          </w:p>
        </w:tc>
      </w:tr>
      <w:tr w:rsidR="00906681" w:rsidTr="00906681">
        <w:tc>
          <w:tcPr>
            <w:tcW w:w="3080" w:type="dxa"/>
          </w:tcPr>
          <w:p w:rsidR="00906681" w:rsidRP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b/>
              </w:rPr>
              <w:t>Fallback Support</w:t>
            </w:r>
          </w:p>
        </w:tc>
        <w:tc>
          <w:tcPr>
            <w:tcW w:w="3081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1051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  <w:proofErr w:type="spellStart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>Groq</w:t>
                  </w:r>
                  <w:proofErr w:type="spellEnd"/>
                  <w:r w:rsidRPr="00906681">
                    <w:rPr>
                      <w:rFonts w:ascii="Courier New" w:eastAsia="Times New Roman" w:hAnsi="Courier New" w:cs="Courier New"/>
                      <w:sz w:val="20"/>
                      <w:lang w:val="en-US" w:eastAsia="en-US"/>
                    </w:rPr>
                    <w:t xml:space="preserve"> API</w:t>
                  </w:r>
                </w:p>
              </w:tc>
            </w:tr>
          </w:tbl>
          <w:p w:rsidR="00906681" w:rsidRPr="00906681" w:rsidRDefault="00906681" w:rsidP="00906681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  <w:lang w:val="en-US" w:eastAsia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96"/>
            </w:tblGrid>
            <w:tr w:rsidR="00906681" w:rsidRPr="00906681" w:rsidTr="009066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906681" w:rsidRPr="00906681" w:rsidRDefault="00906681" w:rsidP="0090668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val="en-US" w:eastAsia="en-US"/>
                    </w:rPr>
                  </w:pPr>
                </w:p>
              </w:tc>
            </w:tr>
          </w:tbl>
          <w:p w:rsidR="00906681" w:rsidRDefault="00906681">
            <w:pPr>
              <w:rPr>
                <w:b/>
                <w:sz w:val="28"/>
                <w:szCs w:val="28"/>
              </w:rPr>
            </w:pPr>
          </w:p>
        </w:tc>
        <w:tc>
          <w:tcPr>
            <w:tcW w:w="3081" w:type="dxa"/>
          </w:tcPr>
          <w:p w:rsidR="00906681" w:rsidRDefault="00906681">
            <w:pPr>
              <w:rPr>
                <w:b/>
                <w:sz w:val="28"/>
                <w:szCs w:val="28"/>
              </w:rPr>
            </w:pPr>
            <w:r w:rsidRPr="00906681">
              <w:rPr>
                <w:rFonts w:ascii="Times New Roman" w:eastAsia="Times New Roman" w:hAnsi="Times New Roman" w:cs="Times New Roman"/>
                <w:sz w:val="24"/>
                <w:szCs w:val="24"/>
                <w:lang w:val="en-US" w:eastAsia="en-US"/>
              </w:rPr>
              <w:t>Ensures model inference continues if local LLM fails or GPU is unavailable</w:t>
            </w:r>
          </w:p>
        </w:tc>
      </w:tr>
    </w:tbl>
    <w:p w:rsidR="00E370AF" w:rsidRDefault="00E370AF">
      <w:pPr>
        <w:rPr>
          <w:b/>
        </w:rPr>
      </w:pPr>
    </w:p>
    <w:p w:rsidR="00906681" w:rsidRDefault="00906681" w:rsidP="00906681">
      <w:pPr>
        <w:pStyle w:val="Heading3"/>
      </w:pPr>
      <w:r>
        <w:rPr>
          <w:rStyle w:val="Strong"/>
          <w:b/>
          <w:bCs w:val="0"/>
        </w:rPr>
        <w:t>Module-Wise Workflow</w:t>
      </w:r>
    </w:p>
    <w:p w:rsidR="00906681" w:rsidRDefault="00906681" w:rsidP="00906681">
      <w:pPr>
        <w:pStyle w:val="NormalWeb"/>
        <w:numPr>
          <w:ilvl w:val="0"/>
          <w:numId w:val="3"/>
        </w:numPr>
      </w:pPr>
      <w:r>
        <w:rPr>
          <w:rStyle w:val="Strong"/>
        </w:rPr>
        <w:t>PDF/Requirement Input</w:t>
      </w:r>
      <w:r>
        <w:br/>
      </w:r>
      <w:r>
        <w:rPr>
          <w:rFonts w:ascii="MS Mincho" w:eastAsia="MS Mincho" w:hAnsi="MS Mincho" w:cs="MS Mincho" w:hint="eastAsia"/>
        </w:rPr>
        <w:t>➤</w:t>
      </w:r>
      <w:r>
        <w:t xml:space="preserve"> User uploads PDF → </w:t>
      </w:r>
      <w:r>
        <w:rPr>
          <w:rStyle w:val="HTMLCode"/>
        </w:rPr>
        <w:t>pdf_parser.py</w:t>
      </w:r>
      <w:r>
        <w:t xml:space="preserve"> → text extraction → requirement classification via </w:t>
      </w:r>
      <w:r>
        <w:rPr>
          <w:rStyle w:val="HTMLCode"/>
        </w:rPr>
        <w:t>generate()</w:t>
      </w:r>
    </w:p>
    <w:p w:rsidR="00906681" w:rsidRDefault="00906681" w:rsidP="00906681">
      <w:pPr>
        <w:pStyle w:val="NormalWeb"/>
        <w:numPr>
          <w:ilvl w:val="0"/>
          <w:numId w:val="3"/>
        </w:numPr>
      </w:pPr>
      <w:r>
        <w:rPr>
          <w:rStyle w:val="Strong"/>
        </w:rPr>
        <w:t>Code &amp; Test Case Generation</w:t>
      </w:r>
      <w:r>
        <w:br/>
      </w:r>
      <w:r>
        <w:rPr>
          <w:rFonts w:ascii="MS Mincho" w:eastAsia="MS Mincho" w:hAnsi="MS Mincho" w:cs="MS Mincho" w:hint="eastAsia"/>
        </w:rPr>
        <w:t>➤</w:t>
      </w:r>
      <w:r>
        <w:t xml:space="preserve"> Text or prompt given → routed via </w:t>
      </w:r>
      <w:proofErr w:type="spellStart"/>
      <w:r>
        <w:t>FastAPI</w:t>
      </w:r>
      <w:proofErr w:type="spellEnd"/>
      <w:r>
        <w:t xml:space="preserve"> → model in </w:t>
      </w:r>
      <w:r>
        <w:rPr>
          <w:rStyle w:val="HTMLCode"/>
        </w:rPr>
        <w:t>ai_engine.py</w:t>
      </w:r>
      <w:r>
        <w:t xml:space="preserve"> → returns code/test cases</w:t>
      </w:r>
    </w:p>
    <w:p w:rsidR="00906681" w:rsidRDefault="00906681" w:rsidP="00906681">
      <w:pPr>
        <w:pStyle w:val="NormalWeb"/>
        <w:numPr>
          <w:ilvl w:val="0"/>
          <w:numId w:val="3"/>
        </w:numPr>
      </w:pPr>
      <w:r>
        <w:rPr>
          <w:rStyle w:val="Strong"/>
        </w:rPr>
        <w:t>Bug Fixing &amp; Summarization</w:t>
      </w:r>
      <w:r>
        <w:br/>
      </w:r>
      <w:r>
        <w:rPr>
          <w:rFonts w:ascii="MS Mincho" w:eastAsia="MS Mincho" w:hAnsi="MS Mincho" w:cs="MS Mincho" w:hint="eastAsia"/>
        </w:rPr>
        <w:t>➤</w:t>
      </w:r>
      <w:r>
        <w:t xml:space="preserve"> User provides buggy or unstructured code → model processes and responds with fixed code/summaries</w:t>
      </w:r>
    </w:p>
    <w:p w:rsidR="00906681" w:rsidRDefault="00906681" w:rsidP="00906681">
      <w:pPr>
        <w:pStyle w:val="NormalWeb"/>
        <w:numPr>
          <w:ilvl w:val="0"/>
          <w:numId w:val="3"/>
        </w:numPr>
      </w:pPr>
      <w:proofErr w:type="spellStart"/>
      <w:r>
        <w:rPr>
          <w:rStyle w:val="Strong"/>
        </w:rPr>
        <w:t>Chatbot</w:t>
      </w:r>
      <w:proofErr w:type="spellEnd"/>
      <w:r>
        <w:br/>
      </w:r>
      <w:r>
        <w:rPr>
          <w:rFonts w:ascii="MS Mincho" w:eastAsia="MS Mincho" w:hAnsi="MS Mincho" w:cs="MS Mincho" w:hint="eastAsia"/>
        </w:rPr>
        <w:t>➤</w:t>
      </w:r>
      <w:r>
        <w:t xml:space="preserve"> Natural language SDLC queries routed to </w:t>
      </w:r>
      <w:r>
        <w:rPr>
          <w:rStyle w:val="HTMLCode"/>
        </w:rPr>
        <w:t>chatbot.py</w:t>
      </w:r>
      <w:r>
        <w:t xml:space="preserve"> → responded using the same </w:t>
      </w:r>
      <w:r>
        <w:rPr>
          <w:rStyle w:val="HTMLCode"/>
        </w:rPr>
        <w:t>generate()</w:t>
      </w:r>
      <w:r>
        <w:t xml:space="preserve"> logic</w:t>
      </w:r>
    </w:p>
    <w:p w:rsidR="008B5FFE" w:rsidRDefault="008B5FFE" w:rsidP="008B5FFE">
      <w:pPr>
        <w:pStyle w:val="NormalWeb"/>
      </w:pPr>
    </w:p>
    <w:p w:rsidR="008B5FFE" w:rsidRDefault="008B5FFE" w:rsidP="008B5FFE">
      <w:pPr>
        <w:pStyle w:val="NormalWeb"/>
      </w:pPr>
    </w:p>
    <w:p w:rsidR="008B5FFE" w:rsidRDefault="008B5FFE" w:rsidP="008B5FFE">
      <w:pPr>
        <w:pStyle w:val="NormalWeb"/>
      </w:pPr>
    </w:p>
    <w:p w:rsidR="008B5FFE" w:rsidRDefault="008B5FFE" w:rsidP="008B5FFE">
      <w:pPr>
        <w:pStyle w:val="NormalWeb"/>
      </w:pPr>
    </w:p>
    <w:p w:rsidR="008B5FFE" w:rsidRDefault="008B5FFE" w:rsidP="008B5FFE">
      <w:pPr>
        <w:pStyle w:val="NormalWeb"/>
      </w:pPr>
    </w:p>
    <w:p w:rsidR="00E370AF" w:rsidRDefault="00906681">
      <w:pPr>
        <w:rPr>
          <w:b/>
          <w:sz w:val="28"/>
          <w:szCs w:val="28"/>
        </w:rPr>
      </w:pPr>
      <w:r w:rsidRPr="00906681">
        <w:rPr>
          <w:b/>
          <w:sz w:val="28"/>
          <w:szCs w:val="28"/>
        </w:rPr>
        <w:lastRenderedPageBreak/>
        <w:t>System Flow Diagram</w:t>
      </w:r>
    </w:p>
    <w:p w:rsidR="00906681" w:rsidRPr="00906681" w:rsidRDefault="00906681" w:rsidP="00906681">
      <w:pPr>
        <w:rPr>
          <w:sz w:val="28"/>
          <w:szCs w:val="28"/>
        </w:rPr>
      </w:pPr>
      <w:proofErr w:type="gramStart"/>
      <w:r w:rsidRPr="00906681">
        <w:rPr>
          <w:sz w:val="28"/>
          <w:szCs w:val="28"/>
        </w:rPr>
        <w:t>[ User</w:t>
      </w:r>
      <w:proofErr w:type="gramEnd"/>
      <w:r w:rsidRPr="00906681">
        <w:rPr>
          <w:sz w:val="28"/>
          <w:szCs w:val="28"/>
        </w:rPr>
        <w:t xml:space="preserve"> Interface (</w:t>
      </w:r>
      <w:proofErr w:type="spellStart"/>
      <w:r w:rsidRPr="00906681">
        <w:rPr>
          <w:sz w:val="28"/>
          <w:szCs w:val="28"/>
        </w:rPr>
        <w:t>Streamlit</w:t>
      </w:r>
      <w:proofErr w:type="spellEnd"/>
      <w:r w:rsidRPr="00906681">
        <w:rPr>
          <w:sz w:val="28"/>
          <w:szCs w:val="28"/>
        </w:rPr>
        <w:t>) ]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        ↓</w:t>
      </w:r>
    </w:p>
    <w:p w:rsidR="00906681" w:rsidRPr="00906681" w:rsidRDefault="00906681" w:rsidP="00906681">
      <w:pPr>
        <w:rPr>
          <w:sz w:val="28"/>
          <w:szCs w:val="28"/>
        </w:rPr>
      </w:pPr>
      <w:proofErr w:type="gramStart"/>
      <w:r w:rsidRPr="00906681">
        <w:rPr>
          <w:sz w:val="28"/>
          <w:szCs w:val="28"/>
        </w:rPr>
        <w:t xml:space="preserve">[ </w:t>
      </w:r>
      <w:proofErr w:type="spellStart"/>
      <w:r w:rsidRPr="00906681">
        <w:rPr>
          <w:sz w:val="28"/>
          <w:szCs w:val="28"/>
        </w:rPr>
        <w:t>FastAPI</w:t>
      </w:r>
      <w:proofErr w:type="spellEnd"/>
      <w:proofErr w:type="gramEnd"/>
      <w:r w:rsidRPr="00906681">
        <w:rPr>
          <w:sz w:val="28"/>
          <w:szCs w:val="28"/>
        </w:rPr>
        <w:t xml:space="preserve"> Backend Layer ]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        ↓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┌────────────</w:t>
      </w:r>
      <w:r w:rsidRPr="00906681">
        <w:rPr>
          <w:rFonts w:ascii="Arial" w:hAnsi="Arial" w:cs="Arial"/>
          <w:sz w:val="28"/>
          <w:szCs w:val="28"/>
        </w:rPr>
        <w:t>┬</w:t>
      </w:r>
      <w:r w:rsidRPr="00906681">
        <w:rPr>
          <w:sz w:val="28"/>
          <w:szCs w:val="28"/>
        </w:rPr>
        <w:t>─────────────</w:t>
      </w:r>
      <w:r w:rsidRPr="00906681">
        <w:rPr>
          <w:rFonts w:ascii="Arial" w:hAnsi="Arial" w:cs="Arial"/>
          <w:sz w:val="28"/>
          <w:szCs w:val="28"/>
        </w:rPr>
        <w:t>┬</w:t>
      </w:r>
      <w:r w:rsidRPr="00906681">
        <w:rPr>
          <w:sz w:val="28"/>
          <w:szCs w:val="28"/>
        </w:rPr>
        <w:t>─────────────┐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│ </w:t>
      </w:r>
      <w:proofErr w:type="spellStart"/>
      <w:r w:rsidRPr="00906681">
        <w:rPr>
          <w:sz w:val="28"/>
          <w:szCs w:val="28"/>
        </w:rPr>
        <w:t>pdf_parser</w:t>
      </w:r>
      <w:proofErr w:type="spellEnd"/>
      <w:r w:rsidRPr="00906681">
        <w:rPr>
          <w:sz w:val="28"/>
          <w:szCs w:val="28"/>
        </w:rPr>
        <w:t xml:space="preserve"> │ code_gen.py │ </w:t>
      </w:r>
      <w:proofErr w:type="gramStart"/>
      <w:r w:rsidRPr="00906681">
        <w:rPr>
          <w:sz w:val="28"/>
          <w:szCs w:val="28"/>
        </w:rPr>
        <w:t>summarizer  │</w:t>
      </w:r>
      <w:proofErr w:type="gramEnd"/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│ </w:t>
      </w:r>
      <w:proofErr w:type="spellStart"/>
      <w:r w:rsidRPr="00906681">
        <w:rPr>
          <w:sz w:val="28"/>
          <w:szCs w:val="28"/>
        </w:rPr>
        <w:t>bug_</w:t>
      </w:r>
      <w:proofErr w:type="gramStart"/>
      <w:r w:rsidRPr="00906681">
        <w:rPr>
          <w:sz w:val="28"/>
          <w:szCs w:val="28"/>
        </w:rPr>
        <w:t>fixer</w:t>
      </w:r>
      <w:proofErr w:type="spellEnd"/>
      <w:r w:rsidRPr="00906681">
        <w:rPr>
          <w:sz w:val="28"/>
          <w:szCs w:val="28"/>
        </w:rPr>
        <w:t xml:space="preserve">  │</w:t>
      </w:r>
      <w:proofErr w:type="gramEnd"/>
      <w:r w:rsidRPr="00906681">
        <w:rPr>
          <w:sz w:val="28"/>
          <w:szCs w:val="28"/>
        </w:rPr>
        <w:t xml:space="preserve"> chatbot.py  │ </w:t>
      </w:r>
      <w:proofErr w:type="spellStart"/>
      <w:r w:rsidRPr="00906681">
        <w:rPr>
          <w:sz w:val="28"/>
          <w:szCs w:val="28"/>
        </w:rPr>
        <w:t>test_cases</w:t>
      </w:r>
      <w:proofErr w:type="spellEnd"/>
      <w:r w:rsidRPr="00906681">
        <w:rPr>
          <w:sz w:val="28"/>
          <w:szCs w:val="28"/>
        </w:rPr>
        <w:t xml:space="preserve">  │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└────────────</w:t>
      </w:r>
      <w:r w:rsidRPr="00906681">
        <w:rPr>
          <w:rFonts w:ascii="Arial" w:hAnsi="Arial" w:cs="Arial"/>
          <w:sz w:val="28"/>
          <w:szCs w:val="28"/>
        </w:rPr>
        <w:t>┴</w:t>
      </w:r>
      <w:r w:rsidRPr="00906681">
        <w:rPr>
          <w:sz w:val="28"/>
          <w:szCs w:val="28"/>
        </w:rPr>
        <w:t>─────────────</w:t>
      </w:r>
      <w:r w:rsidRPr="00906681">
        <w:rPr>
          <w:rFonts w:ascii="Arial" w:hAnsi="Arial" w:cs="Arial"/>
          <w:sz w:val="28"/>
          <w:szCs w:val="28"/>
        </w:rPr>
        <w:t>┴</w:t>
      </w:r>
      <w:r w:rsidRPr="00906681">
        <w:rPr>
          <w:sz w:val="28"/>
          <w:szCs w:val="28"/>
        </w:rPr>
        <w:t>─────────────┘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        ↓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</w:t>
      </w:r>
      <w:proofErr w:type="gramStart"/>
      <w:r w:rsidRPr="00906681">
        <w:rPr>
          <w:sz w:val="28"/>
          <w:szCs w:val="28"/>
        </w:rPr>
        <w:t>[ AI</w:t>
      </w:r>
      <w:proofErr w:type="gramEnd"/>
      <w:r w:rsidRPr="00906681">
        <w:rPr>
          <w:sz w:val="28"/>
          <w:szCs w:val="28"/>
        </w:rPr>
        <w:t xml:space="preserve"> Engine (IBM Granite via Hugging Face) ]</w:t>
      </w:r>
    </w:p>
    <w:p w:rsidR="00906681" w:rsidRP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        ↓       ↘ (if fail) ↘</w:t>
      </w:r>
    </w:p>
    <w:p w:rsidR="00906681" w:rsidRDefault="00906681" w:rsidP="00906681">
      <w:pPr>
        <w:rPr>
          <w:sz w:val="28"/>
          <w:szCs w:val="28"/>
        </w:rPr>
      </w:pPr>
      <w:r w:rsidRPr="00906681">
        <w:rPr>
          <w:sz w:val="28"/>
          <w:szCs w:val="28"/>
        </w:rPr>
        <w:t xml:space="preserve">     </w:t>
      </w:r>
      <w:proofErr w:type="gramStart"/>
      <w:r w:rsidRPr="00906681">
        <w:rPr>
          <w:sz w:val="28"/>
          <w:szCs w:val="28"/>
        </w:rPr>
        <w:t>[ Output</w:t>
      </w:r>
      <w:proofErr w:type="gramEnd"/>
      <w:r w:rsidRPr="00906681">
        <w:rPr>
          <w:sz w:val="28"/>
          <w:szCs w:val="28"/>
        </w:rPr>
        <w:t xml:space="preserve"> ]     </w:t>
      </w:r>
      <w:proofErr w:type="gramStart"/>
      <w:r w:rsidRPr="00906681">
        <w:rPr>
          <w:sz w:val="28"/>
          <w:szCs w:val="28"/>
        </w:rPr>
        <w:t xml:space="preserve">[ </w:t>
      </w:r>
      <w:proofErr w:type="spellStart"/>
      <w:r w:rsidRPr="00906681">
        <w:rPr>
          <w:sz w:val="28"/>
          <w:szCs w:val="28"/>
        </w:rPr>
        <w:t>Groq</w:t>
      </w:r>
      <w:proofErr w:type="spellEnd"/>
      <w:proofErr w:type="gramEnd"/>
      <w:r w:rsidRPr="00906681">
        <w:rPr>
          <w:sz w:val="28"/>
          <w:szCs w:val="28"/>
        </w:rPr>
        <w:t xml:space="preserve"> API Fallback ]</w:t>
      </w:r>
    </w:p>
    <w:p w:rsidR="008B5FFE" w:rsidRDefault="008B5FFE" w:rsidP="00906681">
      <w:pPr>
        <w:rPr>
          <w:sz w:val="28"/>
          <w:szCs w:val="28"/>
        </w:rPr>
      </w:pPr>
    </w:p>
    <w:p w:rsidR="008B5FFE" w:rsidRDefault="008B5FFE" w:rsidP="008B5FFE">
      <w:pPr>
        <w:pStyle w:val="Heading3"/>
      </w:pPr>
      <w:r>
        <w:rPr>
          <w:rStyle w:val="Strong"/>
          <w:b/>
          <w:bCs w:val="0"/>
        </w:rPr>
        <w:t>Development Phases</w:t>
      </w:r>
    </w:p>
    <w:p w:rsidR="008B5FFE" w:rsidRDefault="008B5FFE" w:rsidP="008B5FFE">
      <w:pPr>
        <w:pStyle w:val="NormalWeb"/>
        <w:numPr>
          <w:ilvl w:val="0"/>
          <w:numId w:val="4"/>
        </w:numPr>
      </w:pPr>
      <w:r>
        <w:rPr>
          <w:rStyle w:val="Strong"/>
        </w:rPr>
        <w:t>Phase 1</w:t>
      </w:r>
      <w:r>
        <w:t xml:space="preserve"> – Core module implementation (code generation, test generation, bug fixing)</w:t>
      </w:r>
    </w:p>
    <w:p w:rsidR="008B5FFE" w:rsidRDefault="008B5FFE" w:rsidP="008B5FFE">
      <w:pPr>
        <w:pStyle w:val="NormalWeb"/>
        <w:numPr>
          <w:ilvl w:val="0"/>
          <w:numId w:val="4"/>
        </w:numPr>
      </w:pPr>
      <w:r>
        <w:rPr>
          <w:rStyle w:val="Strong"/>
        </w:rPr>
        <w:t>Phase 2</w:t>
      </w:r>
      <w:r>
        <w:t xml:space="preserve"> – UI integration with backend and basic error handling</w:t>
      </w:r>
    </w:p>
    <w:p w:rsidR="008B5FFE" w:rsidRDefault="008B5FFE" w:rsidP="008B5FFE">
      <w:pPr>
        <w:pStyle w:val="NormalWeb"/>
        <w:numPr>
          <w:ilvl w:val="0"/>
          <w:numId w:val="4"/>
        </w:numPr>
      </w:pPr>
      <w:r>
        <w:rPr>
          <w:rStyle w:val="Strong"/>
        </w:rPr>
        <w:t>Phase 3</w:t>
      </w:r>
      <w:r>
        <w:t xml:space="preserve"> – </w:t>
      </w:r>
      <w:proofErr w:type="spellStart"/>
      <w:r>
        <w:t>Chatbot</w:t>
      </w:r>
      <w:proofErr w:type="spellEnd"/>
      <w:r>
        <w:t xml:space="preserve"> module and PDF parser integration</w:t>
      </w:r>
    </w:p>
    <w:p w:rsidR="008B5FFE" w:rsidRDefault="008B5FFE" w:rsidP="008B5FFE">
      <w:pPr>
        <w:pStyle w:val="NormalWeb"/>
        <w:numPr>
          <w:ilvl w:val="0"/>
          <w:numId w:val="4"/>
        </w:numPr>
      </w:pPr>
      <w:r>
        <w:rPr>
          <w:rStyle w:val="Strong"/>
        </w:rPr>
        <w:t>Phase 4</w:t>
      </w:r>
      <w:r>
        <w:t xml:space="preserve"> – Fallback, logging, and performance optimization</w:t>
      </w:r>
    </w:p>
    <w:p w:rsidR="008B5FFE" w:rsidRDefault="008B5FFE" w:rsidP="008B5FFE">
      <w:pPr>
        <w:pStyle w:val="NormalWeb"/>
        <w:numPr>
          <w:ilvl w:val="0"/>
          <w:numId w:val="4"/>
        </w:numPr>
      </w:pPr>
      <w:r>
        <w:rPr>
          <w:rStyle w:val="Strong"/>
        </w:rPr>
        <w:t>Phase 5</w:t>
      </w:r>
      <w:r>
        <w:t xml:space="preserve"> – Deployment, testing, and final documentation</w:t>
      </w:r>
    </w:p>
    <w:p w:rsidR="008B5FFE" w:rsidRPr="00906681" w:rsidRDefault="008B5FFE" w:rsidP="00906681">
      <w:pPr>
        <w:rPr>
          <w:sz w:val="28"/>
          <w:szCs w:val="28"/>
        </w:rPr>
      </w:pPr>
    </w:p>
    <w:sectPr w:rsidR="008B5FFE" w:rsidRPr="00906681" w:rsidSect="00B32E14">
      <w:pgSz w:w="11906" w:h="16838"/>
      <w:pgMar w:top="851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EC8C1195-1705-4EB8-A1C6-F14AED55337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03216C4-5F54-48B7-AB6A-C21C066003EA}"/>
    <w:embedBold r:id="rId3" w:fontKey="{691F3E01-20B9-40C2-B6AB-53392D00018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832BC1A-FFB4-40C1-96EC-CD924A2B8FAE}"/>
    <w:embedItalic r:id="rId5" w:fontKey="{CDDA28A5-63E5-40CF-955A-74822F137BD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B8660EC-8DF6-4321-9713-29F7A519CCC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7" w:fontKey="{B3C52247-0DC0-4A02-9772-2835AF8043B2}"/>
    <w:embedItalic r:id="rId8" w:fontKey="{7968A577-FB73-4541-9A2B-6E96E0ADE6E2}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  <w:embedRegular r:id="rId9" w:subsetted="1" w:fontKey="{6039B363-3185-4E44-856D-85D8A7D33C6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A4DE6A0B-DC16-4C7B-A7AA-D522E7D88D06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3670496"/>
    <w:multiLevelType w:val="multilevel"/>
    <w:tmpl w:val="5596D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974E95"/>
    <w:multiLevelType w:val="multilevel"/>
    <w:tmpl w:val="F3103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0366FBA"/>
    <w:multiLevelType w:val="multilevel"/>
    <w:tmpl w:val="207E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642850"/>
    <w:rsid w:val="00862077"/>
    <w:rsid w:val="008B5FFE"/>
    <w:rsid w:val="00906681"/>
    <w:rsid w:val="00B32E14"/>
    <w:rsid w:val="00E370AF"/>
    <w:rsid w:val="00F352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527B"/>
  </w:style>
  <w:style w:type="paragraph" w:styleId="Heading1">
    <w:name w:val="heading 1"/>
    <w:basedOn w:val="Normal"/>
    <w:next w:val="Normal"/>
    <w:uiPriority w:val="9"/>
    <w:qFormat/>
    <w:rsid w:val="00F3527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3527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3527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3527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3527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3527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3527B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F3527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3527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066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681"/>
    <w:rPr>
      <w:rFonts w:ascii="Tahoma" w:hAnsi="Tahoma" w:cs="Tahoma"/>
      <w:sz w:val="16"/>
      <w:szCs w:val="16"/>
    </w:rPr>
  </w:style>
  <w:style w:type="paragraph" w:customStyle="1" w:styleId="normal0">
    <w:name w:val="normal"/>
    <w:rsid w:val="00906681"/>
    <w:pPr>
      <w:spacing w:after="0" w:line="276" w:lineRule="auto"/>
    </w:pPr>
    <w:rPr>
      <w:rFonts w:ascii="Arial" w:eastAsia="Arial" w:hAnsi="Arial" w:cs="Arial"/>
      <w:lang w:eastAsia="en-US"/>
    </w:rPr>
  </w:style>
  <w:style w:type="character" w:styleId="Strong">
    <w:name w:val="Strong"/>
    <w:basedOn w:val="DefaultParagraphFont"/>
    <w:uiPriority w:val="22"/>
    <w:qFormat/>
    <w:rsid w:val="0090668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9066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489</Words>
  <Characters>2790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Sanjana</cp:lastModifiedBy>
  <cp:revision>3</cp:revision>
  <dcterms:created xsi:type="dcterms:W3CDTF">2025-06-26T16:31:00Z</dcterms:created>
  <dcterms:modified xsi:type="dcterms:W3CDTF">2025-06-27T06:11:00Z</dcterms:modified>
</cp:coreProperties>
</file>