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2BB1" w:rsidRDefault="00DE62F5" w:rsidP="00DE62F5">
      <w:pPr>
        <w:pStyle w:val="ListParagraph"/>
        <w:numPr>
          <w:ilvl w:val="0"/>
          <w:numId w:val="1"/>
        </w:numPr>
      </w:pPr>
      <w:r w:rsidRPr="00DE62F5">
        <w:t>Create a one-page infographic that outlines the SDLC phases (Requirements, Design, Implementation, Testing, Deployment), highlighting the importance of each phase and how they interconnect.</w:t>
      </w:r>
    </w:p>
    <w:p w:rsidR="00DE62F5" w:rsidRDefault="00DE62F5" w:rsidP="00DE62F5">
      <w:pPr>
        <w:pStyle w:val="ListParagraph"/>
      </w:pPr>
    </w:p>
    <w:p w:rsidR="00DE62F5" w:rsidRDefault="00DE62F5" w:rsidP="00DE62F5">
      <w:pPr>
        <w:pStyle w:val="ListParagraph"/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Software Development Life Cycle (SDLC) Phases</w:t>
      </w:r>
    </w:p>
    <w:p w:rsidR="00DE62F5" w:rsidRDefault="00DE62F5" w:rsidP="00DE62F5">
      <w:pPr>
        <w:pStyle w:val="ListParagraph"/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</w:pPr>
    </w:p>
    <w:p w:rsidR="00DE62F5" w:rsidRDefault="00DE62F5" w:rsidP="00DE62F5">
      <w:pPr>
        <w:pStyle w:val="ListParagraph"/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</w:pPr>
    </w:p>
    <w:p w:rsidR="00DE62F5" w:rsidRDefault="00DE62F5" w:rsidP="00DE62F5">
      <w:pPr>
        <w:pStyle w:val="ListParagraph"/>
      </w:pPr>
      <w:r>
        <w:rPr>
          <w:noProof/>
          <w:lang w:eastAsia="en-IN" w:bidi="mr-IN"/>
        </w:rPr>
        <w:drawing>
          <wp:inline distT="0" distB="0" distL="0" distR="0">
            <wp:extent cx="4770120" cy="4312920"/>
            <wp:effectExtent l="0" t="0" r="0" b="0"/>
            <wp:docPr id="13" name="Picture 13" descr="sdl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sdlc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431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62F5" w:rsidRDefault="00DE62F5" w:rsidP="00DE62F5">
      <w:pPr>
        <w:pStyle w:val="ListParagraph"/>
      </w:pPr>
    </w:p>
    <w:p w:rsidR="00DE62F5" w:rsidRPr="00DE62F5" w:rsidRDefault="00DE62F5" w:rsidP="00DE62F5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DE62F5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  <w:lang w:eastAsia="en-IN" w:bidi="mr-IN"/>
        </w:rPr>
        <w:t>1. Requirements</w:t>
      </w:r>
    </w:p>
    <w:p w:rsidR="00DE62F5" w:rsidRPr="00DE62F5" w:rsidRDefault="00DE62F5" w:rsidP="00DE62F5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DE62F5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  <w:lang w:eastAsia="en-IN" w:bidi="mr-IN"/>
        </w:rPr>
        <w:t>Importance:</w:t>
      </w:r>
      <w:r w:rsidRPr="00DE62F5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 Identifying and documenting the needs and expectations of stakeholders.</w:t>
      </w:r>
    </w:p>
    <w:p w:rsidR="00DE62F5" w:rsidRPr="00DE62F5" w:rsidRDefault="00DE62F5" w:rsidP="00DE62F5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DE62F5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  <w:lang w:eastAsia="en-IN" w:bidi="mr-IN"/>
        </w:rPr>
        <w:t>Interconnection:</w:t>
      </w:r>
      <w:r w:rsidRPr="00DE62F5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 Foundation of the entire development process, informing subsequent phases.</w:t>
      </w:r>
    </w:p>
    <w:p w:rsidR="00DE62F5" w:rsidRPr="00DE62F5" w:rsidRDefault="00DE62F5" w:rsidP="00DE62F5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DE62F5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  <w:lang w:eastAsia="en-IN" w:bidi="mr-IN"/>
        </w:rPr>
        <w:t>2. Design</w:t>
      </w:r>
    </w:p>
    <w:p w:rsidR="00DE62F5" w:rsidRPr="00DE62F5" w:rsidRDefault="00DE62F5" w:rsidP="00DE62F5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DE62F5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  <w:lang w:eastAsia="en-IN" w:bidi="mr-IN"/>
        </w:rPr>
        <w:t>Importance:</w:t>
      </w:r>
      <w:r w:rsidRPr="00DE62F5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 Translating requirements into a blueprint for development.</w:t>
      </w:r>
    </w:p>
    <w:p w:rsidR="00DE62F5" w:rsidRPr="00DE62F5" w:rsidRDefault="00DE62F5" w:rsidP="00DE62F5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DE62F5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  <w:lang w:eastAsia="en-IN" w:bidi="mr-IN"/>
        </w:rPr>
        <w:t>Interconnection:</w:t>
      </w:r>
      <w:r w:rsidRPr="00DE62F5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 Bridges the gap between requirements and implementation, ensuring alignment with stakeholders' expectations.</w:t>
      </w:r>
    </w:p>
    <w:p w:rsidR="00DE62F5" w:rsidRPr="00DE62F5" w:rsidRDefault="00DE62F5" w:rsidP="00DE62F5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DE62F5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  <w:lang w:eastAsia="en-IN" w:bidi="mr-IN"/>
        </w:rPr>
        <w:t>3. Implementation</w:t>
      </w:r>
    </w:p>
    <w:p w:rsidR="00DE62F5" w:rsidRPr="00DE62F5" w:rsidRDefault="00DE62F5" w:rsidP="00DE62F5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DE62F5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  <w:lang w:eastAsia="en-IN" w:bidi="mr-IN"/>
        </w:rPr>
        <w:lastRenderedPageBreak/>
        <w:t>Importance:</w:t>
      </w:r>
      <w:r w:rsidRPr="00DE62F5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 Transforming design into executable code.</w:t>
      </w:r>
    </w:p>
    <w:p w:rsidR="00DE62F5" w:rsidRPr="00DE62F5" w:rsidRDefault="00DE62F5" w:rsidP="00DE62F5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DE62F5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  <w:lang w:eastAsia="en-IN" w:bidi="mr-IN"/>
        </w:rPr>
        <w:t>Interconnection:</w:t>
      </w:r>
      <w:r w:rsidRPr="00DE62F5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 Directly influenced by design, ensuring that the developed software aligns with the planned structure and functionalities.</w:t>
      </w:r>
    </w:p>
    <w:p w:rsidR="00DE62F5" w:rsidRPr="00DE62F5" w:rsidRDefault="00DE62F5" w:rsidP="00DE62F5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DE62F5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  <w:lang w:eastAsia="en-IN" w:bidi="mr-IN"/>
        </w:rPr>
        <w:t>4. Testing</w:t>
      </w:r>
    </w:p>
    <w:p w:rsidR="00DE62F5" w:rsidRPr="00DE62F5" w:rsidRDefault="00DE62F5" w:rsidP="00DE62F5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DE62F5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  <w:lang w:eastAsia="en-IN" w:bidi="mr-IN"/>
        </w:rPr>
        <w:t>Importance:</w:t>
      </w:r>
      <w:r w:rsidRPr="00DE62F5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 Evaluating software for defects, bugs, and adherence to requirements.</w:t>
      </w:r>
    </w:p>
    <w:p w:rsidR="00DE62F5" w:rsidRPr="00DE62F5" w:rsidRDefault="00DE62F5" w:rsidP="00DE62F5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DE62F5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  <w:lang w:eastAsia="en-IN" w:bidi="mr-IN"/>
        </w:rPr>
        <w:t>Interconnection:</w:t>
      </w:r>
      <w:r w:rsidRPr="00DE62F5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 Validates whether the implemented software meets the specified requirements and design standards, facilitating quality assurance.</w:t>
      </w:r>
    </w:p>
    <w:p w:rsidR="00DE62F5" w:rsidRPr="00DE62F5" w:rsidRDefault="00DE62F5" w:rsidP="00DE62F5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DE62F5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  <w:lang w:eastAsia="en-IN" w:bidi="mr-IN"/>
        </w:rPr>
        <w:t>5. Deployment</w:t>
      </w:r>
    </w:p>
    <w:p w:rsidR="00DE62F5" w:rsidRPr="00DE62F5" w:rsidRDefault="00DE62F5" w:rsidP="00DE62F5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DE62F5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  <w:lang w:eastAsia="en-IN" w:bidi="mr-IN"/>
        </w:rPr>
        <w:t>Importance:</w:t>
      </w:r>
      <w:r w:rsidRPr="00DE62F5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 Releasing the software for its intended users.</w:t>
      </w:r>
    </w:p>
    <w:p w:rsidR="00DE62F5" w:rsidRPr="00DE62F5" w:rsidRDefault="00DE62F5" w:rsidP="00DE62F5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DE62F5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  <w:lang w:eastAsia="en-IN" w:bidi="mr-IN"/>
        </w:rPr>
        <w:t>Interconnection:</w:t>
      </w:r>
      <w:r w:rsidRPr="00DE62F5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 Culmination of the SDLC, integrating all previous phases' efforts to deliver a functional product to stakeholders.</w:t>
      </w:r>
    </w:p>
    <w:p w:rsidR="00DE62F5" w:rsidRPr="00DE62F5" w:rsidRDefault="00DE62F5" w:rsidP="00DE62F5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DE62F5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  <w:lang w:eastAsia="en-IN" w:bidi="mr-IN"/>
        </w:rPr>
        <w:t>Conclusion</w:t>
      </w:r>
    </w:p>
    <w:p w:rsidR="00DE62F5" w:rsidRPr="00DE62F5" w:rsidRDefault="00DE62F5" w:rsidP="00DE62F5">
      <w:pPr>
        <w:spacing w:before="300"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DE62F5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The SDLC phases are interconnected stages crucial for delivering high-quality software that meets stakeholder expectations. Each phase builds upon the preceding one, emphasizing collaboration and iteration to ensure successful software development and deployment.</w:t>
      </w:r>
    </w:p>
    <w:p w:rsidR="00DE62F5" w:rsidRDefault="00DE62F5" w:rsidP="00DE62F5">
      <w:pPr>
        <w:pStyle w:val="ListParagraph"/>
      </w:pPr>
      <w:bookmarkStart w:id="0" w:name="_GoBack"/>
      <w:bookmarkEnd w:id="0"/>
    </w:p>
    <w:sectPr w:rsidR="00DE62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154B82"/>
    <w:multiLevelType w:val="multilevel"/>
    <w:tmpl w:val="02DE3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66262A5"/>
    <w:multiLevelType w:val="multilevel"/>
    <w:tmpl w:val="2EAAA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2402FE5"/>
    <w:multiLevelType w:val="multilevel"/>
    <w:tmpl w:val="33E09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4107744"/>
    <w:multiLevelType w:val="multilevel"/>
    <w:tmpl w:val="79AAD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9900361"/>
    <w:multiLevelType w:val="multilevel"/>
    <w:tmpl w:val="C2223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30274FB"/>
    <w:multiLevelType w:val="multilevel"/>
    <w:tmpl w:val="07743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612611C"/>
    <w:multiLevelType w:val="multilevel"/>
    <w:tmpl w:val="5714F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2BF47E8"/>
    <w:multiLevelType w:val="multilevel"/>
    <w:tmpl w:val="91BA1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6852CBD"/>
    <w:multiLevelType w:val="multilevel"/>
    <w:tmpl w:val="F69A2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94400EE"/>
    <w:multiLevelType w:val="multilevel"/>
    <w:tmpl w:val="B9326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C7E3B2B"/>
    <w:multiLevelType w:val="hybridMultilevel"/>
    <w:tmpl w:val="5126B22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3"/>
  </w:num>
  <w:num w:numId="4">
    <w:abstractNumId w:val="7"/>
  </w:num>
  <w:num w:numId="5">
    <w:abstractNumId w:val="1"/>
  </w:num>
  <w:num w:numId="6">
    <w:abstractNumId w:val="9"/>
  </w:num>
  <w:num w:numId="7">
    <w:abstractNumId w:val="8"/>
  </w:num>
  <w:num w:numId="8">
    <w:abstractNumId w:val="6"/>
  </w:num>
  <w:num w:numId="9">
    <w:abstractNumId w:val="0"/>
  </w:num>
  <w:num w:numId="10">
    <w:abstractNumId w:val="2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2F5"/>
    <w:rsid w:val="00490CCB"/>
    <w:rsid w:val="00614CDD"/>
    <w:rsid w:val="00AC596E"/>
    <w:rsid w:val="00DE6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D59069-0B74-471F-A68B-AC06A61FF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62F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E62F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E62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mr-IN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E62F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4"/>
      <w:lang w:eastAsia="en-IN" w:bidi="mr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E62F5"/>
    <w:rPr>
      <w:rFonts w:ascii="Arial" w:eastAsia="Times New Roman" w:hAnsi="Arial" w:cs="Arial"/>
      <w:vanish/>
      <w:sz w:val="16"/>
      <w:szCs w:val="14"/>
      <w:lang w:eastAsia="en-IN"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577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88882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7207245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2945733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343839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91031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96401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3679084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51558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899584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81404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095513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5233964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0353018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05116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77047472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42778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01769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74154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987931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851265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344592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2325007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23319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86982755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16082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09920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316108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699889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993867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71469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6162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564028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571187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523126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0839949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2558169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647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15204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1044580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63633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46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194743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37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155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858904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9669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284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7635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539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3995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125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91791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601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99264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4045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7184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09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307783">
              <w:marLeft w:val="0"/>
              <w:marRight w:val="0"/>
              <w:marTop w:val="0"/>
              <w:marBottom w:val="16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770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488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990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675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437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3179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53066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5728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70182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5616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2118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6624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6834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3669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43842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3230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234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Shekhar Tayade</dc:creator>
  <cp:keywords/>
  <dc:description/>
  <cp:lastModifiedBy>Shekhar Tayade</cp:lastModifiedBy>
  <cp:revision>2</cp:revision>
  <dcterms:created xsi:type="dcterms:W3CDTF">2024-05-03T06:16:00Z</dcterms:created>
  <dcterms:modified xsi:type="dcterms:W3CDTF">2024-05-03T06:27:00Z</dcterms:modified>
</cp:coreProperties>
</file>