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81AF2" w14:textId="12E0699C" w:rsidR="00BA26D2" w:rsidRPr="006475F9" w:rsidRDefault="00B6364D">
      <w:pPr>
        <w:rPr>
          <w:b/>
          <w:bCs/>
          <w:u w:val="single"/>
        </w:rPr>
      </w:pPr>
      <w:r w:rsidRPr="006475F9">
        <w:rPr>
          <w:b/>
          <w:bCs/>
          <w:u w:val="single"/>
        </w:rPr>
        <w:t>Internal bugs:</w:t>
      </w:r>
    </w:p>
    <w:p w14:paraId="2AE58112" w14:textId="5E3ADEE2" w:rsidR="00B6364D" w:rsidRPr="00487115" w:rsidRDefault="006475F9" w:rsidP="00487115">
      <w:pPr>
        <w:pStyle w:val="ListParagraph"/>
        <w:numPr>
          <w:ilvl w:val="0"/>
          <w:numId w:val="1"/>
        </w:numPr>
        <w:rPr>
          <w:b/>
          <w:bCs/>
        </w:rPr>
      </w:pPr>
      <w:r w:rsidRPr="006475F9">
        <w:t>Tool tip is not displayed for 'MAT Form</w:t>
      </w:r>
      <w:r w:rsidR="00873CF4">
        <w:t xml:space="preserve"> </w:t>
      </w:r>
      <w:r w:rsidRPr="006475F9">
        <w:t>AP Approval Due Date' during</w:t>
      </w:r>
      <w:r w:rsidRPr="00487115">
        <w:rPr>
          <w:b/>
          <w:bCs/>
        </w:rPr>
        <w:t xml:space="preserve"> Initiation and Roll</w:t>
      </w:r>
      <w:r w:rsidR="00873CF4" w:rsidRPr="00487115">
        <w:rPr>
          <w:b/>
          <w:bCs/>
        </w:rPr>
        <w:t xml:space="preserve"> </w:t>
      </w:r>
      <w:r w:rsidRPr="00487115">
        <w:rPr>
          <w:b/>
          <w:bCs/>
        </w:rPr>
        <w:t>forward US FAH record</w:t>
      </w:r>
    </w:p>
    <w:p w14:paraId="5E32D974" w14:textId="785EB455" w:rsidR="006951D3" w:rsidRDefault="00A24F98" w:rsidP="006951D3">
      <w:hyperlink r:id="rId5" w:history="1">
        <w:r w:rsidRPr="00670E0D">
          <w:rPr>
            <w:rStyle w:val="Hyperlink"/>
          </w:rPr>
          <w:t>https://q01matglobal.aaps.deloitte.com/us/27116/27114/US/US/formap-segment/formap-details/113083/3/0</w:t>
        </w:r>
      </w:hyperlink>
    </w:p>
    <w:p w14:paraId="5FCD2848" w14:textId="7B8354F2" w:rsidR="006951D3" w:rsidRDefault="006951D3" w:rsidP="006951D3">
      <w:hyperlink r:id="rId6" w:history="1">
        <w:r w:rsidRPr="00670E0D">
          <w:rPr>
            <w:rStyle w:val="Hyperlink"/>
          </w:rPr>
          <w:t>mattest1004@deloitte.com</w:t>
        </w:r>
      </w:hyperlink>
    </w:p>
    <w:p w14:paraId="0AD9CC74" w14:textId="041E8BC0" w:rsidR="006951D3" w:rsidRDefault="00B02A25" w:rsidP="006951D3">
      <w:r w:rsidRPr="00B02A25">
        <w:rPr>
          <w:noProof/>
        </w:rPr>
        <w:drawing>
          <wp:inline distT="0" distB="0" distL="0" distR="0" wp14:anchorId="22E3EE90" wp14:editId="410FCF8A">
            <wp:extent cx="5943600" cy="2711450"/>
            <wp:effectExtent l="0" t="0" r="0" b="0"/>
            <wp:docPr id="1033650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9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1FB" w14:textId="77777777" w:rsidR="00B02A25" w:rsidRPr="00B05ECA" w:rsidRDefault="00B02A25" w:rsidP="006951D3">
      <w:pPr>
        <w:rPr>
          <w:b/>
          <w:bCs/>
          <w:u w:val="single"/>
        </w:rPr>
      </w:pPr>
    </w:p>
    <w:p w14:paraId="47D1F628" w14:textId="39EF30B8" w:rsidR="00B02A25" w:rsidRPr="00B05ECA" w:rsidRDefault="00B05ECA" w:rsidP="006951D3">
      <w:pPr>
        <w:rPr>
          <w:b/>
          <w:bCs/>
          <w:u w:val="single"/>
        </w:rPr>
      </w:pPr>
      <w:r w:rsidRPr="00B05ECA">
        <w:rPr>
          <w:b/>
          <w:bCs/>
          <w:u w:val="single"/>
        </w:rPr>
        <w:t>Initiation of FAH record:</w:t>
      </w:r>
    </w:p>
    <w:p w14:paraId="4435050E" w14:textId="36E91724" w:rsidR="00B02A25" w:rsidRDefault="00B02A25" w:rsidP="006951D3">
      <w:r w:rsidRPr="00B02A25">
        <w:rPr>
          <w:noProof/>
        </w:rPr>
        <w:drawing>
          <wp:inline distT="0" distB="0" distL="0" distR="0" wp14:anchorId="272990A1" wp14:editId="1C5D7F3E">
            <wp:extent cx="5943600" cy="2693670"/>
            <wp:effectExtent l="0" t="0" r="0" b="0"/>
            <wp:docPr id="1561790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08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3650" w14:textId="77777777" w:rsidR="00B02A25" w:rsidRDefault="00B02A25" w:rsidP="006951D3"/>
    <w:p w14:paraId="2DBDC936" w14:textId="1E6666A1" w:rsidR="00B02A25" w:rsidRDefault="001C6E98" w:rsidP="006951D3">
      <w:r w:rsidRPr="001C6E98">
        <w:rPr>
          <w:noProof/>
        </w:rPr>
        <w:lastRenderedPageBreak/>
        <w:drawing>
          <wp:inline distT="0" distB="0" distL="0" distR="0" wp14:anchorId="597C0089" wp14:editId="4BE41B90">
            <wp:extent cx="5943600" cy="2649220"/>
            <wp:effectExtent l="0" t="0" r="0" b="0"/>
            <wp:docPr id="239029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292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854" w14:textId="77777777" w:rsidR="001C6E98" w:rsidRDefault="001C6E98" w:rsidP="006951D3"/>
    <w:p w14:paraId="07A9C063" w14:textId="77777777" w:rsidR="001C6E98" w:rsidRDefault="001C6E98" w:rsidP="006951D3">
      <w:pPr>
        <w:rPr>
          <w:b/>
          <w:bCs/>
          <w:u w:val="single"/>
        </w:rPr>
      </w:pPr>
    </w:p>
    <w:p w14:paraId="7DB4BF39" w14:textId="77777777" w:rsidR="001C6E98" w:rsidRPr="001C6E98" w:rsidRDefault="001C6E98" w:rsidP="006951D3">
      <w:pPr>
        <w:rPr>
          <w:b/>
          <w:bCs/>
          <w:u w:val="single"/>
        </w:rPr>
      </w:pPr>
    </w:p>
    <w:p w14:paraId="1FE41817" w14:textId="32EA5200" w:rsidR="001C6E98" w:rsidRPr="001C6E98" w:rsidRDefault="001C6E98" w:rsidP="006951D3">
      <w:pPr>
        <w:rPr>
          <w:b/>
          <w:bCs/>
          <w:u w:val="single"/>
        </w:rPr>
      </w:pPr>
      <w:r w:rsidRPr="001C6E98">
        <w:rPr>
          <w:b/>
          <w:bCs/>
          <w:u w:val="single"/>
        </w:rPr>
        <w:t>Edit FAH screen:</w:t>
      </w:r>
    </w:p>
    <w:p w14:paraId="791C4085" w14:textId="791FBAEE" w:rsidR="001C6E98" w:rsidRDefault="001C6E98" w:rsidP="006951D3">
      <w:r w:rsidRPr="001C6E98">
        <w:rPr>
          <w:noProof/>
        </w:rPr>
        <w:drawing>
          <wp:inline distT="0" distB="0" distL="0" distR="0" wp14:anchorId="515340DC" wp14:editId="1F835F73">
            <wp:extent cx="5943600" cy="2679065"/>
            <wp:effectExtent l="0" t="0" r="0" b="6985"/>
            <wp:docPr id="319381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10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CD7" w14:textId="77777777" w:rsidR="001C6E98" w:rsidRDefault="001C6E98" w:rsidP="006951D3"/>
    <w:p w14:paraId="47B1294F" w14:textId="77777777" w:rsidR="001C6E98" w:rsidRDefault="001C6E98" w:rsidP="006951D3"/>
    <w:p w14:paraId="47F113D1" w14:textId="77777777" w:rsidR="001C6E98" w:rsidRDefault="001C6E98" w:rsidP="006951D3"/>
    <w:p w14:paraId="2BA4C95C" w14:textId="77777777" w:rsidR="001C6E98" w:rsidRDefault="001C6E98" w:rsidP="006951D3"/>
    <w:p w14:paraId="4BD9A2B8" w14:textId="09F9B738" w:rsidR="001C6E98" w:rsidRPr="005B6C0F" w:rsidRDefault="005B6C0F" w:rsidP="006951D3">
      <w:pPr>
        <w:rPr>
          <w:b/>
          <w:bCs/>
          <w:u w:val="single"/>
        </w:rPr>
      </w:pPr>
      <w:r w:rsidRPr="005B6C0F">
        <w:rPr>
          <w:b/>
          <w:bCs/>
          <w:u w:val="single"/>
        </w:rPr>
        <w:lastRenderedPageBreak/>
        <w:t>Roll forward FAH record:</w:t>
      </w:r>
    </w:p>
    <w:p w14:paraId="4B408CEC" w14:textId="7DCE317B" w:rsidR="005B6C0F" w:rsidRDefault="00F65280" w:rsidP="006951D3">
      <w:hyperlink r:id="rId11" w:history="1">
        <w:r w:rsidRPr="00670E0D">
          <w:rPr>
            <w:rStyle w:val="Hyperlink"/>
          </w:rPr>
          <w:t>https://q01matglobal.aaps.deloitte.com/us/28432/28430/US/US/formap-segment/formap-details/113029/3/0</w:t>
        </w:r>
      </w:hyperlink>
    </w:p>
    <w:p w14:paraId="785A69EE" w14:textId="344CB790" w:rsidR="00A24F98" w:rsidRDefault="00F65280" w:rsidP="006951D3">
      <w:r w:rsidRPr="00F65280">
        <w:rPr>
          <w:noProof/>
        </w:rPr>
        <w:drawing>
          <wp:inline distT="0" distB="0" distL="0" distR="0" wp14:anchorId="223E55CB" wp14:editId="7F80FE8D">
            <wp:extent cx="5943600" cy="2721610"/>
            <wp:effectExtent l="0" t="0" r="0" b="2540"/>
            <wp:docPr id="1172682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235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8395" w14:textId="77777777" w:rsidR="00F65280" w:rsidRDefault="00F65280" w:rsidP="006951D3"/>
    <w:p w14:paraId="29A0772C" w14:textId="77777777" w:rsidR="00717797" w:rsidRDefault="00717797" w:rsidP="006951D3"/>
    <w:p w14:paraId="3379E309" w14:textId="3F8012CC" w:rsidR="00F65280" w:rsidRDefault="00717797" w:rsidP="006951D3">
      <w:r w:rsidRPr="00717797">
        <w:rPr>
          <w:noProof/>
        </w:rPr>
        <w:drawing>
          <wp:inline distT="0" distB="0" distL="0" distR="0" wp14:anchorId="2F5DF6D9" wp14:editId="4D33F52F">
            <wp:extent cx="5943600" cy="2599690"/>
            <wp:effectExtent l="0" t="0" r="0" b="0"/>
            <wp:docPr id="170326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87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5EB3" w14:textId="77777777" w:rsidR="00717797" w:rsidRDefault="00717797" w:rsidP="006951D3"/>
    <w:p w14:paraId="15CF4FC5" w14:textId="77777777" w:rsidR="00717797" w:rsidRDefault="00717797" w:rsidP="006951D3"/>
    <w:p w14:paraId="433713B2" w14:textId="77777777" w:rsidR="00717797" w:rsidRDefault="00717797" w:rsidP="006951D3"/>
    <w:p w14:paraId="73489829" w14:textId="77777777" w:rsidR="00717797" w:rsidRDefault="00717797" w:rsidP="006951D3"/>
    <w:p w14:paraId="4BF402D4" w14:textId="00419396" w:rsidR="00717797" w:rsidRDefault="00717797" w:rsidP="006951D3">
      <w:r w:rsidRPr="00717797">
        <w:rPr>
          <w:noProof/>
        </w:rPr>
        <w:lastRenderedPageBreak/>
        <w:drawing>
          <wp:inline distT="0" distB="0" distL="0" distR="0" wp14:anchorId="6EC790C5" wp14:editId="2E7FF057">
            <wp:extent cx="5943600" cy="2727960"/>
            <wp:effectExtent l="0" t="0" r="0" b="0"/>
            <wp:docPr id="712636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360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6EF3" w14:textId="77777777" w:rsidR="00717797" w:rsidRDefault="00717797" w:rsidP="006951D3"/>
    <w:p w14:paraId="6B4418FF" w14:textId="72E28867" w:rsidR="00717797" w:rsidRDefault="00717797" w:rsidP="006951D3">
      <w:r w:rsidRPr="00717797">
        <w:rPr>
          <w:noProof/>
        </w:rPr>
        <w:drawing>
          <wp:inline distT="0" distB="0" distL="0" distR="0" wp14:anchorId="7797DB24" wp14:editId="3522DF8C">
            <wp:extent cx="5943600" cy="2771140"/>
            <wp:effectExtent l="0" t="0" r="0" b="0"/>
            <wp:docPr id="1753526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665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CB16" w14:textId="77777777" w:rsidR="00717797" w:rsidRDefault="00717797" w:rsidP="006951D3"/>
    <w:p w14:paraId="074D2220" w14:textId="0F627064" w:rsidR="00717797" w:rsidRDefault="00717797" w:rsidP="006951D3">
      <w:r w:rsidRPr="00717797">
        <w:rPr>
          <w:noProof/>
        </w:rPr>
        <w:lastRenderedPageBreak/>
        <w:drawing>
          <wp:inline distT="0" distB="0" distL="0" distR="0" wp14:anchorId="4E7E7742" wp14:editId="38CF4D03">
            <wp:extent cx="5943600" cy="2686050"/>
            <wp:effectExtent l="0" t="0" r="0" b="0"/>
            <wp:docPr id="178940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9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B3B5" w14:textId="77777777" w:rsidR="00717797" w:rsidRDefault="00717797" w:rsidP="006951D3"/>
    <w:p w14:paraId="768DCBC5" w14:textId="1D450535" w:rsidR="00717797" w:rsidRDefault="00717797" w:rsidP="006951D3">
      <w:r w:rsidRPr="00717797">
        <w:rPr>
          <w:noProof/>
        </w:rPr>
        <w:drawing>
          <wp:inline distT="0" distB="0" distL="0" distR="0" wp14:anchorId="7BE58BE8" wp14:editId="61F48690">
            <wp:extent cx="5943600" cy="2680970"/>
            <wp:effectExtent l="0" t="0" r="0" b="5080"/>
            <wp:docPr id="1600341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4116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8E0" w14:textId="77777777" w:rsidR="00717797" w:rsidRDefault="00717797" w:rsidP="006951D3"/>
    <w:p w14:paraId="31FD6ABC" w14:textId="497912B0" w:rsidR="00717797" w:rsidRDefault="00717797" w:rsidP="006951D3">
      <w:r w:rsidRPr="00717797">
        <w:rPr>
          <w:noProof/>
        </w:rPr>
        <w:lastRenderedPageBreak/>
        <w:drawing>
          <wp:inline distT="0" distB="0" distL="0" distR="0" wp14:anchorId="44CECD5E" wp14:editId="070551B3">
            <wp:extent cx="5943600" cy="2696845"/>
            <wp:effectExtent l="0" t="0" r="0" b="8255"/>
            <wp:docPr id="2039641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4119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EA73" w14:textId="77777777" w:rsidR="00717797" w:rsidRDefault="00717797" w:rsidP="006951D3"/>
    <w:p w14:paraId="013A8D14" w14:textId="77777777" w:rsidR="00717797" w:rsidRDefault="00717797" w:rsidP="006951D3"/>
    <w:p w14:paraId="28BF50AB" w14:textId="77777777" w:rsidR="00717797" w:rsidRDefault="00717797" w:rsidP="006951D3"/>
    <w:p w14:paraId="00E5B2B4" w14:textId="3D40890B" w:rsidR="00717797" w:rsidRDefault="00717797" w:rsidP="006951D3">
      <w:r w:rsidRPr="00717797">
        <w:rPr>
          <w:noProof/>
        </w:rPr>
        <w:drawing>
          <wp:inline distT="0" distB="0" distL="0" distR="0" wp14:anchorId="6FD6523F" wp14:editId="22AF7E90">
            <wp:extent cx="5943600" cy="2707640"/>
            <wp:effectExtent l="0" t="0" r="0" b="0"/>
            <wp:docPr id="742334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41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409" w14:textId="77777777" w:rsidR="00717797" w:rsidRDefault="00717797" w:rsidP="006951D3"/>
    <w:p w14:paraId="1A78B344" w14:textId="77777777" w:rsidR="00717797" w:rsidRDefault="00717797" w:rsidP="006951D3"/>
    <w:p w14:paraId="4C21FE9F" w14:textId="77777777" w:rsidR="00717797" w:rsidRDefault="00717797" w:rsidP="006951D3"/>
    <w:p w14:paraId="4AD3E72F" w14:textId="77777777" w:rsidR="00717797" w:rsidRDefault="00717797" w:rsidP="006951D3"/>
    <w:p w14:paraId="6D9C5D2D" w14:textId="31529D7A" w:rsidR="00717797" w:rsidRDefault="00717797" w:rsidP="00487115">
      <w:pPr>
        <w:pStyle w:val="ListParagraph"/>
        <w:numPr>
          <w:ilvl w:val="0"/>
          <w:numId w:val="1"/>
        </w:numPr>
      </w:pPr>
      <w:r w:rsidRPr="00717797">
        <w:lastRenderedPageBreak/>
        <w:t>Tool tip is not displayed for 'Estimated Report Release Date’ during Roll forward Refresh screen for US records</w:t>
      </w:r>
    </w:p>
    <w:p w14:paraId="3B12EC10" w14:textId="58CE4EC2" w:rsidR="00717797" w:rsidRDefault="00A07A76" w:rsidP="006951D3">
      <w:r w:rsidRPr="00A07A76">
        <w:rPr>
          <w:noProof/>
        </w:rPr>
        <w:drawing>
          <wp:inline distT="0" distB="0" distL="0" distR="0" wp14:anchorId="7DB03E44" wp14:editId="770202CE">
            <wp:extent cx="5943600" cy="2708275"/>
            <wp:effectExtent l="0" t="0" r="0" b="0"/>
            <wp:docPr id="445411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192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4AD9" w14:textId="77777777" w:rsidR="00A07A76" w:rsidRDefault="00A07A76" w:rsidP="006951D3"/>
    <w:p w14:paraId="752E1981" w14:textId="61CDC1A3" w:rsidR="00A07A76" w:rsidRDefault="00CF439C" w:rsidP="006951D3">
      <w:r w:rsidRPr="00CF439C">
        <w:drawing>
          <wp:inline distT="0" distB="0" distL="0" distR="0" wp14:anchorId="2D8A6567" wp14:editId="4CA0C4EB">
            <wp:extent cx="5943600" cy="2715260"/>
            <wp:effectExtent l="0" t="0" r="0" b="8890"/>
            <wp:docPr id="122219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29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8341B3"/>
    <w:multiLevelType w:val="hybridMultilevel"/>
    <w:tmpl w:val="42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406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4D"/>
    <w:rsid w:val="000779AE"/>
    <w:rsid w:val="00117B2A"/>
    <w:rsid w:val="001C6E98"/>
    <w:rsid w:val="003028FF"/>
    <w:rsid w:val="00487115"/>
    <w:rsid w:val="005B6C0F"/>
    <w:rsid w:val="00612EAF"/>
    <w:rsid w:val="0061688C"/>
    <w:rsid w:val="006475F9"/>
    <w:rsid w:val="006951D3"/>
    <w:rsid w:val="00717797"/>
    <w:rsid w:val="00873CF4"/>
    <w:rsid w:val="00A07A76"/>
    <w:rsid w:val="00A24F98"/>
    <w:rsid w:val="00B02A25"/>
    <w:rsid w:val="00B05ECA"/>
    <w:rsid w:val="00B6364D"/>
    <w:rsid w:val="00BA26D2"/>
    <w:rsid w:val="00C80527"/>
    <w:rsid w:val="00CF439C"/>
    <w:rsid w:val="00F6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1742"/>
  <w15:chartTrackingRefBased/>
  <w15:docId w15:val="{D3BDE5C9-EBAF-4036-BC15-2DB6C37D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3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36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3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36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3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3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3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3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6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36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36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36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36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36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36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36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36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3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3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3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3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3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36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36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36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36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36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36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4F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F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mattest1004@deloitte.com" TargetMode="External"/><Relationship Id="rId11" Type="http://schemas.openxmlformats.org/officeDocument/2006/relationships/hyperlink" Target="https://q01matglobal.aaps.deloitte.com/us/28432/28430/US/US/formap-segment/formap-details/113029/3/0" TargetMode="External"/><Relationship Id="rId5" Type="http://schemas.openxmlformats.org/officeDocument/2006/relationships/hyperlink" Target="https://q01matglobal.aaps.deloitte.com/us/27116/27114/US/US/formap-segment/formap-details/113083/3/0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Raviteja, Kantamneni</dc:creator>
  <cp:keywords/>
  <dc:description/>
  <cp:lastModifiedBy>Raviteja, Kantamneni</cp:lastModifiedBy>
  <cp:revision>19</cp:revision>
  <dcterms:created xsi:type="dcterms:W3CDTF">2025-09-09T10:52:00Z</dcterms:created>
  <dcterms:modified xsi:type="dcterms:W3CDTF">2025-09-09T13:05:00Z</dcterms:modified>
</cp:coreProperties>
</file>