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9AF1A" w14:textId="5006179B" w:rsidR="00143C27" w:rsidRPr="00143C27" w:rsidRDefault="00143C27" w:rsidP="00143C27"/>
    <w:p w14:paraId="7DBF58BA" w14:textId="77777777" w:rsidR="00143C27" w:rsidRPr="00143C27" w:rsidRDefault="00143C27" w:rsidP="00143C27">
      <w:pPr>
        <w:rPr>
          <w:b/>
          <w:bCs/>
        </w:rPr>
      </w:pPr>
      <w:r w:rsidRPr="00143C27">
        <w:rPr>
          <w:b/>
          <w:bCs/>
        </w:rPr>
        <w:t>Assignment: Internet Explorer</w:t>
      </w:r>
    </w:p>
    <w:p w14:paraId="30BBC112" w14:textId="77777777" w:rsidR="00143C27" w:rsidRPr="00143C27" w:rsidRDefault="00143C27" w:rsidP="00143C27">
      <w:pPr>
        <w:rPr>
          <w:b/>
          <w:bCs/>
        </w:rPr>
      </w:pPr>
      <w:r w:rsidRPr="00143C27">
        <w:rPr>
          <w:b/>
          <w:bCs/>
        </w:rPr>
        <w:t>Client-Server Architecture</w:t>
      </w:r>
    </w:p>
    <w:p w14:paraId="2DEA9FCA" w14:textId="77777777" w:rsidR="00143C27" w:rsidRPr="00143C27" w:rsidRDefault="00143C27" w:rsidP="00143C27">
      <w:r w:rsidRPr="00143C27">
        <w:rPr>
          <w:b/>
          <w:bCs/>
        </w:rPr>
        <w:t>What is Client-Server Architecture?</w:t>
      </w:r>
    </w:p>
    <w:p w14:paraId="1D00D077" w14:textId="77777777" w:rsidR="00143C27" w:rsidRPr="00143C27" w:rsidRDefault="00143C27" w:rsidP="00143C27">
      <w:r w:rsidRPr="00143C27">
        <w:t xml:space="preserve">It is a model where two types of machines communicate over a network: the </w:t>
      </w:r>
      <w:r w:rsidRPr="00143C27">
        <w:rPr>
          <w:b/>
          <w:bCs/>
        </w:rPr>
        <w:t>client</w:t>
      </w:r>
      <w:r w:rsidRPr="00143C27">
        <w:t xml:space="preserve"> (your device/browser) requests resources, and the </w:t>
      </w:r>
      <w:r w:rsidRPr="00143C27">
        <w:rPr>
          <w:b/>
          <w:bCs/>
        </w:rPr>
        <w:t>server</w:t>
      </w:r>
      <w:r w:rsidRPr="00143C27">
        <w:t xml:space="preserve"> provides them. This is the foundation of the entire World Wide Web.</w:t>
      </w:r>
    </w:p>
    <w:p w14:paraId="434A3507" w14:textId="14C46F86" w:rsidR="00143C27" w:rsidRPr="00143C27" w:rsidRDefault="00143C27" w:rsidP="00143C27"/>
    <w:p w14:paraId="10E1388B" w14:textId="77777777" w:rsidR="00143C27" w:rsidRPr="00143C27" w:rsidRDefault="00143C27" w:rsidP="00143C27">
      <w:pPr>
        <w:rPr>
          <w:b/>
          <w:bCs/>
        </w:rPr>
      </w:pPr>
      <w:r w:rsidRPr="00143C27">
        <w:rPr>
          <w:b/>
          <w:bCs/>
        </w:rPr>
        <w:t>Components</w:t>
      </w:r>
    </w:p>
    <w:p w14:paraId="2B42EEA9" w14:textId="77777777" w:rsidR="00143C27" w:rsidRPr="00143C27" w:rsidRDefault="00143C27" w:rsidP="00143C27">
      <w:r w:rsidRPr="00143C27">
        <w:rPr>
          <w:b/>
          <w:bCs/>
        </w:rPr>
        <w:t>Client side</w:t>
      </w:r>
      <w:r w:rsidRPr="00143C27">
        <w:t xml:space="preserve"> — your browser (Chrome, Firefox, Edge) is the client. It sends requests and displays the response to the user.</w:t>
      </w:r>
    </w:p>
    <w:p w14:paraId="41CA8BC8" w14:textId="77777777" w:rsidR="00143C27" w:rsidRPr="00143C27" w:rsidRDefault="00143C27" w:rsidP="00143C27">
      <w:r w:rsidRPr="00143C27">
        <w:rPr>
          <w:b/>
          <w:bCs/>
        </w:rPr>
        <w:t>DNS Server</w:t>
      </w:r>
      <w:r w:rsidRPr="00143C27">
        <w:t xml:space="preserve"> — the "phone book" of the internet. When you type www.google.com, the browser doesn't know where that is, so it asks a DNS server to translate the domain name into an IP address like 142.250.195.68.</w:t>
      </w:r>
    </w:p>
    <w:p w14:paraId="12614EF3" w14:textId="77777777" w:rsidR="00143C27" w:rsidRPr="00143C27" w:rsidRDefault="00143C27" w:rsidP="00143C27">
      <w:r w:rsidRPr="00143C27">
        <w:rPr>
          <w:b/>
          <w:bCs/>
        </w:rPr>
        <w:t>Web Server</w:t>
      </w:r>
      <w:r w:rsidRPr="00143C27">
        <w:t xml:space="preserve"> — receives the HTTP request from the browser and serves static files (HTML, CSS, images) or forwards the request to the app server. Examples: Apache, Nginx.</w:t>
      </w:r>
    </w:p>
    <w:p w14:paraId="3A1E8B35" w14:textId="77777777" w:rsidR="00143C27" w:rsidRPr="00143C27" w:rsidRDefault="00143C27" w:rsidP="00143C27">
      <w:r w:rsidRPr="00143C27">
        <w:rPr>
          <w:b/>
          <w:bCs/>
        </w:rPr>
        <w:t>Application Server</w:t>
      </w:r>
      <w:r w:rsidRPr="00143C27">
        <w:t xml:space="preserve"> — runs the business logic of the website (user login, shopping cart, etc.). Examples: Node.js, Django, Spring.</w:t>
      </w:r>
    </w:p>
    <w:p w14:paraId="40CF3C4E" w14:textId="77777777" w:rsidR="00143C27" w:rsidRPr="00143C27" w:rsidRDefault="00143C27" w:rsidP="00143C27">
      <w:r w:rsidRPr="00143C27">
        <w:rPr>
          <w:b/>
          <w:bCs/>
        </w:rPr>
        <w:t>Database Server</w:t>
      </w:r>
      <w:r w:rsidRPr="00143C27">
        <w:t xml:space="preserve"> — stores and retrieves data. The app server sends SQL queries here and gets back the required data. Examples: MySQL, PostgreSQL, MongoDB.</w:t>
      </w:r>
    </w:p>
    <w:p w14:paraId="6949642F" w14:textId="4EF735D4" w:rsidR="00143C27" w:rsidRPr="00143C27" w:rsidRDefault="00143C27" w:rsidP="00143C27"/>
    <w:p w14:paraId="3F9555D6" w14:textId="77777777" w:rsidR="00143C27" w:rsidRPr="00143C27" w:rsidRDefault="00143C27" w:rsidP="00143C27">
      <w:pPr>
        <w:rPr>
          <w:b/>
          <w:bCs/>
        </w:rPr>
      </w:pPr>
      <w:r w:rsidRPr="00143C27">
        <w:rPr>
          <w:b/>
          <w:bCs/>
        </w:rPr>
        <w:t xml:space="preserve">What Happens When You Open a </w:t>
      </w:r>
      <w:proofErr w:type="gramStart"/>
      <w:r w:rsidRPr="00143C27">
        <w:rPr>
          <w:b/>
          <w:bCs/>
        </w:rPr>
        <w:t>Website</w:t>
      </w:r>
      <w:proofErr w:type="gramEnd"/>
      <w:r w:rsidRPr="00143C27">
        <w:rPr>
          <w:b/>
          <w:bCs/>
        </w:rPr>
        <w:t xml:space="preserve"> — Step-by-Step</w:t>
      </w:r>
    </w:p>
    <w:p w14:paraId="5F0AC8C2" w14:textId="77777777" w:rsidR="00143C27" w:rsidRPr="00143C27" w:rsidRDefault="00143C27" w:rsidP="00143C27">
      <w:pPr>
        <w:numPr>
          <w:ilvl w:val="0"/>
          <w:numId w:val="1"/>
        </w:numPr>
      </w:pPr>
      <w:r w:rsidRPr="00143C27">
        <w:rPr>
          <w:b/>
          <w:bCs/>
        </w:rPr>
        <w:t>URL entered</w:t>
      </w:r>
      <w:r w:rsidRPr="00143C27">
        <w:t xml:space="preserve"> — you type https://example.com in the browser.</w:t>
      </w:r>
    </w:p>
    <w:p w14:paraId="3BC4A866" w14:textId="77777777" w:rsidR="00143C27" w:rsidRPr="00143C27" w:rsidRDefault="00143C27" w:rsidP="00143C27">
      <w:pPr>
        <w:numPr>
          <w:ilvl w:val="0"/>
          <w:numId w:val="1"/>
        </w:numPr>
      </w:pPr>
      <w:r w:rsidRPr="00143C27">
        <w:rPr>
          <w:b/>
          <w:bCs/>
        </w:rPr>
        <w:t>DNS Lookup</w:t>
      </w:r>
      <w:r w:rsidRPr="00143C27">
        <w:t xml:space="preserve"> — browser asks the DNS server: "What's the IP for example.com?" → gets back an IP address.</w:t>
      </w:r>
    </w:p>
    <w:p w14:paraId="027D1671" w14:textId="77777777" w:rsidR="00143C27" w:rsidRPr="00143C27" w:rsidRDefault="00143C27" w:rsidP="00143C27">
      <w:pPr>
        <w:numPr>
          <w:ilvl w:val="0"/>
          <w:numId w:val="1"/>
        </w:numPr>
      </w:pPr>
      <w:r w:rsidRPr="00143C27">
        <w:rPr>
          <w:b/>
          <w:bCs/>
        </w:rPr>
        <w:t>TCP Handshake</w:t>
      </w:r>
      <w:r w:rsidRPr="00143C27">
        <w:t xml:space="preserve"> — browser establishes a reliable connection with the server (SYN → SYN-ACK → ACK).</w:t>
      </w:r>
    </w:p>
    <w:p w14:paraId="13D2A82C" w14:textId="77777777" w:rsidR="00143C27" w:rsidRPr="00143C27" w:rsidRDefault="00143C27" w:rsidP="00143C27">
      <w:pPr>
        <w:numPr>
          <w:ilvl w:val="0"/>
          <w:numId w:val="1"/>
        </w:numPr>
      </w:pPr>
      <w:r w:rsidRPr="00143C27">
        <w:rPr>
          <w:b/>
          <w:bCs/>
        </w:rPr>
        <w:t>HTTP Request</w:t>
      </w:r>
      <w:r w:rsidRPr="00143C27">
        <w:t xml:space="preserve"> — browser sends GET / HTTP/1.1 to the web server.</w:t>
      </w:r>
    </w:p>
    <w:p w14:paraId="138A5F87" w14:textId="77777777" w:rsidR="00143C27" w:rsidRPr="00143C27" w:rsidRDefault="00143C27" w:rsidP="00143C27">
      <w:pPr>
        <w:numPr>
          <w:ilvl w:val="0"/>
          <w:numId w:val="1"/>
        </w:numPr>
      </w:pPr>
      <w:r w:rsidRPr="00143C27">
        <w:rPr>
          <w:b/>
          <w:bCs/>
        </w:rPr>
        <w:lastRenderedPageBreak/>
        <w:t>Server Processing</w:t>
      </w:r>
      <w:r w:rsidRPr="00143C27">
        <w:t xml:space="preserve"> — web server passes the request to the app server → app server queries the database → database returns data.</w:t>
      </w:r>
    </w:p>
    <w:p w14:paraId="3E7F89B9" w14:textId="77777777" w:rsidR="00143C27" w:rsidRPr="00143C27" w:rsidRDefault="00143C27" w:rsidP="00143C27">
      <w:pPr>
        <w:numPr>
          <w:ilvl w:val="0"/>
          <w:numId w:val="1"/>
        </w:numPr>
      </w:pPr>
      <w:r w:rsidRPr="00143C27">
        <w:rPr>
          <w:b/>
          <w:bCs/>
        </w:rPr>
        <w:t>HTTP Response</w:t>
      </w:r>
      <w:r w:rsidRPr="00143C27">
        <w:t xml:space="preserve"> — server sends back an HTTP response with status 200 OK and the HTML page body.</w:t>
      </w:r>
    </w:p>
    <w:p w14:paraId="3DD34337" w14:textId="77777777" w:rsidR="00143C27" w:rsidRPr="00143C27" w:rsidRDefault="00143C27" w:rsidP="00143C27">
      <w:pPr>
        <w:numPr>
          <w:ilvl w:val="0"/>
          <w:numId w:val="1"/>
        </w:numPr>
      </w:pPr>
      <w:r w:rsidRPr="00143C27">
        <w:rPr>
          <w:b/>
          <w:bCs/>
        </w:rPr>
        <w:t>Rendering</w:t>
      </w:r>
      <w:r w:rsidRPr="00143C27">
        <w:t xml:space="preserve"> — browser parses HTML, applies CSS, executes JavaScript, and renders the visual page.</w:t>
      </w:r>
    </w:p>
    <w:p w14:paraId="6CC679FB" w14:textId="77777777" w:rsidR="00143C27" w:rsidRPr="00143C27" w:rsidRDefault="00143C27" w:rsidP="00143C27">
      <w:pPr>
        <w:numPr>
          <w:ilvl w:val="0"/>
          <w:numId w:val="1"/>
        </w:numPr>
      </w:pPr>
      <w:r w:rsidRPr="00143C27">
        <w:rPr>
          <w:b/>
          <w:bCs/>
        </w:rPr>
        <w:t>Display</w:t>
      </w:r>
      <w:r w:rsidRPr="00143C27">
        <w:t xml:space="preserve"> — the completed page is shown to the user.</w:t>
      </w:r>
    </w:p>
    <w:p w14:paraId="15428CB2" w14:textId="77777777" w:rsidR="00143C27" w:rsidRPr="00143C27" w:rsidRDefault="00143C27" w:rsidP="00143C27">
      <w:r w:rsidRPr="00143C27">
        <w:pict w14:anchorId="3DB6D1B9">
          <v:rect id="_x0000_i1052" style="width:0;height:1.5pt" o:hralign="center" o:hrstd="t" o:hr="t" fillcolor="#a0a0a0" stroked="f"/>
        </w:pict>
      </w:r>
    </w:p>
    <w:p w14:paraId="351C3B8B" w14:textId="77777777" w:rsidR="00143C27" w:rsidRPr="00143C27" w:rsidRDefault="00143C27" w:rsidP="00143C27">
      <w:pPr>
        <w:rPr>
          <w:b/>
          <w:bCs/>
        </w:rPr>
      </w:pPr>
      <w:r w:rsidRPr="00143C27">
        <w:rPr>
          <w:b/>
          <w:bCs/>
        </w:rPr>
        <w:t>Key Protocols Involved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7"/>
        <w:gridCol w:w="3386"/>
      </w:tblGrid>
      <w:tr w:rsidR="00143C27" w:rsidRPr="00143C27" w14:paraId="160006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2503CA" w14:textId="77777777" w:rsidR="00143C27" w:rsidRPr="00143C27" w:rsidRDefault="00143C27" w:rsidP="00143C27">
            <w:pPr>
              <w:rPr>
                <w:b/>
                <w:bCs/>
              </w:rPr>
            </w:pPr>
            <w:r w:rsidRPr="00143C27">
              <w:rPr>
                <w:b/>
                <w:bCs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020F0A05" w14:textId="77777777" w:rsidR="00143C27" w:rsidRPr="00143C27" w:rsidRDefault="00143C27" w:rsidP="00143C27">
            <w:pPr>
              <w:rPr>
                <w:b/>
                <w:bCs/>
              </w:rPr>
            </w:pPr>
            <w:r w:rsidRPr="00143C27">
              <w:rPr>
                <w:b/>
                <w:bCs/>
              </w:rPr>
              <w:t>Role</w:t>
            </w:r>
          </w:p>
        </w:tc>
      </w:tr>
      <w:tr w:rsidR="00143C27" w:rsidRPr="00143C27" w14:paraId="65F29E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D2924" w14:textId="77777777" w:rsidR="00143C27" w:rsidRPr="00143C27" w:rsidRDefault="00143C27" w:rsidP="00143C27">
            <w:r w:rsidRPr="00143C27">
              <w:t>DNS</w:t>
            </w:r>
          </w:p>
        </w:tc>
        <w:tc>
          <w:tcPr>
            <w:tcW w:w="0" w:type="auto"/>
            <w:vAlign w:val="center"/>
            <w:hideMark/>
          </w:tcPr>
          <w:p w14:paraId="05F01217" w14:textId="77777777" w:rsidR="00143C27" w:rsidRPr="00143C27" w:rsidRDefault="00143C27" w:rsidP="00143C27">
            <w:r w:rsidRPr="00143C27">
              <w:t>Domain name → IP translation</w:t>
            </w:r>
          </w:p>
        </w:tc>
      </w:tr>
      <w:tr w:rsidR="00143C27" w:rsidRPr="00143C27" w14:paraId="692CF4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3CD69" w14:textId="77777777" w:rsidR="00143C27" w:rsidRPr="00143C27" w:rsidRDefault="00143C27" w:rsidP="00143C27">
            <w:r w:rsidRPr="00143C27">
              <w:t>TCP/IP</w:t>
            </w:r>
          </w:p>
        </w:tc>
        <w:tc>
          <w:tcPr>
            <w:tcW w:w="0" w:type="auto"/>
            <w:vAlign w:val="center"/>
            <w:hideMark/>
          </w:tcPr>
          <w:p w14:paraId="1DABF6EF" w14:textId="77777777" w:rsidR="00143C27" w:rsidRPr="00143C27" w:rsidRDefault="00143C27" w:rsidP="00143C27">
            <w:r w:rsidRPr="00143C27">
              <w:t>Reliable data transport</w:t>
            </w:r>
          </w:p>
        </w:tc>
      </w:tr>
      <w:tr w:rsidR="00143C27" w:rsidRPr="00143C27" w14:paraId="41A5E1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595D4" w14:textId="77777777" w:rsidR="00143C27" w:rsidRPr="00143C27" w:rsidRDefault="00143C27" w:rsidP="00143C27">
            <w:r w:rsidRPr="00143C27">
              <w:t>HTTP/HTTPS</w:t>
            </w:r>
          </w:p>
        </w:tc>
        <w:tc>
          <w:tcPr>
            <w:tcW w:w="0" w:type="auto"/>
            <w:vAlign w:val="center"/>
            <w:hideMark/>
          </w:tcPr>
          <w:p w14:paraId="5D41D56F" w14:textId="77777777" w:rsidR="00143C27" w:rsidRPr="00143C27" w:rsidRDefault="00143C27" w:rsidP="00143C27">
            <w:r w:rsidRPr="00143C27">
              <w:t>Request-response communication</w:t>
            </w:r>
          </w:p>
        </w:tc>
      </w:tr>
      <w:tr w:rsidR="00143C27" w:rsidRPr="00143C27" w14:paraId="2051A7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7DF35" w14:textId="77777777" w:rsidR="00143C27" w:rsidRPr="00143C27" w:rsidRDefault="00143C27" w:rsidP="00143C27">
            <w:r w:rsidRPr="00143C27">
              <w:t>TLS/SSL</w:t>
            </w:r>
          </w:p>
        </w:tc>
        <w:tc>
          <w:tcPr>
            <w:tcW w:w="0" w:type="auto"/>
            <w:vAlign w:val="center"/>
            <w:hideMark/>
          </w:tcPr>
          <w:p w14:paraId="0FFAB72B" w14:textId="77777777" w:rsidR="00143C27" w:rsidRPr="00143C27" w:rsidRDefault="00143C27" w:rsidP="00143C27">
            <w:r w:rsidRPr="00143C27">
              <w:t>Encryption (for HTTPS)</w:t>
            </w:r>
          </w:p>
        </w:tc>
      </w:tr>
    </w:tbl>
    <w:p w14:paraId="7C8A3C3E" w14:textId="15452960" w:rsidR="00B234CD" w:rsidRDefault="00B234CD" w:rsidP="00B234CD"/>
    <w:sectPr w:rsidR="00B234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B4EE0"/>
    <w:multiLevelType w:val="multilevel"/>
    <w:tmpl w:val="7EA05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9340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C27"/>
    <w:rsid w:val="00094939"/>
    <w:rsid w:val="00143C27"/>
    <w:rsid w:val="003E5563"/>
    <w:rsid w:val="004526D1"/>
    <w:rsid w:val="00500A2E"/>
    <w:rsid w:val="00B234CD"/>
    <w:rsid w:val="00D958D1"/>
    <w:rsid w:val="00E23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61F15"/>
  <w15:chartTrackingRefBased/>
  <w15:docId w15:val="{95699F00-10AE-40D4-B3F8-10DD15A29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3C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3C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C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C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C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C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C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C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C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C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3C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C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C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C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C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C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C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C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C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3C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C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3C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3C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3C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C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3C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C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C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C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301</Words>
  <Characters>1720</Characters>
  <Application>Microsoft Office Word</Application>
  <DocSecurity>0</DocSecurity>
  <Lines>14</Lines>
  <Paragraphs>4</Paragraphs>
  <ScaleCrop>false</ScaleCrop>
  <Company/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Tejapal Burashi</dc:creator>
  <cp:keywords/>
  <dc:description/>
  <cp:lastModifiedBy>Tejapal Burashi</cp:lastModifiedBy>
  <cp:revision>2</cp:revision>
  <dcterms:created xsi:type="dcterms:W3CDTF">2026-04-18T16:28:00Z</dcterms:created>
  <dcterms:modified xsi:type="dcterms:W3CDTF">2026-04-18T16:46:00Z</dcterms:modified>
</cp:coreProperties>
</file>