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410A" w14:textId="77777777" w:rsidR="009A7901" w:rsidRPr="009A7901" w:rsidRDefault="009A7901" w:rsidP="009A7901">
      <w:r w:rsidRPr="009A7901">
        <w:t xml:space="preserve">Using </w:t>
      </w:r>
      <w:r w:rsidRPr="009A7901">
        <w:rPr>
          <w:b/>
          <w:bCs/>
        </w:rPr>
        <w:t>context</w:t>
      </w:r>
      <w:r w:rsidRPr="009A7901">
        <w:t xml:space="preserve"> means you store state in a </w:t>
      </w:r>
      <w:r w:rsidRPr="009A7901">
        <w:rPr>
          <w:b/>
          <w:bCs/>
        </w:rPr>
        <w:t>shared provider</w:t>
      </w:r>
      <w:r w:rsidRPr="009A7901">
        <w:t xml:space="preserve"> (</w:t>
      </w:r>
      <w:proofErr w:type="spellStart"/>
      <w:r w:rsidRPr="009A7901">
        <w:t>VoiceAssistantProvider</w:t>
      </w:r>
      <w:proofErr w:type="spellEnd"/>
      <w:r w:rsidRPr="009A7901">
        <w:t xml:space="preserve">) and access it anywhere in the component tree with </w:t>
      </w:r>
      <w:proofErr w:type="spellStart"/>
      <w:r w:rsidRPr="009A7901">
        <w:t>useContext</w:t>
      </w:r>
      <w:proofErr w:type="spellEnd"/>
      <w:r w:rsidRPr="009A7901">
        <w:t xml:space="preserve"> (or a custom hook like </w:t>
      </w:r>
      <w:proofErr w:type="spellStart"/>
      <w:r w:rsidRPr="009A7901">
        <w:t>useVoiceAssistant</w:t>
      </w:r>
      <w:proofErr w:type="spellEnd"/>
      <w:r w:rsidRPr="009A7901">
        <w:t>). You no longer need to pass state as props through multiple layers.</w:t>
      </w:r>
    </w:p>
    <w:p w14:paraId="01541845" w14:textId="77777777" w:rsidR="009A7901" w:rsidRPr="009A7901" w:rsidRDefault="009A7901" w:rsidP="009A7901">
      <w:pPr>
        <w:rPr>
          <w:b/>
          <w:bCs/>
        </w:rPr>
      </w:pPr>
      <w:r w:rsidRPr="009A7901">
        <w:rPr>
          <w:b/>
          <w:bCs/>
        </w:rPr>
        <w:t>Difference between Props and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527"/>
        <w:gridCol w:w="4465"/>
      </w:tblGrid>
      <w:tr w:rsidR="009A7901" w:rsidRPr="009A7901" w14:paraId="08905C8B" w14:textId="77777777" w:rsidTr="009A7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CE62" w14:textId="77777777" w:rsidR="009A7901" w:rsidRPr="009A7901" w:rsidRDefault="009A7901" w:rsidP="009A7901">
            <w:pPr>
              <w:rPr>
                <w:b/>
                <w:bCs/>
              </w:rPr>
            </w:pPr>
            <w:r w:rsidRPr="009A790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814BBC" w14:textId="77777777" w:rsidR="009A7901" w:rsidRPr="009A7901" w:rsidRDefault="009A7901" w:rsidP="009A7901">
            <w:pPr>
              <w:rPr>
                <w:b/>
                <w:bCs/>
              </w:rPr>
            </w:pPr>
            <w:r w:rsidRPr="009A7901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4343513D" w14:textId="77777777" w:rsidR="009A7901" w:rsidRPr="009A7901" w:rsidRDefault="009A7901" w:rsidP="009A7901">
            <w:pPr>
              <w:rPr>
                <w:b/>
                <w:bCs/>
              </w:rPr>
            </w:pPr>
            <w:r w:rsidRPr="009A7901">
              <w:rPr>
                <w:b/>
                <w:bCs/>
              </w:rPr>
              <w:t>Context</w:t>
            </w:r>
          </w:p>
        </w:tc>
      </w:tr>
      <w:tr w:rsidR="009A7901" w:rsidRPr="009A7901" w14:paraId="1A064B7C" w14:textId="77777777" w:rsidTr="009A7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E9A2" w14:textId="77777777" w:rsidR="009A7901" w:rsidRPr="009A7901" w:rsidRDefault="009A7901" w:rsidP="009A7901">
            <w:r w:rsidRPr="009A7901">
              <w:rPr>
                <w:b/>
                <w:bCs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6021BAF9" w14:textId="77777777" w:rsidR="009A7901" w:rsidRPr="009A7901" w:rsidRDefault="009A7901" w:rsidP="009A7901">
            <w:r w:rsidRPr="009A7901">
              <w:t>Top-down only (parent → child)</w:t>
            </w:r>
          </w:p>
        </w:tc>
        <w:tc>
          <w:tcPr>
            <w:tcW w:w="0" w:type="auto"/>
            <w:vAlign w:val="center"/>
            <w:hideMark/>
          </w:tcPr>
          <w:p w14:paraId="090EDB78" w14:textId="77777777" w:rsidR="009A7901" w:rsidRPr="009A7901" w:rsidRDefault="009A7901" w:rsidP="009A7901">
            <w:r w:rsidRPr="009A7901">
              <w:t>Can be accessed anywhere under the provider, no need to pass manually</w:t>
            </w:r>
          </w:p>
        </w:tc>
      </w:tr>
      <w:tr w:rsidR="009A7901" w:rsidRPr="009A7901" w14:paraId="001CD073" w14:textId="77777777" w:rsidTr="009A7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930F" w14:textId="77777777" w:rsidR="009A7901" w:rsidRPr="009A7901" w:rsidRDefault="009A7901" w:rsidP="009A7901">
            <w:r w:rsidRPr="009A7901">
              <w:rPr>
                <w:b/>
                <w:bCs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25389D70" w14:textId="77777777" w:rsidR="009A7901" w:rsidRPr="009A7901" w:rsidRDefault="009A7901" w:rsidP="009A7901">
            <w:r w:rsidRPr="009A7901">
              <w:t xml:space="preserve">Need to pass </w:t>
            </w:r>
            <w:proofErr w:type="spellStart"/>
            <w:r w:rsidRPr="009A7901">
              <w:t>setX</w:t>
            </w:r>
            <w:proofErr w:type="spellEnd"/>
            <w:r w:rsidRPr="009A7901">
              <w:t xml:space="preserve"> and x through every intermediate component</w:t>
            </w:r>
          </w:p>
        </w:tc>
        <w:tc>
          <w:tcPr>
            <w:tcW w:w="0" w:type="auto"/>
            <w:vAlign w:val="center"/>
            <w:hideMark/>
          </w:tcPr>
          <w:p w14:paraId="07FC9640" w14:textId="77777777" w:rsidR="009A7901" w:rsidRPr="009A7901" w:rsidRDefault="009A7901" w:rsidP="009A7901">
            <w:r w:rsidRPr="009A7901">
              <w:t>Only wrap in provider, then consume directly</w:t>
            </w:r>
          </w:p>
        </w:tc>
      </w:tr>
      <w:tr w:rsidR="009A7901" w:rsidRPr="009A7901" w14:paraId="5DB592CC" w14:textId="77777777" w:rsidTr="009A7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6BEB" w14:textId="77777777" w:rsidR="009A7901" w:rsidRPr="009A7901" w:rsidRDefault="009A7901" w:rsidP="009A7901">
            <w:r w:rsidRPr="009A7901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FBA13A6" w14:textId="77777777" w:rsidR="009A7901" w:rsidRPr="009A7901" w:rsidRDefault="009A7901" w:rsidP="009A7901">
            <w:r w:rsidRPr="009A7901">
              <w:t>Specific child components</w:t>
            </w:r>
          </w:p>
        </w:tc>
        <w:tc>
          <w:tcPr>
            <w:tcW w:w="0" w:type="auto"/>
            <w:vAlign w:val="center"/>
            <w:hideMark/>
          </w:tcPr>
          <w:p w14:paraId="5090CA81" w14:textId="77777777" w:rsidR="009A7901" w:rsidRPr="009A7901" w:rsidRDefault="009A7901" w:rsidP="009A7901">
            <w:r w:rsidRPr="009A7901">
              <w:t>Global/shared state (like theme, user session, or in your case, voice assistant state)</w:t>
            </w:r>
          </w:p>
        </w:tc>
      </w:tr>
      <w:tr w:rsidR="009A7901" w:rsidRPr="009A7901" w14:paraId="38DF6BFC" w14:textId="77777777" w:rsidTr="009A7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9772" w14:textId="77777777" w:rsidR="009A7901" w:rsidRPr="009A7901" w:rsidRDefault="009A7901" w:rsidP="009A7901">
            <w:r w:rsidRPr="009A7901">
              <w:rPr>
                <w:b/>
                <w:bCs/>
              </w:rPr>
              <w:t>Re-rendering</w:t>
            </w:r>
          </w:p>
        </w:tc>
        <w:tc>
          <w:tcPr>
            <w:tcW w:w="0" w:type="auto"/>
            <w:vAlign w:val="center"/>
            <w:hideMark/>
          </w:tcPr>
          <w:p w14:paraId="7F37A323" w14:textId="77777777" w:rsidR="009A7901" w:rsidRPr="009A7901" w:rsidRDefault="009A7901" w:rsidP="009A7901">
            <w:r w:rsidRPr="009A7901">
              <w:t xml:space="preserve">Only </w:t>
            </w:r>
            <w:proofErr w:type="gramStart"/>
            <w:r w:rsidRPr="009A7901">
              <w:t>child receiving</w:t>
            </w:r>
            <w:proofErr w:type="gramEnd"/>
            <w:r w:rsidRPr="009A7901">
              <w:t xml:space="preserve"> prop re-renders</w:t>
            </w:r>
          </w:p>
        </w:tc>
        <w:tc>
          <w:tcPr>
            <w:tcW w:w="0" w:type="auto"/>
            <w:vAlign w:val="center"/>
            <w:hideMark/>
          </w:tcPr>
          <w:p w14:paraId="147A74CC" w14:textId="77777777" w:rsidR="009A7901" w:rsidRPr="009A7901" w:rsidRDefault="009A7901" w:rsidP="009A7901">
            <w:r w:rsidRPr="009A7901">
              <w:t>Any component using context re-renders on context change</w:t>
            </w:r>
          </w:p>
        </w:tc>
      </w:tr>
    </w:tbl>
    <w:p w14:paraId="6E3E6D06" w14:textId="77777777" w:rsidR="009A7901" w:rsidRPr="009A7901" w:rsidRDefault="009A7901" w:rsidP="009A7901">
      <w:pPr>
        <w:rPr>
          <w:b/>
          <w:bCs/>
        </w:rPr>
      </w:pPr>
      <w:r w:rsidRPr="009A7901">
        <w:rPr>
          <w:b/>
          <w:bCs/>
        </w:rPr>
        <w:t>In your project:</w:t>
      </w:r>
    </w:p>
    <w:p w14:paraId="6BE96E25" w14:textId="77777777" w:rsidR="009A7901" w:rsidRPr="009A7901" w:rsidRDefault="009A7901" w:rsidP="009A7901">
      <w:pPr>
        <w:numPr>
          <w:ilvl w:val="0"/>
          <w:numId w:val="1"/>
        </w:numPr>
      </w:pPr>
      <w:r w:rsidRPr="009A7901">
        <w:t xml:space="preserve">listening, </w:t>
      </w:r>
      <w:proofErr w:type="spellStart"/>
      <w:r w:rsidRPr="009A7901">
        <w:t>wakeWord</w:t>
      </w:r>
      <w:proofErr w:type="spellEnd"/>
      <w:r w:rsidRPr="009A7901">
        <w:t xml:space="preserve">, hotkey, </w:t>
      </w:r>
      <w:proofErr w:type="gramStart"/>
      <w:r w:rsidRPr="009A7901">
        <w:t>paused</w:t>
      </w:r>
      <w:proofErr w:type="gramEnd"/>
      <w:r w:rsidRPr="009A7901">
        <w:t xml:space="preserve"> are </w:t>
      </w:r>
      <w:r w:rsidRPr="009A7901">
        <w:rPr>
          <w:b/>
          <w:bCs/>
        </w:rPr>
        <w:t>used in multiple components</w:t>
      </w:r>
      <w:r w:rsidRPr="009A7901">
        <w:t xml:space="preserve"> (</w:t>
      </w:r>
      <w:proofErr w:type="spellStart"/>
      <w:r w:rsidRPr="009A7901">
        <w:t>MicWidget</w:t>
      </w:r>
      <w:proofErr w:type="spellEnd"/>
      <w:r w:rsidRPr="009A7901">
        <w:t xml:space="preserve">, </w:t>
      </w:r>
      <w:proofErr w:type="spellStart"/>
      <w:r w:rsidRPr="009A7901">
        <w:t>VoiceAssistant</w:t>
      </w:r>
      <w:proofErr w:type="spellEnd"/>
      <w:r w:rsidRPr="009A7901">
        <w:t>, maybe others).</w:t>
      </w:r>
    </w:p>
    <w:p w14:paraId="75338217" w14:textId="77777777" w:rsidR="009A7901" w:rsidRPr="009A7901" w:rsidRDefault="009A7901" w:rsidP="009A7901">
      <w:pPr>
        <w:numPr>
          <w:ilvl w:val="0"/>
          <w:numId w:val="1"/>
        </w:numPr>
      </w:pPr>
      <w:r w:rsidRPr="009A7901">
        <w:t>Passing them via props is repetitive and error-prone (</w:t>
      </w:r>
      <w:proofErr w:type="spellStart"/>
      <w:r w:rsidRPr="009A7901">
        <w:t>setListening</w:t>
      </w:r>
      <w:proofErr w:type="spellEnd"/>
      <w:r w:rsidRPr="009A7901">
        <w:t xml:space="preserve"> is not a function happens if a prop is missing).</w:t>
      </w:r>
    </w:p>
    <w:p w14:paraId="5412A7E9" w14:textId="77777777" w:rsidR="009A7901" w:rsidRPr="009A7901" w:rsidRDefault="009A7901" w:rsidP="009A7901">
      <w:pPr>
        <w:numPr>
          <w:ilvl w:val="0"/>
          <w:numId w:val="1"/>
        </w:numPr>
      </w:pPr>
      <w:r w:rsidRPr="009A7901">
        <w:t xml:space="preserve">Using context makes </w:t>
      </w:r>
      <w:r w:rsidRPr="009A7901">
        <w:rPr>
          <w:b/>
          <w:bCs/>
        </w:rPr>
        <w:t>state globally available</w:t>
      </w:r>
      <w:r w:rsidRPr="009A7901">
        <w:t xml:space="preserve"> without passing props.</w:t>
      </w:r>
    </w:p>
    <w:p w14:paraId="6AC083B6" w14:textId="77777777" w:rsidR="009A7901" w:rsidRPr="009A7901" w:rsidRDefault="009A7901" w:rsidP="009A7901">
      <w:r w:rsidRPr="009A7901">
        <w:rPr>
          <w:rFonts w:ascii="Segoe UI Emoji" w:hAnsi="Segoe UI Emoji" w:cs="Segoe UI Emoji"/>
        </w:rPr>
        <w:t>✅</w:t>
      </w:r>
      <w:r w:rsidRPr="009A7901">
        <w:t xml:space="preserve"> </w:t>
      </w:r>
      <w:r w:rsidRPr="009A7901">
        <w:rPr>
          <w:b/>
          <w:bCs/>
        </w:rPr>
        <w:t>Conclusion:</w:t>
      </w:r>
      <w:r w:rsidRPr="009A7901">
        <w:t xml:space="preserve"> Context is better here because these states are global to your voice assistant, not just one component. Props are still fine for local component state.</w:t>
      </w:r>
    </w:p>
    <w:p w14:paraId="711CE801" w14:textId="77777777" w:rsidR="003C0638" w:rsidRPr="009A7901" w:rsidRDefault="003C0638" w:rsidP="009A7901"/>
    <w:sectPr w:rsidR="003C0638" w:rsidRPr="009A7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C2DB6"/>
    <w:multiLevelType w:val="multilevel"/>
    <w:tmpl w:val="CF5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4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01"/>
    <w:rsid w:val="001F5A7B"/>
    <w:rsid w:val="0033536F"/>
    <w:rsid w:val="003C0638"/>
    <w:rsid w:val="004F3DE1"/>
    <w:rsid w:val="00545C46"/>
    <w:rsid w:val="007B0CA7"/>
    <w:rsid w:val="009A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204C"/>
  <w15:chartTrackingRefBased/>
  <w15:docId w15:val="{E5B5048B-2D90-41CC-A721-6C20E18E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</Pages>
  <Words>187</Words>
  <Characters>1063</Characters>
  <Application>Microsoft Office Word</Application>
  <DocSecurity>0</DocSecurity>
  <Lines>35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2</cp:revision>
  <dcterms:created xsi:type="dcterms:W3CDTF">2025-10-26T14:45:00Z</dcterms:created>
  <dcterms:modified xsi:type="dcterms:W3CDTF">2025-10-27T10:22:00Z</dcterms:modified>
</cp:coreProperties>
</file>