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76B2E" w:rsidRDefault="00000000">
      <w:pPr>
        <w:pStyle w:val="Heading1"/>
      </w:pPr>
      <w:r>
        <w:t>Beverage Sales Analysis Dashboard – Project Report</w:t>
      </w:r>
    </w:p>
    <w:p w:rsidR="00476B2E" w:rsidRDefault="00000000">
      <w:pPr>
        <w:pStyle w:val="Heading2"/>
      </w:pPr>
      <w:r>
        <w:t>1. Project Overview</w:t>
      </w:r>
    </w:p>
    <w:p w:rsidR="00476B2E" w:rsidRDefault="00000000">
      <w:r>
        <w:t>This project focuses on analyzing beverage sales data using Python, MySQL, and Power BI. The objective is to derive meaningful business insights and present them through an interactive dashboard.</w:t>
      </w:r>
    </w:p>
    <w:p w:rsidR="00476B2E" w:rsidRDefault="00000000">
      <w:pPr>
        <w:pStyle w:val="Heading2"/>
      </w:pPr>
      <w:r>
        <w:t>2. Data Source</w:t>
      </w:r>
    </w:p>
    <w:p w:rsidR="00476B2E" w:rsidRDefault="00000000">
      <w:r>
        <w:t>The dataset was sourced from a CSV file containing beverage sales transactions. It includes information such as product, category, region, order size, quantity, gross sales, discounts, and net sales.</w:t>
      </w:r>
    </w:p>
    <w:p w:rsidR="00476B2E" w:rsidRDefault="00000000">
      <w:pPr>
        <w:pStyle w:val="Heading2"/>
      </w:pPr>
      <w:r>
        <w:t>3. Data Cleaning &amp; Transformation (Python)</w:t>
      </w:r>
    </w:p>
    <w:p w:rsidR="00476B2E" w:rsidRDefault="00000000">
      <w:r>
        <w:t>Python was used for data preprocessing using Pandas</w:t>
      </w:r>
      <w:r w:rsidR="0025304E">
        <w:t xml:space="preserve"> and Numpy</w:t>
      </w:r>
      <w:r>
        <w:t>. The following steps were performed:</w:t>
      </w:r>
      <w:r>
        <w:br/>
        <w:t>- Removed null and duplicate values</w:t>
      </w:r>
      <w:r>
        <w:br/>
        <w:t>- Standardized column names</w:t>
      </w:r>
      <w:r>
        <w:br/>
        <w:t>- Converted data types (dates, numeric fields)</w:t>
      </w:r>
      <w:r>
        <w:br/>
        <w:t>- Created new calculated columns such as Gross_Sales and Net_Sales</w:t>
      </w:r>
    </w:p>
    <w:p w:rsidR="00476B2E" w:rsidRDefault="00000000">
      <w:pPr>
        <w:pStyle w:val="Heading2"/>
      </w:pPr>
      <w:r>
        <w:t>4. Database &amp; SQL Analysis (MySQL)</w:t>
      </w:r>
    </w:p>
    <w:p w:rsidR="00476B2E" w:rsidRDefault="00000000">
      <w:r>
        <w:t>The cleaned data was loaded into MySQL for structured querying.</w:t>
      </w:r>
      <w:r>
        <w:br/>
        <w:t>SQL queries were written to analyze revenue by category, product performance, regional sales, order size contribution, and discount impact.</w:t>
      </w:r>
    </w:p>
    <w:p w:rsidR="00476B2E" w:rsidRDefault="00000000">
      <w:pPr>
        <w:pStyle w:val="Heading2"/>
      </w:pPr>
      <w:r>
        <w:t>5. Power BI Data Modeling</w:t>
      </w:r>
    </w:p>
    <w:p w:rsidR="00476B2E" w:rsidRDefault="00000000">
      <w:r>
        <w:t>Power BI was connected to the MySQL database.</w:t>
      </w:r>
      <w:r>
        <w:br/>
        <w:t>Relationships were defined and measures were created using DAX for accurate analysis.</w:t>
      </w:r>
    </w:p>
    <w:p w:rsidR="00476B2E" w:rsidRDefault="00000000">
      <w:pPr>
        <w:pStyle w:val="Heading2"/>
      </w:pPr>
      <w:r>
        <w:t>6. DAX Measures &amp; KPIs</w:t>
      </w:r>
    </w:p>
    <w:p w:rsidR="00476B2E" w:rsidRDefault="00000000">
      <w:r>
        <w:t>Key measures created using DAX include:</w:t>
      </w:r>
      <w:r>
        <w:br/>
        <w:t>- Total Revenue (Net Sales)</w:t>
      </w:r>
      <w:r>
        <w:br/>
        <w:t>- Total Gross Sales</w:t>
      </w:r>
      <w:r>
        <w:br/>
        <w:t>- Total Quantity Sold</w:t>
      </w:r>
      <w:r>
        <w:br/>
        <w:t>- Yearly Sales Trends</w:t>
      </w:r>
      <w:r>
        <w:br/>
        <w:t>KPI cards were designed to highlight business performance at a glance.</w:t>
      </w:r>
    </w:p>
    <w:p w:rsidR="00476B2E" w:rsidRDefault="00000000">
      <w:pPr>
        <w:pStyle w:val="Heading2"/>
      </w:pPr>
      <w:r>
        <w:t>7. Dashboard Visualizations</w:t>
      </w:r>
    </w:p>
    <w:p w:rsidR="00476B2E" w:rsidRDefault="00000000">
      <w:r>
        <w:t>The dashboard includes:</w:t>
      </w:r>
      <w:r>
        <w:br/>
        <w:t>- KPI Cards for Revenue, Quantity, and Sales</w:t>
      </w:r>
      <w:r>
        <w:br/>
        <w:t xml:space="preserve">- </w:t>
      </w:r>
      <w:r w:rsidR="009634DA">
        <w:t>Pie Chart</w:t>
      </w:r>
      <w:r>
        <w:t xml:space="preserve"> for Category-wise Net Sales</w:t>
      </w:r>
      <w:r>
        <w:br/>
        <w:t>- Line Chart for Sales Trend by Year, Quarter, and Month</w:t>
      </w:r>
      <w:r>
        <w:br/>
      </w:r>
      <w:r>
        <w:lastRenderedPageBreak/>
        <w:t>- Bar Chart for Product &amp; Category Performance</w:t>
      </w:r>
      <w:r>
        <w:br/>
        <w:t>- Stacked Bar Chart for Order Size Analysis</w:t>
      </w:r>
      <w:r>
        <w:br/>
        <w:t xml:space="preserve">- Region-wise Quantity using </w:t>
      </w:r>
      <w:r w:rsidR="0025304E">
        <w:t>Slicer</w:t>
      </w:r>
      <w:r>
        <w:br/>
        <w:t>- Interactive slicers for Category and Order Size</w:t>
      </w:r>
    </w:p>
    <w:p w:rsidR="00476B2E" w:rsidRDefault="00000000">
      <w:pPr>
        <w:pStyle w:val="Heading2"/>
      </w:pPr>
      <w:r>
        <w:t>8. Business Insights</w:t>
      </w:r>
    </w:p>
    <w:p w:rsidR="00476B2E" w:rsidRDefault="00000000">
      <w:r>
        <w:t>Alcoholic Beverages contribute the highest revenue.</w:t>
      </w:r>
      <w:r>
        <w:br/>
        <w:t>Medium order size dominates overall sales.</w:t>
      </w:r>
      <w:r>
        <w:br/>
        <w:t>Certain regions consistently outperform others in quantity sold.</w:t>
      </w:r>
      <w:r>
        <w:br/>
        <w:t>Product-level analysis helps identify top and low-performing items.</w:t>
      </w:r>
    </w:p>
    <w:p w:rsidR="00476B2E" w:rsidRDefault="00000000">
      <w:pPr>
        <w:pStyle w:val="Heading2"/>
      </w:pPr>
      <w:r>
        <w:t>9. Conclusion</w:t>
      </w:r>
    </w:p>
    <w:p w:rsidR="00476B2E" w:rsidRDefault="00000000">
      <w:r>
        <w:t>This project demonstrates an end-to-end data analytics workflow using Python, SQL, and Power BI. It provides actionable insights for decision-making and showcases strong analytical and visualization skills.</w:t>
      </w:r>
    </w:p>
    <w:sectPr w:rsidR="00476B2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7743797">
    <w:abstractNumId w:val="8"/>
  </w:num>
  <w:num w:numId="2" w16cid:durableId="1444963400">
    <w:abstractNumId w:val="6"/>
  </w:num>
  <w:num w:numId="3" w16cid:durableId="603808968">
    <w:abstractNumId w:val="5"/>
  </w:num>
  <w:num w:numId="4" w16cid:durableId="1580599217">
    <w:abstractNumId w:val="4"/>
  </w:num>
  <w:num w:numId="5" w16cid:durableId="1169447604">
    <w:abstractNumId w:val="7"/>
  </w:num>
  <w:num w:numId="6" w16cid:durableId="359357398">
    <w:abstractNumId w:val="3"/>
  </w:num>
  <w:num w:numId="7" w16cid:durableId="2062436707">
    <w:abstractNumId w:val="2"/>
  </w:num>
  <w:num w:numId="8" w16cid:durableId="1507786920">
    <w:abstractNumId w:val="1"/>
  </w:num>
  <w:num w:numId="9" w16cid:durableId="15268198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5304E"/>
    <w:rsid w:val="0029639D"/>
    <w:rsid w:val="00326F90"/>
    <w:rsid w:val="00476B2E"/>
    <w:rsid w:val="009634DA"/>
    <w:rsid w:val="00AA1D8D"/>
    <w:rsid w:val="00B47730"/>
    <w:rsid w:val="00C43F86"/>
    <w:rsid w:val="00CB0664"/>
    <w:rsid w:val="00ED1DE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5CA96E0"/>
  <w14:defaultImageDpi w14:val="300"/>
  <w15:docId w15:val="{4CD37E40-9820-4EAF-B721-2BD04D8370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338</Words>
  <Characters>1928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Tejas Kadam</cp:lastModifiedBy>
  <cp:revision>4</cp:revision>
  <dcterms:created xsi:type="dcterms:W3CDTF">2013-12-23T23:15:00Z</dcterms:created>
  <dcterms:modified xsi:type="dcterms:W3CDTF">2026-01-21T18:22:00Z</dcterms:modified>
  <cp:category/>
</cp:coreProperties>
</file>