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88F50" w14:textId="77777777" w:rsidR="006023B4" w:rsidRPr="006023B4" w:rsidRDefault="006023B4" w:rsidP="006023B4">
      <w:pPr>
        <w:pStyle w:val="Title"/>
        <w:rPr>
          <w:rFonts w:ascii="Georgia" w:hAnsi="Georgia"/>
        </w:rPr>
      </w:pPr>
      <w:r w:rsidRPr="006023B4">
        <w:rPr>
          <w:rFonts w:ascii="Georgia" w:hAnsi="Georgia"/>
        </w:rPr>
        <w:t>Project Report: Credit Scoring Classification Model</w:t>
      </w:r>
    </w:p>
    <w:p w14:paraId="78D46F32" w14:textId="5790BB9E" w:rsidR="006023B4" w:rsidRPr="006023B4" w:rsidRDefault="006023B4" w:rsidP="006023B4">
      <w:pPr>
        <w:pBdr>
          <w:bottom w:val="single" w:sz="6" w:space="1" w:color="auto"/>
        </w:pBdr>
        <w:rPr>
          <w:rFonts w:ascii="Georgia" w:hAnsi="Georgia"/>
          <w:b/>
          <w:bCs/>
        </w:rPr>
      </w:pPr>
      <w:r w:rsidRPr="006023B4">
        <w:rPr>
          <w:rFonts w:ascii="Georgia" w:hAnsi="Georgia"/>
          <w:b/>
          <w:bCs/>
        </w:rPr>
        <w:t>Task 1: Credit Scoring Model.</w:t>
      </w:r>
    </w:p>
    <w:p w14:paraId="077A08D3" w14:textId="62A541A6" w:rsidR="006023B4" w:rsidRPr="006023B4" w:rsidRDefault="006023B4" w:rsidP="006023B4">
      <w:pPr>
        <w:rPr>
          <w:rFonts w:ascii="Georgia" w:hAnsi="Georgia"/>
          <w:b/>
          <w:bCs/>
        </w:rPr>
      </w:pPr>
      <w:r w:rsidRPr="006023B4">
        <w:rPr>
          <w:rFonts w:ascii="Georgia" w:hAnsi="Georgia"/>
          <w:b/>
          <w:bCs/>
        </w:rPr>
        <w:t>1. Project Overview</w:t>
      </w:r>
    </w:p>
    <w:p w14:paraId="6FB1424B" w14:textId="77777777" w:rsidR="006023B4" w:rsidRPr="006023B4" w:rsidRDefault="006023B4" w:rsidP="006023B4">
      <w:pPr>
        <w:pBdr>
          <w:bottom w:val="single" w:sz="6" w:space="1" w:color="auto"/>
        </w:pBdr>
        <w:rPr>
          <w:rFonts w:ascii="Georgia" w:hAnsi="Georgia"/>
        </w:rPr>
      </w:pPr>
      <w:r w:rsidRPr="006023B4">
        <w:rPr>
          <w:rFonts w:ascii="Georgia" w:hAnsi="Georgia"/>
        </w:rPr>
        <w:t xml:space="preserve">The objective of this project was to develop a machine learning solution to predict an individual's creditworthiness. By </w:t>
      </w:r>
      <w:proofErr w:type="spellStart"/>
      <w:r w:rsidRPr="006023B4">
        <w:rPr>
          <w:rFonts w:ascii="Georgia" w:hAnsi="Georgia"/>
        </w:rPr>
        <w:t>analyzing</w:t>
      </w:r>
      <w:proofErr w:type="spellEnd"/>
      <w:r w:rsidRPr="006023B4">
        <w:rPr>
          <w:rFonts w:ascii="Georgia" w:hAnsi="Georgia"/>
        </w:rPr>
        <w:t xml:space="preserve"> historical financial data, the model classifies applicants into two categories: </w:t>
      </w:r>
      <w:r w:rsidRPr="006023B4">
        <w:rPr>
          <w:rFonts w:ascii="Georgia" w:hAnsi="Georgia"/>
          <w:b/>
          <w:bCs/>
        </w:rPr>
        <w:t>Creditworthy (Approved)</w:t>
      </w:r>
      <w:r w:rsidRPr="006023B4">
        <w:rPr>
          <w:rFonts w:ascii="Georgia" w:hAnsi="Georgia"/>
        </w:rPr>
        <w:t xml:space="preserve"> or </w:t>
      </w:r>
      <w:r w:rsidRPr="006023B4">
        <w:rPr>
          <w:rFonts w:ascii="Georgia" w:hAnsi="Georgia"/>
          <w:b/>
          <w:bCs/>
        </w:rPr>
        <w:t>High-Risk (Rejected)</w:t>
      </w:r>
      <w:r w:rsidRPr="006023B4">
        <w:rPr>
          <w:rFonts w:ascii="Georgia" w:hAnsi="Georgia"/>
        </w:rPr>
        <w:t>.</w:t>
      </w:r>
    </w:p>
    <w:p w14:paraId="7E49278F" w14:textId="77777777" w:rsidR="006023B4" w:rsidRPr="006023B4" w:rsidRDefault="006023B4" w:rsidP="006023B4">
      <w:pPr>
        <w:rPr>
          <w:rFonts w:ascii="Georgia" w:hAnsi="Georgia"/>
          <w:b/>
          <w:bCs/>
        </w:rPr>
      </w:pPr>
      <w:r w:rsidRPr="006023B4">
        <w:rPr>
          <w:rFonts w:ascii="Georgia" w:hAnsi="Georgia"/>
          <w:b/>
          <w:bCs/>
        </w:rPr>
        <w:t>2. Technical Approach</w:t>
      </w:r>
    </w:p>
    <w:p w14:paraId="577FA3F1" w14:textId="77777777" w:rsidR="006023B4" w:rsidRPr="006023B4" w:rsidRDefault="006023B4" w:rsidP="006023B4">
      <w:pPr>
        <w:rPr>
          <w:rFonts w:ascii="Georgia" w:hAnsi="Georgia"/>
        </w:rPr>
      </w:pPr>
      <w:r w:rsidRPr="006023B4">
        <w:rPr>
          <w:rFonts w:ascii="Georgia" w:hAnsi="Georgia"/>
        </w:rPr>
        <w:t>The project followed a standard data science pipeline to ensure the model was robust and ready for financial decision-making:</w:t>
      </w:r>
    </w:p>
    <w:p w14:paraId="56C12C4A" w14:textId="77777777" w:rsidR="006023B4" w:rsidRPr="006023B4" w:rsidRDefault="006023B4" w:rsidP="006023B4">
      <w:pPr>
        <w:rPr>
          <w:rFonts w:ascii="Georgia" w:hAnsi="Georgia"/>
          <w:b/>
          <w:bCs/>
        </w:rPr>
      </w:pPr>
      <w:r w:rsidRPr="006023B4">
        <w:rPr>
          <w:rFonts w:ascii="Georgia" w:hAnsi="Georgia"/>
          <w:b/>
          <w:bCs/>
        </w:rPr>
        <w:t>2.1 Data Architecture &amp; Feature Engineering</w:t>
      </w:r>
    </w:p>
    <w:p w14:paraId="4BCD079F" w14:textId="77777777" w:rsidR="006023B4" w:rsidRPr="006023B4" w:rsidRDefault="006023B4" w:rsidP="006023B4">
      <w:pPr>
        <w:rPr>
          <w:rFonts w:ascii="Georgia" w:hAnsi="Georgia"/>
        </w:rPr>
      </w:pPr>
      <w:r w:rsidRPr="006023B4">
        <w:rPr>
          <w:rFonts w:ascii="Georgia" w:hAnsi="Georgia"/>
        </w:rPr>
        <w:t>We utilized a dataset comprising key financial indicators:</w:t>
      </w:r>
    </w:p>
    <w:p w14:paraId="13AA3874" w14:textId="77777777" w:rsidR="006023B4" w:rsidRPr="006023B4" w:rsidRDefault="006023B4" w:rsidP="006023B4">
      <w:pPr>
        <w:numPr>
          <w:ilvl w:val="0"/>
          <w:numId w:val="1"/>
        </w:numPr>
        <w:rPr>
          <w:rFonts w:ascii="Georgia" w:hAnsi="Georgia"/>
        </w:rPr>
      </w:pPr>
      <w:r w:rsidRPr="006023B4">
        <w:rPr>
          <w:rFonts w:ascii="Georgia" w:hAnsi="Georgia"/>
          <w:b/>
          <w:bCs/>
        </w:rPr>
        <w:t>Annual Income</w:t>
      </w:r>
      <w:r w:rsidRPr="006023B4">
        <w:rPr>
          <w:rFonts w:ascii="Georgia" w:hAnsi="Georgia"/>
        </w:rPr>
        <w:t>: Total yearly earnings to assess repayment capacity.</w:t>
      </w:r>
    </w:p>
    <w:p w14:paraId="04447DE1" w14:textId="77777777" w:rsidR="006023B4" w:rsidRPr="006023B4" w:rsidRDefault="006023B4" w:rsidP="006023B4">
      <w:pPr>
        <w:numPr>
          <w:ilvl w:val="0"/>
          <w:numId w:val="1"/>
        </w:numPr>
        <w:rPr>
          <w:rFonts w:ascii="Georgia" w:hAnsi="Georgia"/>
        </w:rPr>
      </w:pPr>
      <w:r w:rsidRPr="006023B4">
        <w:rPr>
          <w:rFonts w:ascii="Georgia" w:hAnsi="Georgia"/>
          <w:b/>
          <w:bCs/>
        </w:rPr>
        <w:t>Missed Payments</w:t>
      </w:r>
      <w:r w:rsidRPr="006023B4">
        <w:rPr>
          <w:rFonts w:ascii="Georgia" w:hAnsi="Georgia"/>
        </w:rPr>
        <w:t>: A critical count of late payments used to gauge historical reliability.</w:t>
      </w:r>
    </w:p>
    <w:p w14:paraId="529DDC01" w14:textId="77777777" w:rsidR="006023B4" w:rsidRPr="006023B4" w:rsidRDefault="006023B4" w:rsidP="006023B4">
      <w:pPr>
        <w:numPr>
          <w:ilvl w:val="0"/>
          <w:numId w:val="1"/>
        </w:numPr>
        <w:rPr>
          <w:rFonts w:ascii="Georgia" w:hAnsi="Georgia"/>
        </w:rPr>
      </w:pPr>
      <w:r w:rsidRPr="006023B4">
        <w:rPr>
          <w:rFonts w:ascii="Georgia" w:hAnsi="Georgia"/>
          <w:b/>
          <w:bCs/>
        </w:rPr>
        <w:t>Debt-to-Income (DTI) Ratio</w:t>
      </w:r>
      <w:r w:rsidRPr="006023B4">
        <w:rPr>
          <w:rFonts w:ascii="Georgia" w:hAnsi="Georgia"/>
        </w:rPr>
        <w:t>: The percentage of income currently allocated to existing debt.</w:t>
      </w:r>
    </w:p>
    <w:p w14:paraId="0D0E0635" w14:textId="77777777" w:rsidR="006023B4" w:rsidRPr="006023B4" w:rsidRDefault="006023B4" w:rsidP="006023B4">
      <w:pPr>
        <w:numPr>
          <w:ilvl w:val="0"/>
          <w:numId w:val="1"/>
        </w:numPr>
        <w:rPr>
          <w:rFonts w:ascii="Georgia" w:hAnsi="Georgia"/>
        </w:rPr>
      </w:pPr>
      <w:r w:rsidRPr="006023B4">
        <w:rPr>
          <w:rFonts w:ascii="Georgia" w:hAnsi="Georgia"/>
          <w:b/>
          <w:bCs/>
        </w:rPr>
        <w:t>Credit History</w:t>
      </w:r>
      <w:r w:rsidRPr="006023B4">
        <w:rPr>
          <w:rFonts w:ascii="Georgia" w:hAnsi="Georgia"/>
        </w:rPr>
        <w:t>: The total duration (in years) of the applicant's credit record.</w:t>
      </w:r>
    </w:p>
    <w:p w14:paraId="6E10CBAF" w14:textId="77777777" w:rsidR="006023B4" w:rsidRPr="006023B4" w:rsidRDefault="006023B4" w:rsidP="006023B4">
      <w:pPr>
        <w:rPr>
          <w:rFonts w:ascii="Georgia" w:hAnsi="Georgia"/>
          <w:b/>
          <w:bCs/>
        </w:rPr>
      </w:pPr>
      <w:r w:rsidRPr="006023B4">
        <w:rPr>
          <w:rFonts w:ascii="Georgia" w:hAnsi="Georgia"/>
          <w:b/>
          <w:bCs/>
        </w:rPr>
        <w:t>2.2 Algorithm Selection</w:t>
      </w:r>
    </w:p>
    <w:p w14:paraId="1562EDC4" w14:textId="77777777" w:rsidR="006023B4" w:rsidRPr="006023B4" w:rsidRDefault="006023B4" w:rsidP="006023B4">
      <w:pPr>
        <w:rPr>
          <w:rFonts w:ascii="Georgia" w:hAnsi="Georgia"/>
        </w:rPr>
      </w:pPr>
      <w:r w:rsidRPr="006023B4">
        <w:rPr>
          <w:rFonts w:ascii="Georgia" w:hAnsi="Georgia"/>
        </w:rPr>
        <w:t xml:space="preserve">A </w:t>
      </w:r>
      <w:r w:rsidRPr="006023B4">
        <w:rPr>
          <w:rFonts w:ascii="Georgia" w:hAnsi="Georgia"/>
          <w:b/>
          <w:bCs/>
        </w:rPr>
        <w:t>Random Forest Classifier</w:t>
      </w:r>
      <w:r w:rsidRPr="006023B4">
        <w:rPr>
          <w:rFonts w:ascii="Georgia" w:hAnsi="Georgia"/>
        </w:rPr>
        <w:t xml:space="preserve"> was selected for this task. This ensemble method was chosen because it reduces overfitting by averaging multiple decision trees, making it highly effective for the non-linear patterns often found in financial records.</w:t>
      </w:r>
    </w:p>
    <w:p w14:paraId="0F482EFB" w14:textId="77777777" w:rsidR="006023B4" w:rsidRPr="006023B4" w:rsidRDefault="006023B4" w:rsidP="006023B4">
      <w:pPr>
        <w:rPr>
          <w:rFonts w:ascii="Georgia" w:hAnsi="Georgia"/>
          <w:b/>
          <w:bCs/>
        </w:rPr>
      </w:pPr>
      <w:r w:rsidRPr="006023B4">
        <w:rPr>
          <w:rFonts w:ascii="Georgia" w:hAnsi="Georgia"/>
          <w:b/>
          <w:bCs/>
        </w:rPr>
        <w:t>2.3 Data Preprocessing</w:t>
      </w:r>
    </w:p>
    <w:p w14:paraId="5F3EFE31" w14:textId="77777777" w:rsidR="006023B4" w:rsidRPr="006023B4" w:rsidRDefault="006023B4" w:rsidP="006023B4">
      <w:pPr>
        <w:pBdr>
          <w:bottom w:val="single" w:sz="6" w:space="1" w:color="auto"/>
        </w:pBdr>
        <w:rPr>
          <w:rFonts w:ascii="Georgia" w:hAnsi="Georgia"/>
        </w:rPr>
      </w:pPr>
      <w:r w:rsidRPr="006023B4">
        <w:rPr>
          <w:rFonts w:ascii="Georgia" w:hAnsi="Georgia"/>
        </w:rPr>
        <w:t xml:space="preserve">To ensure features with larger numerical ranges (like Income) did not overpower smaller ones (like Missed Payments), we implemented </w:t>
      </w:r>
      <w:proofErr w:type="spellStart"/>
      <w:r w:rsidRPr="006023B4">
        <w:rPr>
          <w:rFonts w:ascii="Georgia" w:hAnsi="Georgia"/>
          <w:b/>
          <w:bCs/>
        </w:rPr>
        <w:t>StandardScaler</w:t>
      </w:r>
      <w:proofErr w:type="spellEnd"/>
      <w:r w:rsidRPr="006023B4">
        <w:rPr>
          <w:rFonts w:ascii="Georgia" w:hAnsi="Georgia"/>
        </w:rPr>
        <w:t>. This normalized all inputs to a uniform scale, allowing the model to learn weights effectively.</w:t>
      </w:r>
    </w:p>
    <w:p w14:paraId="1FA69642" w14:textId="77777777" w:rsidR="006023B4" w:rsidRPr="006023B4" w:rsidRDefault="006023B4" w:rsidP="006023B4">
      <w:pPr>
        <w:rPr>
          <w:rFonts w:ascii="Georgia" w:hAnsi="Georgia"/>
        </w:rPr>
      </w:pPr>
    </w:p>
    <w:p w14:paraId="0FD07797" w14:textId="77777777" w:rsidR="006023B4" w:rsidRPr="006023B4" w:rsidRDefault="006023B4" w:rsidP="006023B4">
      <w:pPr>
        <w:rPr>
          <w:rFonts w:ascii="Georgia" w:hAnsi="Georgia"/>
        </w:rPr>
      </w:pPr>
    </w:p>
    <w:p w14:paraId="4F4614B1" w14:textId="77777777" w:rsidR="006023B4" w:rsidRPr="006023B4" w:rsidRDefault="006023B4" w:rsidP="006023B4">
      <w:pPr>
        <w:rPr>
          <w:rFonts w:ascii="Georgia" w:hAnsi="Georgia"/>
        </w:rPr>
      </w:pPr>
    </w:p>
    <w:p w14:paraId="36C31240" w14:textId="77777777" w:rsidR="006023B4" w:rsidRPr="006023B4" w:rsidRDefault="006023B4" w:rsidP="006023B4">
      <w:pPr>
        <w:rPr>
          <w:rFonts w:ascii="Georgia" w:hAnsi="Georgia"/>
        </w:rPr>
      </w:pPr>
    </w:p>
    <w:p w14:paraId="0EAA81AF" w14:textId="4E949FCB" w:rsidR="006023B4" w:rsidRPr="006023B4" w:rsidRDefault="006023B4" w:rsidP="006023B4">
      <w:pPr>
        <w:rPr>
          <w:rFonts w:ascii="Georgia" w:hAnsi="Georgia"/>
          <w:b/>
          <w:bCs/>
        </w:rPr>
      </w:pPr>
      <w:r w:rsidRPr="006023B4">
        <w:rPr>
          <w:rFonts w:ascii="Georgia" w:hAnsi="Georgia"/>
          <w:b/>
          <w:bCs/>
        </w:rPr>
        <w:lastRenderedPageBreak/>
        <w:t>3. Model Assessment &amp; Performance</w:t>
      </w:r>
    </w:p>
    <w:p w14:paraId="3E3DCEEC" w14:textId="77777777" w:rsidR="006023B4" w:rsidRPr="006023B4" w:rsidRDefault="006023B4" w:rsidP="006023B4">
      <w:pPr>
        <w:rPr>
          <w:rFonts w:ascii="Georgia" w:hAnsi="Georgia"/>
        </w:rPr>
      </w:pPr>
      <w:r w:rsidRPr="006023B4">
        <w:rPr>
          <w:rFonts w:ascii="Georgia" w:hAnsi="Georgia"/>
        </w:rPr>
        <w:t>The model was evaluated using industry-standard metrics to ensure it met the internship requirements: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1700"/>
        <w:gridCol w:w="6012"/>
      </w:tblGrid>
      <w:tr w:rsidR="006023B4" w:rsidRPr="006023B4" w14:paraId="7C082D4B" w14:textId="77777777" w:rsidTr="006023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7FDFD" w14:textId="77777777" w:rsidR="006023B4" w:rsidRPr="006023B4" w:rsidRDefault="006023B4" w:rsidP="006023B4">
            <w:pPr>
              <w:rPr>
                <w:rFonts w:ascii="Georgia" w:hAnsi="Georgia"/>
              </w:rPr>
            </w:pPr>
            <w:r w:rsidRPr="006023B4">
              <w:rPr>
                <w:rFonts w:ascii="Georgia" w:hAnsi="Georgia"/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7ACF9" w14:textId="77777777" w:rsidR="006023B4" w:rsidRPr="006023B4" w:rsidRDefault="006023B4" w:rsidP="006023B4">
            <w:pPr>
              <w:rPr>
                <w:rFonts w:ascii="Georgia" w:hAnsi="Georgia"/>
              </w:rPr>
            </w:pPr>
            <w:r w:rsidRPr="006023B4">
              <w:rPr>
                <w:rFonts w:ascii="Georgia" w:hAnsi="Georgia"/>
                <w:b/>
                <w:bCs/>
              </w:rPr>
              <w:t>Achievement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3B309" w14:textId="77777777" w:rsidR="006023B4" w:rsidRPr="006023B4" w:rsidRDefault="006023B4" w:rsidP="006023B4">
            <w:pPr>
              <w:rPr>
                <w:rFonts w:ascii="Georgia" w:hAnsi="Georgia"/>
              </w:rPr>
            </w:pPr>
            <w:r w:rsidRPr="006023B4">
              <w:rPr>
                <w:rFonts w:ascii="Georgia" w:hAnsi="Georgia"/>
                <w:b/>
                <w:bCs/>
              </w:rPr>
              <w:t>Significance</w:t>
            </w:r>
          </w:p>
        </w:tc>
      </w:tr>
      <w:tr w:rsidR="006023B4" w:rsidRPr="006023B4" w14:paraId="24C3915A" w14:textId="77777777" w:rsidTr="006023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E8BF5" w14:textId="77777777" w:rsidR="006023B4" w:rsidRPr="006023B4" w:rsidRDefault="006023B4" w:rsidP="006023B4">
            <w:pPr>
              <w:rPr>
                <w:rFonts w:ascii="Georgia" w:hAnsi="Georgia"/>
              </w:rPr>
            </w:pPr>
            <w:r w:rsidRPr="006023B4">
              <w:rPr>
                <w:rFonts w:ascii="Georgia" w:hAnsi="Georgia"/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C1DA2" w14:textId="77777777" w:rsidR="006023B4" w:rsidRPr="006023B4" w:rsidRDefault="006023B4" w:rsidP="006023B4">
            <w:pPr>
              <w:rPr>
                <w:rFonts w:ascii="Georgia" w:hAnsi="Georgia"/>
              </w:rPr>
            </w:pPr>
            <w:r w:rsidRPr="006023B4">
              <w:rPr>
                <w:rFonts w:ascii="Georgia" w:hAnsi="Georgia"/>
              </w:rPr>
              <w:t>~90%+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98B59" w14:textId="77777777" w:rsidR="006023B4" w:rsidRPr="006023B4" w:rsidRDefault="006023B4" w:rsidP="006023B4">
            <w:pPr>
              <w:rPr>
                <w:rFonts w:ascii="Georgia" w:hAnsi="Georgia"/>
              </w:rPr>
            </w:pPr>
            <w:r w:rsidRPr="006023B4">
              <w:rPr>
                <w:rFonts w:ascii="Georgia" w:hAnsi="Georgia"/>
              </w:rPr>
              <w:t>High overall correctness in classifying applicants.</w:t>
            </w:r>
          </w:p>
        </w:tc>
      </w:tr>
      <w:tr w:rsidR="006023B4" w:rsidRPr="006023B4" w14:paraId="2D0510A2" w14:textId="77777777" w:rsidTr="006023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BF020" w14:textId="77777777" w:rsidR="006023B4" w:rsidRPr="006023B4" w:rsidRDefault="006023B4" w:rsidP="006023B4">
            <w:pPr>
              <w:rPr>
                <w:rFonts w:ascii="Georgia" w:hAnsi="Georgia"/>
              </w:rPr>
            </w:pPr>
            <w:r w:rsidRPr="006023B4">
              <w:rPr>
                <w:rFonts w:ascii="Georgia" w:hAnsi="Georgia"/>
                <w:b/>
                <w:bCs/>
              </w:rPr>
              <w:t>ROC-AUC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7F1F0" w14:textId="77777777" w:rsidR="006023B4" w:rsidRPr="006023B4" w:rsidRDefault="006023B4" w:rsidP="006023B4">
            <w:pPr>
              <w:rPr>
                <w:rFonts w:ascii="Georgia" w:hAnsi="Georgia"/>
              </w:rPr>
            </w:pPr>
            <w:r w:rsidRPr="006023B4">
              <w:rPr>
                <w:rFonts w:ascii="Georgia" w:hAnsi="Georgia"/>
              </w:rPr>
              <w:t>&gt;0.85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956D5" w14:textId="77777777" w:rsidR="006023B4" w:rsidRPr="006023B4" w:rsidRDefault="006023B4" w:rsidP="006023B4">
            <w:pPr>
              <w:rPr>
                <w:rFonts w:ascii="Georgia" w:hAnsi="Georgia"/>
              </w:rPr>
            </w:pPr>
            <w:r w:rsidRPr="006023B4">
              <w:rPr>
                <w:rFonts w:ascii="Georgia" w:hAnsi="Georgia"/>
              </w:rPr>
              <w:t>Indicates a strong ability to distinguish between "Good" and "Bad" borrowers.</w:t>
            </w:r>
          </w:p>
        </w:tc>
      </w:tr>
      <w:tr w:rsidR="006023B4" w:rsidRPr="006023B4" w14:paraId="4B2E0E8B" w14:textId="77777777" w:rsidTr="006023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BD5DE" w14:textId="77777777" w:rsidR="006023B4" w:rsidRPr="006023B4" w:rsidRDefault="006023B4" w:rsidP="006023B4">
            <w:pPr>
              <w:rPr>
                <w:rFonts w:ascii="Georgia" w:hAnsi="Georgia"/>
              </w:rPr>
            </w:pPr>
            <w:r w:rsidRPr="006023B4">
              <w:rPr>
                <w:rFonts w:ascii="Georgia" w:hAnsi="Georgia"/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87645" w14:textId="77777777" w:rsidR="006023B4" w:rsidRPr="006023B4" w:rsidRDefault="006023B4" w:rsidP="006023B4">
            <w:pPr>
              <w:rPr>
                <w:rFonts w:ascii="Georgia" w:hAnsi="Georgia"/>
              </w:rPr>
            </w:pPr>
            <w:r w:rsidRPr="006023B4">
              <w:rPr>
                <w:rFonts w:ascii="Georgia" w:hAnsi="Georgia"/>
              </w:rPr>
              <w:t>Optimized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E1FFD" w14:textId="77777777" w:rsidR="006023B4" w:rsidRPr="006023B4" w:rsidRDefault="006023B4" w:rsidP="006023B4">
            <w:pPr>
              <w:rPr>
                <w:rFonts w:ascii="Georgia" w:hAnsi="Georgia"/>
              </w:rPr>
            </w:pPr>
            <w:r w:rsidRPr="006023B4">
              <w:rPr>
                <w:rFonts w:ascii="Georgia" w:hAnsi="Georgia"/>
              </w:rPr>
              <w:t>Minimizes "Type I" errors (approving a high-risk borrower).</w:t>
            </w:r>
          </w:p>
        </w:tc>
      </w:tr>
      <w:tr w:rsidR="006023B4" w:rsidRPr="006023B4" w14:paraId="6EF68FD2" w14:textId="77777777" w:rsidTr="006023B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0B7F9" w14:textId="77777777" w:rsidR="006023B4" w:rsidRPr="006023B4" w:rsidRDefault="006023B4" w:rsidP="006023B4">
            <w:pPr>
              <w:rPr>
                <w:rFonts w:ascii="Georgia" w:hAnsi="Georgia"/>
              </w:rPr>
            </w:pPr>
            <w:r w:rsidRPr="006023B4">
              <w:rPr>
                <w:rFonts w:ascii="Georgia" w:hAnsi="Georgia"/>
                <w:b/>
                <w:bCs/>
              </w:rPr>
              <w:t>Recall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E9E40" w14:textId="77777777" w:rsidR="006023B4" w:rsidRPr="006023B4" w:rsidRDefault="006023B4" w:rsidP="006023B4">
            <w:pPr>
              <w:rPr>
                <w:rFonts w:ascii="Georgia" w:hAnsi="Georgia"/>
              </w:rPr>
            </w:pPr>
            <w:r w:rsidRPr="006023B4">
              <w:rPr>
                <w:rFonts w:ascii="Georgia" w:hAnsi="Georgia"/>
              </w:rPr>
              <w:t>Optimized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9F271" w14:textId="77777777" w:rsidR="006023B4" w:rsidRPr="006023B4" w:rsidRDefault="006023B4" w:rsidP="006023B4">
            <w:pPr>
              <w:rPr>
                <w:rFonts w:ascii="Georgia" w:hAnsi="Georgia"/>
              </w:rPr>
            </w:pPr>
            <w:r w:rsidRPr="006023B4">
              <w:rPr>
                <w:rFonts w:ascii="Georgia" w:hAnsi="Georgia"/>
              </w:rPr>
              <w:t>Ensures creditworthy individuals are not unfairly rejected.</w:t>
            </w:r>
          </w:p>
        </w:tc>
      </w:tr>
    </w:tbl>
    <w:p w14:paraId="5179D8EC" w14:textId="6F2D5186" w:rsidR="006023B4" w:rsidRPr="006023B4" w:rsidRDefault="006023B4" w:rsidP="006023B4">
      <w:pPr>
        <w:pBdr>
          <w:bottom w:val="single" w:sz="6" w:space="1" w:color="auto"/>
        </w:pBdr>
        <w:rPr>
          <w:rFonts w:ascii="Georgia" w:hAnsi="Georgia"/>
          <w:b/>
          <w:bCs/>
        </w:rPr>
      </w:pPr>
    </w:p>
    <w:p w14:paraId="03F86307" w14:textId="6B73B87F" w:rsidR="006023B4" w:rsidRPr="006023B4" w:rsidRDefault="006023B4" w:rsidP="006023B4">
      <w:pPr>
        <w:rPr>
          <w:rFonts w:ascii="Georgia" w:hAnsi="Georgia"/>
          <w:b/>
          <w:bCs/>
        </w:rPr>
      </w:pPr>
      <w:r w:rsidRPr="006023B4">
        <w:rPr>
          <w:rFonts w:ascii="Georgia" w:hAnsi="Georgia"/>
          <w:b/>
          <w:bCs/>
        </w:rPr>
        <w:t>4. Testing &amp; Validation</w:t>
      </w:r>
    </w:p>
    <w:p w14:paraId="6AFBC135" w14:textId="77777777" w:rsidR="006023B4" w:rsidRPr="006023B4" w:rsidRDefault="006023B4" w:rsidP="006023B4">
      <w:pPr>
        <w:rPr>
          <w:rFonts w:ascii="Georgia" w:hAnsi="Georgia"/>
        </w:rPr>
      </w:pPr>
      <w:r w:rsidRPr="006023B4">
        <w:rPr>
          <w:rFonts w:ascii="Georgia" w:hAnsi="Georgia"/>
        </w:rPr>
        <w:t>The model was subjected to a "Real-World Stress Test" using manual inputs to simulate live bank applications:</w:t>
      </w:r>
    </w:p>
    <w:p w14:paraId="572FFAE6" w14:textId="77777777" w:rsidR="006023B4" w:rsidRPr="006023B4" w:rsidRDefault="006023B4" w:rsidP="006023B4">
      <w:pPr>
        <w:numPr>
          <w:ilvl w:val="0"/>
          <w:numId w:val="2"/>
        </w:numPr>
        <w:rPr>
          <w:rFonts w:ascii="Georgia" w:hAnsi="Georgia"/>
        </w:rPr>
      </w:pPr>
      <w:r w:rsidRPr="006023B4">
        <w:rPr>
          <w:rFonts w:ascii="Georgia" w:hAnsi="Georgia"/>
          <w:b/>
          <w:bCs/>
        </w:rPr>
        <w:t>Scenario A (High-Income Professional)</w:t>
      </w:r>
      <w:r w:rsidRPr="006023B4">
        <w:rPr>
          <w:rFonts w:ascii="Georgia" w:hAnsi="Georgia"/>
        </w:rPr>
        <w:t xml:space="preserve">: Income $120,000, 0 Missed Payments. Result: </w:t>
      </w:r>
      <w:r w:rsidRPr="006023B4">
        <w:rPr>
          <w:rFonts w:ascii="Georgia" w:hAnsi="Georgia"/>
          <w:b/>
          <w:bCs/>
        </w:rPr>
        <w:t>100% Approval Probability</w:t>
      </w:r>
      <w:r w:rsidRPr="006023B4">
        <w:rPr>
          <w:rFonts w:ascii="Georgia" w:hAnsi="Georgia"/>
        </w:rPr>
        <w:t>.</w:t>
      </w:r>
    </w:p>
    <w:p w14:paraId="66B93214" w14:textId="77777777" w:rsidR="006023B4" w:rsidRPr="006023B4" w:rsidRDefault="006023B4" w:rsidP="006023B4">
      <w:pPr>
        <w:numPr>
          <w:ilvl w:val="0"/>
          <w:numId w:val="2"/>
        </w:numPr>
        <w:pBdr>
          <w:bottom w:val="single" w:sz="6" w:space="1" w:color="auto"/>
        </w:pBdr>
        <w:rPr>
          <w:rFonts w:ascii="Georgia" w:hAnsi="Georgia"/>
        </w:rPr>
      </w:pPr>
      <w:r w:rsidRPr="006023B4">
        <w:rPr>
          <w:rFonts w:ascii="Georgia" w:hAnsi="Georgia"/>
          <w:b/>
          <w:bCs/>
        </w:rPr>
        <w:t>Scenario B (High-Risk Applicant)</w:t>
      </w:r>
      <w:r w:rsidRPr="006023B4">
        <w:rPr>
          <w:rFonts w:ascii="Georgia" w:hAnsi="Georgia"/>
        </w:rPr>
        <w:t xml:space="preserve">: Income $25,000, 8 Missed Payments. Result: </w:t>
      </w:r>
      <w:r w:rsidRPr="006023B4">
        <w:rPr>
          <w:rFonts w:ascii="Georgia" w:hAnsi="Georgia"/>
          <w:b/>
          <w:bCs/>
        </w:rPr>
        <w:t>0% Approval Probability</w:t>
      </w:r>
      <w:r w:rsidRPr="006023B4">
        <w:rPr>
          <w:rFonts w:ascii="Georgia" w:hAnsi="Georgia"/>
        </w:rPr>
        <w:t>.</w:t>
      </w:r>
    </w:p>
    <w:p w14:paraId="69C31203" w14:textId="389D6E07" w:rsidR="006023B4" w:rsidRPr="006023B4" w:rsidRDefault="006023B4" w:rsidP="006023B4">
      <w:pPr>
        <w:rPr>
          <w:rFonts w:ascii="Georgia" w:hAnsi="Georgia"/>
          <w:b/>
          <w:bCs/>
        </w:rPr>
      </w:pPr>
      <w:r w:rsidRPr="006023B4">
        <w:rPr>
          <w:rFonts w:ascii="Georgia" w:hAnsi="Georgia"/>
          <w:b/>
          <w:bCs/>
        </w:rPr>
        <w:t>5. Conclusion</w:t>
      </w:r>
    </w:p>
    <w:p w14:paraId="7B96FABE" w14:textId="77777777" w:rsidR="006023B4" w:rsidRPr="006023B4" w:rsidRDefault="006023B4" w:rsidP="006023B4">
      <w:pPr>
        <w:pBdr>
          <w:bottom w:val="double" w:sz="6" w:space="1" w:color="auto"/>
        </w:pBdr>
        <w:rPr>
          <w:rFonts w:ascii="Georgia" w:hAnsi="Georgia"/>
        </w:rPr>
      </w:pPr>
      <w:r w:rsidRPr="006023B4">
        <w:rPr>
          <w:rFonts w:ascii="Georgia" w:hAnsi="Georgia"/>
        </w:rPr>
        <w:t>Task 1 is successfully completed. The model demonstrates a sophisticated understanding of credit risk and provides clear, actionable results with high confidence scores.</w:t>
      </w:r>
    </w:p>
    <w:p w14:paraId="4A47DD02" w14:textId="77777777" w:rsidR="006023B4" w:rsidRPr="006023B4" w:rsidRDefault="006023B4" w:rsidP="006023B4">
      <w:pPr>
        <w:rPr>
          <w:rFonts w:ascii="Georgia" w:hAnsi="Georgia"/>
        </w:rPr>
      </w:pPr>
    </w:p>
    <w:p w14:paraId="6773299D" w14:textId="77777777" w:rsidR="00EA58C1" w:rsidRPr="006023B4" w:rsidRDefault="00EA58C1">
      <w:pPr>
        <w:rPr>
          <w:rFonts w:ascii="Georgia" w:hAnsi="Georgia"/>
        </w:rPr>
      </w:pPr>
    </w:p>
    <w:sectPr w:rsidR="00EA58C1" w:rsidRPr="006023B4" w:rsidSect="006023B4">
      <w:pgSz w:w="11906" w:h="16838"/>
      <w:pgMar w:top="1440" w:right="1440" w:bottom="1440" w:left="1440" w:header="708" w:footer="708" w:gutter="0"/>
      <w:pgBorders w:offsetFrom="page">
        <w:top w:val="dotted" w:sz="8" w:space="24" w:color="auto"/>
        <w:left w:val="dotted" w:sz="8" w:space="24" w:color="auto"/>
        <w:bottom w:val="dotted" w:sz="8" w:space="24" w:color="auto"/>
        <w:right w:val="dotted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4525AA"/>
    <w:multiLevelType w:val="multilevel"/>
    <w:tmpl w:val="27FA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7C631B"/>
    <w:multiLevelType w:val="multilevel"/>
    <w:tmpl w:val="85F8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82189">
    <w:abstractNumId w:val="1"/>
  </w:num>
  <w:num w:numId="2" w16cid:durableId="1798645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3B4"/>
    <w:rsid w:val="0006272F"/>
    <w:rsid w:val="000D11FC"/>
    <w:rsid w:val="006023B4"/>
    <w:rsid w:val="00EA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57024"/>
  <w15:chartTrackingRefBased/>
  <w15:docId w15:val="{0F370EFA-C216-4EA8-8867-D63ED23A6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2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2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Bhalekar</dc:creator>
  <cp:keywords/>
  <dc:description/>
  <cp:lastModifiedBy>Tejas Bhalekar</cp:lastModifiedBy>
  <cp:revision>1</cp:revision>
  <cp:lastPrinted>2026-03-12T08:50:00Z</cp:lastPrinted>
  <dcterms:created xsi:type="dcterms:W3CDTF">2026-03-12T08:46:00Z</dcterms:created>
  <dcterms:modified xsi:type="dcterms:W3CDTF">2026-03-12T08:51:00Z</dcterms:modified>
</cp:coreProperties>
</file>