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F9C49" w14:textId="77777777" w:rsidR="0020105D" w:rsidRDefault="0020105D" w:rsidP="0020105D">
      <w:pPr>
        <w:rPr>
          <w:sz w:val="24"/>
          <w:szCs w:val="24"/>
        </w:rPr>
      </w:pPr>
      <w:r>
        <w:rPr>
          <w:b/>
          <w:sz w:val="24"/>
          <w:szCs w:val="24"/>
        </w:rPr>
        <w:t xml:space="preserve">Vulnerability </w:t>
      </w:r>
      <w:proofErr w:type="gramStart"/>
      <w:r>
        <w:rPr>
          <w:b/>
          <w:sz w:val="24"/>
          <w:szCs w:val="24"/>
        </w:rPr>
        <w:t>Name:-</w:t>
      </w:r>
      <w:proofErr w:type="gramEnd"/>
      <w:r>
        <w:rPr>
          <w:sz w:val="24"/>
          <w:szCs w:val="24"/>
        </w:rPr>
        <w:t xml:space="preserve"> Cross-Site Scripting (XSS)</w:t>
      </w:r>
    </w:p>
    <w:p w14:paraId="4B1B8C2A" w14:textId="77777777" w:rsidR="0020105D" w:rsidRDefault="0020105D" w:rsidP="0020105D">
      <w:pPr>
        <w:rPr>
          <w:sz w:val="24"/>
          <w:szCs w:val="24"/>
        </w:rPr>
      </w:pPr>
      <w:r>
        <w:rPr>
          <w:b/>
          <w:sz w:val="24"/>
          <w:szCs w:val="24"/>
        </w:rPr>
        <w:t>severity: -</w:t>
      </w:r>
      <w:r>
        <w:rPr>
          <w:sz w:val="24"/>
          <w:szCs w:val="24"/>
        </w:rPr>
        <w:t xml:space="preserve"> High</w:t>
      </w:r>
    </w:p>
    <w:p w14:paraId="7ADCF375" w14:textId="77777777" w:rsidR="0020105D" w:rsidRDefault="0020105D" w:rsidP="0020105D">
      <w:pPr>
        <w:rPr>
          <w:sz w:val="24"/>
          <w:szCs w:val="24"/>
        </w:rPr>
      </w:pPr>
      <w:proofErr w:type="gramStart"/>
      <w:r>
        <w:rPr>
          <w:b/>
          <w:sz w:val="24"/>
          <w:szCs w:val="24"/>
        </w:rPr>
        <w:t>Plugin:-</w:t>
      </w:r>
      <w:proofErr w:type="gramEnd"/>
      <w:r>
        <w:rPr>
          <w:sz w:val="24"/>
          <w:szCs w:val="24"/>
        </w:rPr>
        <w:t xml:space="preserve"> OWASP ZAP (Zed Attack Proxy)</w:t>
      </w:r>
    </w:p>
    <w:p w14:paraId="0974C54B" w14:textId="77777777" w:rsidR="0020105D" w:rsidRDefault="0020105D" w:rsidP="0020105D">
      <w:pPr>
        <w:rPr>
          <w:sz w:val="24"/>
          <w:szCs w:val="24"/>
        </w:rPr>
      </w:pPr>
      <w:proofErr w:type="gramStart"/>
      <w:r>
        <w:rPr>
          <w:b/>
          <w:sz w:val="24"/>
          <w:szCs w:val="24"/>
        </w:rPr>
        <w:t>Port :</w:t>
      </w:r>
      <w:proofErr w:type="gramEnd"/>
      <w:r>
        <w:rPr>
          <w:b/>
          <w:sz w:val="24"/>
          <w:szCs w:val="24"/>
        </w:rPr>
        <w:t>-</w:t>
      </w:r>
      <w:r>
        <w:rPr>
          <w:sz w:val="24"/>
          <w:szCs w:val="24"/>
        </w:rPr>
        <w:t xml:space="preserve"> 80 (HTTP)</w:t>
      </w:r>
    </w:p>
    <w:p w14:paraId="5FC19667" w14:textId="77777777" w:rsidR="0020105D" w:rsidRDefault="0020105D" w:rsidP="0020105D">
      <w:pPr>
        <w:rPr>
          <w:sz w:val="24"/>
          <w:szCs w:val="24"/>
        </w:rPr>
      </w:pPr>
      <w:proofErr w:type="gramStart"/>
      <w:r>
        <w:rPr>
          <w:b/>
          <w:sz w:val="24"/>
          <w:szCs w:val="24"/>
        </w:rPr>
        <w:t>Description:-</w:t>
      </w:r>
      <w:proofErr w:type="gramEnd"/>
      <w:r>
        <w:rPr>
          <w:sz w:val="24"/>
          <w:szCs w:val="24"/>
        </w:rPr>
        <w:t xml:space="preserve"> The web application is vulnerable to Cross-Site Scripting (XSS) attacks. This vulnerability allows an attacker to inject malicious scripts into web pages viewed by other users. The vulnerability was identified in the search functionality of the application, where user input is not properly sanitized or encoded before being reflected in the response.</w:t>
      </w:r>
    </w:p>
    <w:p w14:paraId="20B3C430" w14:textId="77777777" w:rsidR="0020105D" w:rsidRDefault="0020105D" w:rsidP="0020105D">
      <w:pPr>
        <w:rPr>
          <w:b/>
          <w:sz w:val="24"/>
          <w:szCs w:val="24"/>
        </w:rPr>
      </w:pPr>
      <w:proofErr w:type="gramStart"/>
      <w:r>
        <w:rPr>
          <w:b/>
          <w:sz w:val="24"/>
          <w:szCs w:val="24"/>
        </w:rPr>
        <w:t>solution:-</w:t>
      </w:r>
      <w:proofErr w:type="gramEnd"/>
      <w:r>
        <w:rPr>
          <w:b/>
          <w:sz w:val="24"/>
          <w:szCs w:val="24"/>
        </w:rPr>
        <w:t xml:space="preserve"> </w:t>
      </w:r>
    </w:p>
    <w:p w14:paraId="2B7A25F4" w14:textId="77777777" w:rsidR="0020105D" w:rsidRDefault="0020105D" w:rsidP="0020105D">
      <w:pPr>
        <w:rPr>
          <w:sz w:val="24"/>
          <w:szCs w:val="24"/>
        </w:rPr>
      </w:pPr>
      <w:r>
        <w:rPr>
          <w:sz w:val="24"/>
          <w:szCs w:val="24"/>
        </w:rPr>
        <w:t>Implement proper input validation and output encoding to sanitize user input.</w:t>
      </w:r>
    </w:p>
    <w:p w14:paraId="080EC42E" w14:textId="77777777" w:rsidR="0020105D" w:rsidRDefault="0020105D" w:rsidP="0020105D">
      <w:pPr>
        <w:rPr>
          <w:sz w:val="24"/>
          <w:szCs w:val="24"/>
        </w:rPr>
      </w:pPr>
      <w:r>
        <w:rPr>
          <w:sz w:val="24"/>
          <w:szCs w:val="24"/>
        </w:rPr>
        <w:t>Use Content Security Policy (CSP) to mitigate the impact of XSS attacks.</w:t>
      </w:r>
    </w:p>
    <w:p w14:paraId="3988D794" w14:textId="77777777" w:rsidR="0020105D" w:rsidRDefault="0020105D" w:rsidP="0020105D">
      <w:pPr>
        <w:rPr>
          <w:sz w:val="24"/>
          <w:szCs w:val="24"/>
        </w:rPr>
      </w:pPr>
      <w:r>
        <w:rPr>
          <w:sz w:val="24"/>
          <w:szCs w:val="24"/>
        </w:rPr>
        <w:t>Regularly update and patch the web application to address known vulnerabilities.</w:t>
      </w:r>
    </w:p>
    <w:p w14:paraId="51C30B73" w14:textId="77777777" w:rsidR="0020105D" w:rsidRDefault="0020105D" w:rsidP="0020105D">
      <w:pPr>
        <w:rPr>
          <w:sz w:val="24"/>
          <w:szCs w:val="24"/>
        </w:rPr>
      </w:pPr>
      <w:r>
        <w:rPr>
          <w:sz w:val="24"/>
          <w:szCs w:val="24"/>
        </w:rPr>
        <w:t>Business Impact: If exploited, this vulnerability could lead to unauthorized access to user sessions, theft of sensitive information, and defacement of the website. This could result in reputational damage, loss of customer trust, and potential legal liabilities.</w:t>
      </w:r>
    </w:p>
    <w:p w14:paraId="429B2DF1" w14:textId="77777777" w:rsidR="0020105D" w:rsidRDefault="0020105D" w:rsidP="0020105D">
      <w:pPr>
        <w:rPr>
          <w:b/>
          <w:sz w:val="24"/>
          <w:szCs w:val="24"/>
        </w:rPr>
      </w:pPr>
      <w:r>
        <w:rPr>
          <w:b/>
          <w:sz w:val="24"/>
          <w:szCs w:val="24"/>
        </w:rPr>
        <w:t xml:space="preserve">Business </w:t>
      </w:r>
      <w:proofErr w:type="gramStart"/>
      <w:r>
        <w:rPr>
          <w:b/>
          <w:sz w:val="24"/>
          <w:szCs w:val="24"/>
        </w:rPr>
        <w:t>Impact:-</w:t>
      </w:r>
      <w:proofErr w:type="gramEnd"/>
    </w:p>
    <w:p w14:paraId="563E575B" w14:textId="77777777" w:rsidR="0020105D" w:rsidRDefault="0020105D" w:rsidP="0020105D">
      <w:pPr>
        <w:rPr>
          <w:sz w:val="24"/>
          <w:szCs w:val="24"/>
        </w:rPr>
      </w:pPr>
      <w:r>
        <w:rPr>
          <w:sz w:val="24"/>
          <w:szCs w:val="24"/>
        </w:rPr>
        <w:t>the business impact of an XSS vulnerability can be severe, affecting financial stability, customer trust, legal compliance, and overall operational efficiency. Addressing such vulnerabilities promptly is crucial to mitigate these risks.</w:t>
      </w:r>
    </w:p>
    <w:p w14:paraId="30AA31F9" w14:textId="77777777" w:rsidR="0020105D" w:rsidRDefault="0020105D" w:rsidP="0020105D">
      <w:pPr>
        <w:rPr>
          <w:b/>
          <w:sz w:val="24"/>
          <w:szCs w:val="24"/>
        </w:rPr>
      </w:pPr>
      <w:r w:rsidRPr="001566A8">
        <w:rPr>
          <w:b/>
          <w:sz w:val="24"/>
          <w:szCs w:val="24"/>
        </w:rPr>
        <w:t>Analysis</w:t>
      </w:r>
      <w:r>
        <w:rPr>
          <w:b/>
          <w:sz w:val="24"/>
          <w:szCs w:val="24"/>
        </w:rPr>
        <w:t xml:space="preserve"> of Title:</w:t>
      </w:r>
    </w:p>
    <w:p w14:paraId="27C4D7E7" w14:textId="0C4BF739" w:rsidR="00E10184" w:rsidRDefault="0020105D" w:rsidP="0020105D">
      <w:r w:rsidRPr="001566A8">
        <w:rPr>
          <w:sz w:val="24"/>
          <w:szCs w:val="24"/>
        </w:rPr>
        <w:t xml:space="preserve">The analysis of </w:t>
      </w:r>
      <w:r w:rsidRPr="001566A8">
        <w:rPr>
          <w:rStyle w:val="Emphasis"/>
          <w:sz w:val="24"/>
          <w:szCs w:val="24"/>
        </w:rPr>
        <w:t>Exploring Cyber Security: Understanding Threats and Solutions in the Digital Age</w:t>
      </w:r>
      <w:r w:rsidRPr="001566A8">
        <w:rPr>
          <w:sz w:val="24"/>
          <w:szCs w:val="24"/>
        </w:rPr>
        <w:t xml:space="preserve"> highlights the growing complexity of cyber threats and the need for robust defence mechanisms. With the rise of malware, phishing, ransomware, and social engineering attacks, organizations and individuals face increasing risks of data breaches and financial losses. Security vulnerabilities often stem from weak authentication, outdated systems, and lack of user awareness. Effective solutions, such as encryption, firewalls, intrusion detection systems, and ethical hacking, play a crucial role in mitigating these threats. Additionally, proactive cybersecurity strategies, regular vulnerability assessments, and continuous user education are essential to strengthening digital security in an ever-evolving threat landscape.</w:t>
      </w:r>
    </w:p>
    <w:sectPr w:rsidR="00E10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3A"/>
    <w:rsid w:val="0020105D"/>
    <w:rsid w:val="002945A9"/>
    <w:rsid w:val="009A783A"/>
    <w:rsid w:val="00BB23A3"/>
    <w:rsid w:val="00E10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2C66"/>
  <w15:chartTrackingRefBased/>
  <w15:docId w15:val="{DA5C5BAD-743C-420C-9E71-49B76F07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05D"/>
    <w:pPr>
      <w:spacing w:line="259" w:lineRule="auto"/>
    </w:pPr>
    <w:rPr>
      <w:sz w:val="22"/>
      <w:szCs w:val="22"/>
    </w:rPr>
  </w:style>
  <w:style w:type="paragraph" w:styleId="Heading1">
    <w:name w:val="heading 1"/>
    <w:basedOn w:val="Normal"/>
    <w:next w:val="Normal"/>
    <w:link w:val="Heading1Char"/>
    <w:uiPriority w:val="9"/>
    <w:qFormat/>
    <w:rsid w:val="009A783A"/>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83A"/>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83A"/>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83A"/>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9A783A"/>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9A783A"/>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9A783A"/>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A783A"/>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9A783A"/>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8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8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8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8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8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83A"/>
    <w:rPr>
      <w:rFonts w:eastAsiaTheme="majorEastAsia" w:cstheme="majorBidi"/>
      <w:color w:val="272727" w:themeColor="text1" w:themeTint="D8"/>
    </w:rPr>
  </w:style>
  <w:style w:type="paragraph" w:styleId="Title">
    <w:name w:val="Title"/>
    <w:basedOn w:val="Normal"/>
    <w:next w:val="Normal"/>
    <w:link w:val="TitleChar"/>
    <w:uiPriority w:val="10"/>
    <w:qFormat/>
    <w:rsid w:val="009A7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83A"/>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83A"/>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9A783A"/>
    <w:rPr>
      <w:i/>
      <w:iCs/>
      <w:color w:val="404040" w:themeColor="text1" w:themeTint="BF"/>
    </w:rPr>
  </w:style>
  <w:style w:type="paragraph" w:styleId="ListParagraph">
    <w:name w:val="List Paragraph"/>
    <w:basedOn w:val="Normal"/>
    <w:uiPriority w:val="34"/>
    <w:qFormat/>
    <w:rsid w:val="009A783A"/>
    <w:pPr>
      <w:spacing w:line="278" w:lineRule="auto"/>
      <w:ind w:left="720"/>
      <w:contextualSpacing/>
    </w:pPr>
    <w:rPr>
      <w:sz w:val="24"/>
      <w:szCs w:val="24"/>
    </w:rPr>
  </w:style>
  <w:style w:type="character" w:styleId="IntenseEmphasis">
    <w:name w:val="Intense Emphasis"/>
    <w:basedOn w:val="DefaultParagraphFont"/>
    <w:uiPriority w:val="21"/>
    <w:qFormat/>
    <w:rsid w:val="009A783A"/>
    <w:rPr>
      <w:i/>
      <w:iCs/>
      <w:color w:val="0F4761" w:themeColor="accent1" w:themeShade="BF"/>
    </w:rPr>
  </w:style>
  <w:style w:type="paragraph" w:styleId="IntenseQuote">
    <w:name w:val="Intense Quote"/>
    <w:basedOn w:val="Normal"/>
    <w:next w:val="Normal"/>
    <w:link w:val="IntenseQuoteChar"/>
    <w:uiPriority w:val="30"/>
    <w:qFormat/>
    <w:rsid w:val="009A783A"/>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9A783A"/>
    <w:rPr>
      <w:i/>
      <w:iCs/>
      <w:color w:val="0F4761" w:themeColor="accent1" w:themeShade="BF"/>
    </w:rPr>
  </w:style>
  <w:style w:type="character" w:styleId="IntenseReference">
    <w:name w:val="Intense Reference"/>
    <w:basedOn w:val="DefaultParagraphFont"/>
    <w:uiPriority w:val="32"/>
    <w:qFormat/>
    <w:rsid w:val="009A783A"/>
    <w:rPr>
      <w:b/>
      <w:bCs/>
      <w:smallCaps/>
      <w:color w:val="0F4761" w:themeColor="accent1" w:themeShade="BF"/>
      <w:spacing w:val="5"/>
    </w:rPr>
  </w:style>
  <w:style w:type="character" w:styleId="Emphasis">
    <w:name w:val="Emphasis"/>
    <w:basedOn w:val="DefaultParagraphFont"/>
    <w:uiPriority w:val="20"/>
    <w:qFormat/>
    <w:rsid w:val="002010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karekar</dc:creator>
  <cp:keywords/>
  <dc:description/>
  <cp:lastModifiedBy>tanvi karekar</cp:lastModifiedBy>
  <cp:revision>2</cp:revision>
  <dcterms:created xsi:type="dcterms:W3CDTF">2025-03-12T14:20:00Z</dcterms:created>
  <dcterms:modified xsi:type="dcterms:W3CDTF">2025-03-12T14:21:00Z</dcterms:modified>
</cp:coreProperties>
</file>