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24475" w14:textId="77777777" w:rsidR="00107ABF" w:rsidRDefault="00000000">
      <w:r>
        <w:t>ARTVAULT – Project Documentation</w:t>
      </w:r>
    </w:p>
    <w:p w14:paraId="62293BCE" w14:textId="77777777" w:rsidR="00107ABF" w:rsidRDefault="00107ABF"/>
    <w:p w14:paraId="62E83F0D" w14:textId="77777777" w:rsidR="00107ABF" w:rsidRDefault="00000000">
      <w:r>
        <w:t>Chapter 1: Introduction</w:t>
      </w:r>
    </w:p>
    <w:p w14:paraId="02C7C12D" w14:textId="77777777" w:rsidR="00107ABF" w:rsidRDefault="00107ABF"/>
    <w:p w14:paraId="444A7A98" w14:textId="77777777" w:rsidR="00107ABF" w:rsidRDefault="00000000">
      <w:r>
        <w:t>1.1 Introduction to the Project</w:t>
      </w:r>
    </w:p>
    <w:p w14:paraId="784DE93E" w14:textId="77777777" w:rsidR="00107ABF" w:rsidRDefault="00000000">
      <w:r>
        <w:t>ArtVault is a modern, interactive digital platform designed to showcase different art forms in an immersive way. Unlike traditional galleries that focus on static images, ArtVault allows users to explore artworks in 3D and listen to audio descriptions that narrate the meaning, background, and emotions behind each creation.</w:t>
      </w:r>
    </w:p>
    <w:p w14:paraId="5FF9E010" w14:textId="77777777" w:rsidR="00107ABF" w:rsidRDefault="00107ABF"/>
    <w:p w14:paraId="1015BF6D" w14:textId="77777777" w:rsidR="00107ABF" w:rsidRDefault="00000000">
      <w:r>
        <w:t>1.2 Motivation for the Project</w:t>
      </w:r>
    </w:p>
    <w:p w14:paraId="2D5D6482" w14:textId="77777777" w:rsidR="00107ABF" w:rsidRDefault="00000000">
      <w:r>
        <w:t>Today’s art consumers demand engaging, accessible, and technologically rich ways to experience creativity. ArtVault was developed to bridge the gap between physical art galleries and digital convenience, giving users the ability to experience art from anywhere in a more immersive format.</w:t>
      </w:r>
    </w:p>
    <w:p w14:paraId="72E593A2" w14:textId="77777777" w:rsidR="00107ABF" w:rsidRDefault="00107ABF"/>
    <w:p w14:paraId="6C5DA7D5" w14:textId="77777777" w:rsidR="00107ABF" w:rsidRDefault="00000000">
      <w:r>
        <w:t>1.3 Objectives of the Project</w:t>
      </w:r>
    </w:p>
    <w:p w14:paraId="5FFC8B7D" w14:textId="77777777" w:rsidR="00107ABF" w:rsidRDefault="00000000">
      <w:r>
        <w:t>- To build a platform that hosts multiple categories of art forms.</w:t>
      </w:r>
    </w:p>
    <w:p w14:paraId="76803703" w14:textId="77777777" w:rsidR="00107ABF" w:rsidRDefault="00000000">
      <w:r>
        <w:t>- To allow users to view artworks in a 3D interactive environment.</w:t>
      </w:r>
    </w:p>
    <w:p w14:paraId="2FCB70EA" w14:textId="77777777" w:rsidR="00107ABF" w:rsidRDefault="00000000">
      <w:r>
        <w:t>- To integrate audio descriptions for better storytelling and accessibility.</w:t>
      </w:r>
    </w:p>
    <w:p w14:paraId="2AB7A08B" w14:textId="77777777" w:rsidR="00107ABF" w:rsidRDefault="00000000">
      <w:r>
        <w:t>- To create a smooth, interactive, and user-friendly interface.</w:t>
      </w:r>
    </w:p>
    <w:p w14:paraId="6196BEAC" w14:textId="77777777" w:rsidR="00107ABF" w:rsidRDefault="00107ABF"/>
    <w:p w14:paraId="6F1DC5F1" w14:textId="77777777" w:rsidR="00107ABF" w:rsidRDefault="00000000">
      <w:r>
        <w:t>1.4 Scope of the Project</w:t>
      </w:r>
    </w:p>
    <w:p w14:paraId="643F993F" w14:textId="77777777" w:rsidR="00107ABF" w:rsidRDefault="00000000">
      <w:r>
        <w:t>ArtVault covers:</w:t>
      </w:r>
    </w:p>
    <w:p w14:paraId="76E6F8E6" w14:textId="77777777" w:rsidR="00107ABF" w:rsidRDefault="00000000">
      <w:r>
        <w:t>- Painting, sculptures, digital art, photographs, and mixed media.</w:t>
      </w:r>
    </w:p>
    <w:p w14:paraId="15E788CB" w14:textId="77777777" w:rsidR="00107ABF" w:rsidRDefault="00000000">
      <w:r>
        <w:t>- 3D models of artworks viewable from 360° angles.</w:t>
      </w:r>
    </w:p>
    <w:p w14:paraId="6E778353" w14:textId="77777777" w:rsidR="00107ABF" w:rsidRDefault="00000000">
      <w:r>
        <w:t>- Built-in audio guides for each artwork.</w:t>
      </w:r>
    </w:p>
    <w:p w14:paraId="79F5EE1A" w14:textId="77777777" w:rsidR="00107ABF" w:rsidRDefault="00107ABF"/>
    <w:p w14:paraId="6ABC4B76" w14:textId="77777777" w:rsidR="00107ABF" w:rsidRDefault="00000000">
      <w:r>
        <w:lastRenderedPageBreak/>
        <w:t>1.5 Limitations</w:t>
      </w:r>
    </w:p>
    <w:p w14:paraId="54A7DCFC" w14:textId="77777777" w:rsidR="00107ABF" w:rsidRDefault="00000000">
      <w:r>
        <w:t>- Requires stable internet for smooth 3D rendering.</w:t>
      </w:r>
    </w:p>
    <w:p w14:paraId="46D597B2" w14:textId="77777777" w:rsidR="00107ABF" w:rsidRDefault="00000000">
      <w:r>
        <w:t>- Audio quality depends on device hardware.</w:t>
      </w:r>
    </w:p>
    <w:p w14:paraId="0B2973F0" w14:textId="77777777" w:rsidR="00107ABF" w:rsidRDefault="00000000">
      <w:r>
        <w:t>- Large 3D files may increase loading time.</w:t>
      </w:r>
    </w:p>
    <w:p w14:paraId="505183B8" w14:textId="77777777" w:rsidR="00107ABF" w:rsidRDefault="00107ABF"/>
    <w:p w14:paraId="62371943" w14:textId="77777777" w:rsidR="00107ABF" w:rsidRDefault="00000000">
      <w:r>
        <w:t>Chapter 2: Literature Review / Background</w:t>
      </w:r>
    </w:p>
    <w:p w14:paraId="76D0FCFF" w14:textId="77777777" w:rsidR="00107ABF" w:rsidRDefault="00107ABF"/>
    <w:p w14:paraId="4A86C4C9" w14:textId="77777777" w:rsidR="00107ABF" w:rsidRDefault="00000000">
      <w:r>
        <w:t>2.1 Evolution of Digital Art Platforms</w:t>
      </w:r>
    </w:p>
    <w:p w14:paraId="2F38407E" w14:textId="77777777" w:rsidR="00107ABF" w:rsidRDefault="00000000">
      <w:r>
        <w:t>Digital galleries have become common, but most platforms focus on 2D representation. ArtVault improves on this by enabling 3D interaction and immersive audio.</w:t>
      </w:r>
    </w:p>
    <w:p w14:paraId="1C0EE3B6" w14:textId="77777777" w:rsidR="00107ABF" w:rsidRDefault="00107ABF"/>
    <w:p w14:paraId="024290F7" w14:textId="77777777" w:rsidR="00107ABF" w:rsidRDefault="00000000">
      <w:r>
        <w:t>2.2 Need for 3D Visualization in Art</w:t>
      </w:r>
    </w:p>
    <w:p w14:paraId="4EC01105" w14:textId="77777777" w:rsidR="00107ABF" w:rsidRDefault="00000000">
      <w:r>
        <w:t>3D viewing enhances understanding, especially for sculptures, textured paintings, and multi-layered artwork.</w:t>
      </w:r>
    </w:p>
    <w:p w14:paraId="3959DCFD" w14:textId="77777777" w:rsidR="00107ABF" w:rsidRDefault="00107ABF"/>
    <w:p w14:paraId="477F9D2B" w14:textId="77777777" w:rsidR="00107ABF" w:rsidRDefault="00000000">
      <w:r>
        <w:t>2.3 Use of Audio Guides</w:t>
      </w:r>
    </w:p>
    <w:p w14:paraId="05BD4A80" w14:textId="77777777" w:rsidR="00107ABF" w:rsidRDefault="00000000">
      <w:r>
        <w:t>Inspired by physical museums, audio guides assist users with narration, context, and better appreciation.</w:t>
      </w:r>
    </w:p>
    <w:p w14:paraId="49DFB5BD" w14:textId="77777777" w:rsidR="00107ABF" w:rsidRDefault="00107ABF"/>
    <w:p w14:paraId="264BF811" w14:textId="77777777" w:rsidR="00107ABF" w:rsidRDefault="00000000">
      <w:r>
        <w:t>2.4 Summary</w:t>
      </w:r>
    </w:p>
    <w:p w14:paraId="4B7866F0" w14:textId="77777777" w:rsidR="00107ABF" w:rsidRDefault="00000000">
      <w:r>
        <w:t>Existing platforms lack a combination of 3D viewing + audio narration. ArtVault fills this gap.</w:t>
      </w:r>
    </w:p>
    <w:p w14:paraId="6511D8F5" w14:textId="77777777" w:rsidR="00107ABF" w:rsidRDefault="00107ABF"/>
    <w:p w14:paraId="78BD0BB0" w14:textId="77777777" w:rsidR="00107ABF" w:rsidRDefault="00000000">
      <w:r>
        <w:t>Chapter 3: Methodology</w:t>
      </w:r>
    </w:p>
    <w:p w14:paraId="0776533B" w14:textId="77777777" w:rsidR="00107ABF" w:rsidRDefault="00107ABF"/>
    <w:p w14:paraId="6163AE50" w14:textId="77777777" w:rsidR="00107ABF" w:rsidRDefault="00000000">
      <w:r>
        <w:t>3.1 Project Type</w:t>
      </w:r>
    </w:p>
    <w:p w14:paraId="48230F86" w14:textId="77777777" w:rsidR="00107ABF" w:rsidRDefault="00000000">
      <w:r>
        <w:t>This is a design and development-based project.</w:t>
      </w:r>
    </w:p>
    <w:p w14:paraId="04176711" w14:textId="77777777" w:rsidR="00107ABF" w:rsidRDefault="00107ABF"/>
    <w:p w14:paraId="10D9B36C" w14:textId="77777777" w:rsidR="00107ABF" w:rsidRDefault="00000000">
      <w:r>
        <w:lastRenderedPageBreak/>
        <w:t>3.2 Tools and Technologies Used</w:t>
      </w:r>
    </w:p>
    <w:p w14:paraId="0AC4EB36" w14:textId="77777777" w:rsidR="00107ABF" w:rsidRDefault="00000000">
      <w:r>
        <w:t>- Front-End: HTML5, CSS3, JavaScript, React.js</w:t>
      </w:r>
    </w:p>
    <w:p w14:paraId="3F803A34" w14:textId="77777777" w:rsidR="00107ABF" w:rsidRDefault="00000000">
      <w:r>
        <w:t>- 3D Rendering: Three.js / Babylon.js</w:t>
      </w:r>
    </w:p>
    <w:p w14:paraId="3545B096" w14:textId="77777777" w:rsidR="00107ABF" w:rsidRDefault="00000000">
      <w:r>
        <w:t>- Audio Processing: Web Audio API</w:t>
      </w:r>
    </w:p>
    <w:p w14:paraId="4D944036" w14:textId="77777777" w:rsidR="00107ABF" w:rsidRDefault="00000000">
      <w:r>
        <w:t>- IDE / Environment: VS Code, Node.js</w:t>
      </w:r>
    </w:p>
    <w:p w14:paraId="4B7029AA" w14:textId="77777777" w:rsidR="00107ABF" w:rsidRDefault="00107ABF"/>
    <w:p w14:paraId="28FB34A1" w14:textId="77777777" w:rsidR="00107ABF" w:rsidRDefault="00000000">
      <w:r>
        <w:t>3.3 System Architecture</w:t>
      </w:r>
    </w:p>
    <w:p w14:paraId="481EBE1C" w14:textId="77777777" w:rsidR="00107ABF" w:rsidRDefault="00000000">
      <w:r>
        <w:t>1. User Interface Layer – Displays art, manages navigation.</w:t>
      </w:r>
    </w:p>
    <w:p w14:paraId="5E7005CC" w14:textId="77777777" w:rsidR="00107ABF" w:rsidRDefault="00000000">
      <w:r>
        <w:t>2. 3D Rendering Engine – Loads models and interactive controls.</w:t>
      </w:r>
    </w:p>
    <w:p w14:paraId="0A9B43D8" w14:textId="77777777" w:rsidR="00107ABF" w:rsidRDefault="00000000">
      <w:r>
        <w:t>3. Audio Engine – Plays descriptions.</w:t>
      </w:r>
    </w:p>
    <w:p w14:paraId="01867C0E" w14:textId="77777777" w:rsidR="00107ABF" w:rsidRDefault="00000000">
      <w:r>
        <w:t>4. Database / Storage – Stores metadata, artwork files, and audio.</w:t>
      </w:r>
    </w:p>
    <w:p w14:paraId="1F51DC9C" w14:textId="77777777" w:rsidR="00107ABF" w:rsidRDefault="00107ABF"/>
    <w:p w14:paraId="22891701" w14:textId="77777777" w:rsidR="00107ABF" w:rsidRDefault="00000000">
      <w:r>
        <w:t>3.4 Module Description</w:t>
      </w:r>
    </w:p>
    <w:p w14:paraId="0044478A" w14:textId="77777777" w:rsidR="00107ABF" w:rsidRDefault="00000000">
      <w:r>
        <w:t>- Art Upload Module: Upload images, models, and audio files.</w:t>
      </w:r>
    </w:p>
    <w:p w14:paraId="56791D82" w14:textId="77777777" w:rsidR="00107ABF" w:rsidRDefault="00000000">
      <w:r>
        <w:t>- 3D Viewer Module: Rotate, zoom, and explore art.</w:t>
      </w:r>
    </w:p>
    <w:p w14:paraId="7F6DF867" w14:textId="77777777" w:rsidR="00107ABF" w:rsidRDefault="00000000">
      <w:r>
        <w:t>- Audio Guide Module: Play, pause, and control narration.</w:t>
      </w:r>
    </w:p>
    <w:p w14:paraId="38DF74BD" w14:textId="77777777" w:rsidR="00107ABF" w:rsidRDefault="00000000">
      <w:r>
        <w:t>- Search &amp; Categories Module: Filter art forms easily.</w:t>
      </w:r>
    </w:p>
    <w:p w14:paraId="6F8E5119" w14:textId="77777777" w:rsidR="00107ABF" w:rsidRDefault="00107ABF"/>
    <w:p w14:paraId="41CA0F23" w14:textId="77777777" w:rsidR="00107ABF" w:rsidRDefault="00000000">
      <w:r>
        <w:t>3.5 Implementation Steps</w:t>
      </w:r>
    </w:p>
    <w:p w14:paraId="7FB390A5" w14:textId="77777777" w:rsidR="00107ABF" w:rsidRDefault="00000000">
      <w:r>
        <w:t>- UI Layout design</w:t>
      </w:r>
    </w:p>
    <w:p w14:paraId="26C10F77" w14:textId="77777777" w:rsidR="00107ABF" w:rsidRDefault="00000000">
      <w:r>
        <w:t>- Artwork database setup</w:t>
      </w:r>
    </w:p>
    <w:p w14:paraId="577B1614" w14:textId="77777777" w:rsidR="00107ABF" w:rsidRDefault="00000000">
      <w:r>
        <w:t>- 3D model integration</w:t>
      </w:r>
    </w:p>
    <w:p w14:paraId="280AF2E8" w14:textId="77777777" w:rsidR="00107ABF" w:rsidRDefault="00000000">
      <w:r>
        <w:t>- Audio guide integration</w:t>
      </w:r>
    </w:p>
    <w:p w14:paraId="47156880" w14:textId="77777777" w:rsidR="00107ABF" w:rsidRDefault="00000000">
      <w:r>
        <w:t>- Testing and performance optimization</w:t>
      </w:r>
    </w:p>
    <w:p w14:paraId="1B56D583" w14:textId="77777777" w:rsidR="00107ABF" w:rsidRDefault="00107ABF"/>
    <w:p w14:paraId="6D49C25A" w14:textId="77777777" w:rsidR="00107ABF" w:rsidRDefault="00000000">
      <w:r>
        <w:t>Chapter 4: Results and Discussion</w:t>
      </w:r>
    </w:p>
    <w:p w14:paraId="41B1E6A3" w14:textId="77777777" w:rsidR="00107ABF" w:rsidRDefault="00107ABF"/>
    <w:p w14:paraId="60E9E370" w14:textId="77777777" w:rsidR="00107ABF" w:rsidRDefault="00000000">
      <w:r>
        <w:t>4.1 Preview of Interface</w:t>
      </w:r>
    </w:p>
    <w:p w14:paraId="4E6B7984" w14:textId="759C12B9" w:rsidR="006A23E0" w:rsidRDefault="006A23E0">
      <w:r>
        <w:rPr>
          <w:noProof/>
        </w:rPr>
        <w:drawing>
          <wp:inline distT="0" distB="0" distL="0" distR="0" wp14:anchorId="7F874401" wp14:editId="18E04150">
            <wp:extent cx="5486400" cy="3429000"/>
            <wp:effectExtent l="0" t="0" r="0" b="0"/>
            <wp:docPr id="130649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94232" name=""/>
                    <pic:cNvPicPr/>
                  </pic:nvPicPr>
                  <pic:blipFill>
                    <a:blip r:embed="rId6"/>
                    <a:stretch>
                      <a:fillRect/>
                    </a:stretch>
                  </pic:blipFill>
                  <pic:spPr>
                    <a:xfrm>
                      <a:off x="0" y="0"/>
                      <a:ext cx="5486400" cy="3429000"/>
                    </a:xfrm>
                    <a:prstGeom prst="rect">
                      <a:avLst/>
                    </a:prstGeom>
                  </pic:spPr>
                </pic:pic>
              </a:graphicData>
            </a:graphic>
          </wp:inline>
        </w:drawing>
      </w:r>
    </w:p>
    <w:p w14:paraId="36857F12" w14:textId="249E7800" w:rsidR="006A23E0" w:rsidRDefault="006A23E0">
      <w:r w:rsidRPr="006A23E0">
        <w:drawing>
          <wp:inline distT="0" distB="0" distL="0" distR="0" wp14:anchorId="6E6E537E" wp14:editId="449C13F7">
            <wp:extent cx="5486400" cy="2914650"/>
            <wp:effectExtent l="0" t="0" r="0" b="0"/>
            <wp:docPr id="311896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96411" name="Picture 1" descr="A screenshot of a computer&#10;&#10;AI-generated content may be incorrect."/>
                    <pic:cNvPicPr/>
                  </pic:nvPicPr>
                  <pic:blipFill>
                    <a:blip r:embed="rId7"/>
                    <a:stretch>
                      <a:fillRect/>
                    </a:stretch>
                  </pic:blipFill>
                  <pic:spPr>
                    <a:xfrm>
                      <a:off x="0" y="0"/>
                      <a:ext cx="5486400" cy="2914650"/>
                    </a:xfrm>
                    <a:prstGeom prst="rect">
                      <a:avLst/>
                    </a:prstGeom>
                  </pic:spPr>
                </pic:pic>
              </a:graphicData>
            </a:graphic>
          </wp:inline>
        </w:drawing>
      </w:r>
    </w:p>
    <w:p w14:paraId="7FF995DF" w14:textId="77777777" w:rsidR="00107ABF" w:rsidRDefault="00107ABF"/>
    <w:p w14:paraId="24F77BCF" w14:textId="77777777" w:rsidR="00107ABF" w:rsidRDefault="00000000">
      <w:r>
        <w:t>4.2 Output Explanation</w:t>
      </w:r>
    </w:p>
    <w:p w14:paraId="455567FA" w14:textId="77777777" w:rsidR="00107ABF" w:rsidRDefault="00000000">
      <w:r>
        <w:t>Users can:</w:t>
      </w:r>
    </w:p>
    <w:p w14:paraId="7882A900" w14:textId="77777777" w:rsidR="00107ABF" w:rsidRDefault="00000000">
      <w:r>
        <w:lastRenderedPageBreak/>
        <w:t>- Select an art piece.</w:t>
      </w:r>
    </w:p>
    <w:p w14:paraId="479A5445" w14:textId="77777777" w:rsidR="00107ABF" w:rsidRDefault="00000000">
      <w:r>
        <w:t>- View it in a 3D space.</w:t>
      </w:r>
    </w:p>
    <w:p w14:paraId="069FAADE" w14:textId="77777777" w:rsidR="00107ABF" w:rsidRDefault="00000000">
      <w:r>
        <w:t>- Rotate or zoom.</w:t>
      </w:r>
    </w:p>
    <w:p w14:paraId="366ACB49" w14:textId="77777777" w:rsidR="00107ABF" w:rsidRDefault="00000000">
      <w:r>
        <w:t>- Click on audio guide for narration.</w:t>
      </w:r>
    </w:p>
    <w:p w14:paraId="3A0571AF" w14:textId="77777777" w:rsidR="00107ABF" w:rsidRDefault="00107ABF"/>
    <w:p w14:paraId="7DE708F5" w14:textId="77777777" w:rsidR="00107ABF" w:rsidRDefault="00000000">
      <w:r>
        <w:t>4.3 Testing</w:t>
      </w:r>
    </w:p>
    <w:p w14:paraId="234F9CA9" w14:textId="77777777" w:rsidR="00107ABF" w:rsidRDefault="00000000">
      <w:r>
        <w:t>- Checked loading speed of 3D models.</w:t>
      </w:r>
    </w:p>
    <w:p w14:paraId="4039CA66" w14:textId="77777777" w:rsidR="00107ABF" w:rsidRDefault="00000000">
      <w:r>
        <w:t>- Tested audio sync and quality.</w:t>
      </w:r>
    </w:p>
    <w:p w14:paraId="04167E14" w14:textId="77777777" w:rsidR="00107ABF" w:rsidRDefault="00000000">
      <w:r>
        <w:t>- Verified cross-browser compatibility.</w:t>
      </w:r>
    </w:p>
    <w:p w14:paraId="6DEF82A1" w14:textId="77777777" w:rsidR="00107ABF" w:rsidRDefault="00107ABF"/>
    <w:p w14:paraId="187351A1" w14:textId="77777777" w:rsidR="00107ABF" w:rsidRDefault="00000000">
      <w:r>
        <w:t>4.4 Challenges and Solutions</w:t>
      </w:r>
    </w:p>
    <w:p w14:paraId="1B0F39C6" w14:textId="77777777" w:rsidR="00107ABF" w:rsidRDefault="00000000">
      <w:r>
        <w:t>- 3D model size too large: Used compression and optimized formats.</w:t>
      </w:r>
    </w:p>
    <w:p w14:paraId="322821D2" w14:textId="77777777" w:rsidR="00107ABF" w:rsidRDefault="00000000">
      <w:r>
        <w:t>- Audio delay: Preloading techniques solved the issue.</w:t>
      </w:r>
    </w:p>
    <w:p w14:paraId="48A6344E" w14:textId="77777777" w:rsidR="00107ABF" w:rsidRDefault="00000000">
      <w:r>
        <w:t>- Rendering performance: Used efficient Three.js rendering strategies.</w:t>
      </w:r>
    </w:p>
    <w:p w14:paraId="2B3164F6" w14:textId="77777777" w:rsidR="00107ABF" w:rsidRDefault="00107ABF"/>
    <w:p w14:paraId="20FAF5EE" w14:textId="77777777" w:rsidR="00107ABF" w:rsidRDefault="00000000">
      <w:r>
        <w:t>Chapter 5: Conclusion and Future Work</w:t>
      </w:r>
    </w:p>
    <w:p w14:paraId="56B966A7" w14:textId="77777777" w:rsidR="00107ABF" w:rsidRDefault="00107ABF"/>
    <w:p w14:paraId="21A4018A" w14:textId="77777777" w:rsidR="00107ABF" w:rsidRDefault="00000000">
      <w:r>
        <w:t>5.1 Summary</w:t>
      </w:r>
    </w:p>
    <w:p w14:paraId="2BDBE20D" w14:textId="77777777" w:rsidR="00107ABF" w:rsidRDefault="00000000">
      <w:r>
        <w:t>ArtVault successfully delivers an immersive art-viewing experience using 3D visuals and audio storytelling.</w:t>
      </w:r>
    </w:p>
    <w:p w14:paraId="2D7BDB2D" w14:textId="77777777" w:rsidR="00107ABF" w:rsidRDefault="00107ABF"/>
    <w:p w14:paraId="039407A5" w14:textId="77777777" w:rsidR="00107ABF" w:rsidRDefault="00000000">
      <w:r>
        <w:t>5.2 Key Findings</w:t>
      </w:r>
    </w:p>
    <w:p w14:paraId="60F6048E" w14:textId="77777777" w:rsidR="00107ABF" w:rsidRDefault="00000000">
      <w:r>
        <w:t>- Immersive technology greatly enhances user engagement.</w:t>
      </w:r>
    </w:p>
    <w:p w14:paraId="59199D97" w14:textId="77777777" w:rsidR="00107ABF" w:rsidRDefault="00000000">
      <w:r>
        <w:t>- Audio narration increases understanding of artworks.</w:t>
      </w:r>
    </w:p>
    <w:p w14:paraId="46BF9A2C" w14:textId="77777777" w:rsidR="00107ABF" w:rsidRDefault="00107ABF"/>
    <w:p w14:paraId="3F8A6E8A" w14:textId="77777777" w:rsidR="00107ABF" w:rsidRDefault="00000000">
      <w:r>
        <w:t>5.3 Limitations</w:t>
      </w:r>
    </w:p>
    <w:p w14:paraId="3CBF74D5" w14:textId="77777777" w:rsidR="00107ABF" w:rsidRDefault="00000000">
      <w:r>
        <w:lastRenderedPageBreak/>
        <w:t>- Heavy models may slow loading.</w:t>
      </w:r>
    </w:p>
    <w:p w14:paraId="17F1DAE9" w14:textId="77777777" w:rsidR="00107ABF" w:rsidRDefault="00000000">
      <w:r>
        <w:t>- Limited offline functionality.</w:t>
      </w:r>
    </w:p>
    <w:p w14:paraId="3467D3B8" w14:textId="77777777" w:rsidR="00107ABF" w:rsidRDefault="00107ABF"/>
    <w:p w14:paraId="0E3200BB" w14:textId="77777777" w:rsidR="00107ABF" w:rsidRDefault="00000000">
      <w:r>
        <w:t>5.4 Future Enhancements</w:t>
      </w:r>
    </w:p>
    <w:p w14:paraId="2F52B2F8" w14:textId="77777777" w:rsidR="00107ABF" w:rsidRDefault="00000000">
      <w:r>
        <w:t>- AR/VR support</w:t>
      </w:r>
    </w:p>
    <w:p w14:paraId="12A88DF1" w14:textId="77777777" w:rsidR="00107ABF" w:rsidRDefault="00000000">
      <w:r>
        <w:t>- Artist profiles and portfolios</w:t>
      </w:r>
    </w:p>
    <w:p w14:paraId="675A12B7" w14:textId="77777777" w:rsidR="00107ABF" w:rsidRDefault="00000000">
      <w:r>
        <w:t>- Social sharing features</w:t>
      </w:r>
    </w:p>
    <w:p w14:paraId="058CF138" w14:textId="77777777" w:rsidR="00107ABF" w:rsidRDefault="00000000">
      <w:r>
        <w:t>- AI-based art recommendations</w:t>
      </w:r>
    </w:p>
    <w:p w14:paraId="0B0E92B1" w14:textId="77777777" w:rsidR="00107ABF" w:rsidRDefault="00107ABF"/>
    <w:p w14:paraId="2820E638" w14:textId="1685EA51" w:rsidR="00107ABF" w:rsidRDefault="00000000">
      <w:r>
        <w:t>Appendices</w:t>
      </w:r>
    </w:p>
    <w:p w14:paraId="46BA5DC3" w14:textId="77777777" w:rsidR="007046B1" w:rsidRDefault="007046B1"/>
    <w:p w14:paraId="112CB2A3" w14:textId="7B51E6F5" w:rsidR="00107ABF" w:rsidRDefault="007046B1" w:rsidP="007046B1">
      <w:r>
        <w:t xml:space="preserve">A. </w:t>
      </w:r>
      <w:r w:rsidR="00000000">
        <w:t>Source Code Snippets</w:t>
      </w:r>
    </w:p>
    <w:p w14:paraId="6F63977E" w14:textId="77777777" w:rsidR="007046B1" w:rsidRDefault="007046B1" w:rsidP="007046B1">
      <w:pPr>
        <w:ind w:left="360"/>
      </w:pPr>
    </w:p>
    <w:p w14:paraId="0D6DE365" w14:textId="77777777" w:rsidR="007046B1" w:rsidRDefault="007046B1" w:rsidP="007046B1">
      <w:pPr>
        <w:pStyle w:val="Heading3"/>
        <w:rPr>
          <w:b w:val="0"/>
          <w:bCs w:val="0"/>
          <w:color w:val="auto"/>
        </w:rPr>
      </w:pPr>
      <w:r w:rsidRPr="007046B1">
        <w:rPr>
          <w:b w:val="0"/>
          <w:bCs w:val="0"/>
          <w:color w:val="auto"/>
        </w:rPr>
        <w:t>1. Gallery Item Component (HTML Snippet)</w:t>
      </w:r>
    </w:p>
    <w:p w14:paraId="78D939E6" w14:textId="77777777" w:rsidR="007046B1" w:rsidRPr="007046B1" w:rsidRDefault="007046B1" w:rsidP="007046B1"/>
    <w:p w14:paraId="4BB94274" w14:textId="77777777" w:rsidR="007046B1" w:rsidRDefault="007046B1" w:rsidP="007046B1">
      <w:pPr>
        <w:rPr>
          <w:rFonts w:ascii="Courier New" w:hAnsi="Courier New"/>
          <w:sz w:val="18"/>
        </w:rPr>
      </w:pPr>
      <w:r>
        <w:rPr>
          <w:rFonts w:ascii="Courier New" w:hAnsi="Courier New"/>
          <w:sz w:val="18"/>
        </w:rPr>
        <w:t xml:space="preserve">&lt;div id="gallery-grid" class="grid grid-cols-1 </w:t>
      </w:r>
      <w:proofErr w:type="gramStart"/>
      <w:r>
        <w:rPr>
          <w:rFonts w:ascii="Courier New" w:hAnsi="Courier New"/>
          <w:sz w:val="18"/>
        </w:rPr>
        <w:t>sm:grid</w:t>
      </w:r>
      <w:proofErr w:type="gramEnd"/>
      <w:r>
        <w:rPr>
          <w:rFonts w:ascii="Courier New" w:hAnsi="Courier New"/>
          <w:sz w:val="18"/>
        </w:rPr>
        <w:t xml:space="preserve">-cols-2 </w:t>
      </w:r>
      <w:proofErr w:type="gramStart"/>
      <w:r>
        <w:rPr>
          <w:rFonts w:ascii="Courier New" w:hAnsi="Courier New"/>
          <w:sz w:val="18"/>
        </w:rPr>
        <w:t>lg:grid</w:t>
      </w:r>
      <w:proofErr w:type="gramEnd"/>
      <w:r>
        <w:rPr>
          <w:rFonts w:ascii="Courier New" w:hAnsi="Courier New"/>
          <w:sz w:val="18"/>
        </w:rPr>
        <w:t>-cols-3 gap-8"&gt;</w:t>
      </w:r>
      <w:r>
        <w:rPr>
          <w:rFonts w:ascii="Courier New" w:hAnsi="Courier New"/>
          <w:sz w:val="18"/>
        </w:rPr>
        <w:br/>
      </w:r>
      <w:r>
        <w:rPr>
          <w:rFonts w:ascii="Courier New" w:hAnsi="Courier New"/>
          <w:sz w:val="18"/>
        </w:rPr>
        <w:br/>
        <w:t xml:space="preserve">    &lt;div class="group relative" </w:t>
      </w:r>
      <w:r>
        <w:rPr>
          <w:rFonts w:ascii="Courier New" w:hAnsi="Courier New"/>
          <w:sz w:val="18"/>
        </w:rPr>
        <w:br/>
        <w:t xml:space="preserve">         data-description="Crimson Tide. An abstract digital painting with swirling patterns of red, black, and gold." </w:t>
      </w:r>
      <w:r>
        <w:rPr>
          <w:rFonts w:ascii="Courier New" w:hAnsi="Courier New"/>
          <w:sz w:val="18"/>
        </w:rPr>
        <w:br/>
        <w:t xml:space="preserve">         data-image-url="https://placehold.co/600x800/2D033B/FFFFFF?text=Crimson+Tide"&gt;</w:t>
      </w:r>
      <w:r>
        <w:rPr>
          <w:rFonts w:ascii="Courier New" w:hAnsi="Courier New"/>
          <w:sz w:val="18"/>
        </w:rPr>
        <w:br/>
      </w:r>
      <w:r>
        <w:rPr>
          <w:rFonts w:ascii="Courier New" w:hAnsi="Courier New"/>
          <w:sz w:val="18"/>
        </w:rPr>
        <w:br/>
        <w:t xml:space="preserve">        &lt;</w:t>
      </w:r>
      <w:proofErr w:type="spellStart"/>
      <w:r>
        <w:rPr>
          <w:rFonts w:ascii="Courier New" w:hAnsi="Courier New"/>
          <w:sz w:val="18"/>
        </w:rPr>
        <w:t>img</w:t>
      </w:r>
      <w:proofErr w:type="spellEnd"/>
      <w:r>
        <w:rPr>
          <w:rFonts w:ascii="Courier New" w:hAnsi="Courier New"/>
          <w:sz w:val="18"/>
        </w:rPr>
        <w:t xml:space="preserve"> src="https://placehold.co/600x800/2D033B/FFFFFF?text=Crimson+Tide" </w:t>
      </w:r>
      <w:r>
        <w:rPr>
          <w:rFonts w:ascii="Courier New" w:hAnsi="Courier New"/>
          <w:sz w:val="18"/>
        </w:rPr>
        <w:br/>
        <w:t xml:space="preserve">             alt="Abstract digital art" class="gallery-image"&gt;</w:t>
      </w:r>
      <w:r>
        <w:rPr>
          <w:rFonts w:ascii="Courier New" w:hAnsi="Courier New"/>
          <w:sz w:val="18"/>
        </w:rPr>
        <w:br/>
      </w:r>
      <w:r>
        <w:rPr>
          <w:rFonts w:ascii="Courier New" w:hAnsi="Courier New"/>
          <w:sz w:val="18"/>
        </w:rPr>
        <w:br/>
        <w:t xml:space="preserve">        &lt;!-- Hover Overlay with Actions --&gt;</w:t>
      </w:r>
      <w:r>
        <w:rPr>
          <w:rFonts w:ascii="Courier New" w:hAnsi="Courier New"/>
          <w:sz w:val="18"/>
        </w:rPr>
        <w:br/>
        <w:t xml:space="preserve">        &lt;div class="absolute inset-0 </w:t>
      </w:r>
      <w:proofErr w:type="spellStart"/>
      <w:r>
        <w:rPr>
          <w:rFonts w:ascii="Courier New" w:hAnsi="Courier New"/>
          <w:sz w:val="18"/>
        </w:rPr>
        <w:t>bg</w:t>
      </w:r>
      <w:proofErr w:type="spellEnd"/>
      <w:r>
        <w:rPr>
          <w:rFonts w:ascii="Courier New" w:hAnsi="Courier New"/>
          <w:sz w:val="18"/>
        </w:rPr>
        <w:t xml:space="preserve">-black/60 card-overlay rounded-lg </w:t>
      </w:r>
      <w:r>
        <w:rPr>
          <w:rFonts w:ascii="Courier New" w:hAnsi="Courier New"/>
          <w:sz w:val="18"/>
        </w:rPr>
        <w:br/>
        <w:t xml:space="preserve">                    flex items-center justify-center space-x-2"&gt;</w:t>
      </w:r>
      <w:r>
        <w:rPr>
          <w:rFonts w:ascii="Courier New" w:hAnsi="Courier New"/>
          <w:sz w:val="18"/>
        </w:rPr>
        <w:br/>
      </w:r>
      <w:r>
        <w:rPr>
          <w:rFonts w:ascii="Courier New" w:hAnsi="Courier New"/>
          <w:sz w:val="18"/>
        </w:rPr>
        <w:br/>
        <w:t xml:space="preserve">            &lt;!-- Audio Description --&gt;</w:t>
      </w:r>
      <w:r>
        <w:rPr>
          <w:rFonts w:ascii="Courier New" w:hAnsi="Courier New"/>
          <w:sz w:val="18"/>
        </w:rPr>
        <w:br/>
        <w:t xml:space="preserve">            &lt;button class="audio-</w:t>
      </w:r>
      <w:proofErr w:type="spellStart"/>
      <w:r>
        <w:rPr>
          <w:rFonts w:ascii="Courier New" w:hAnsi="Courier New"/>
          <w:sz w:val="18"/>
        </w:rPr>
        <w:t>btn</w:t>
      </w:r>
      <w:proofErr w:type="spellEnd"/>
      <w:r>
        <w:rPr>
          <w:rFonts w:ascii="Courier New" w:hAnsi="Courier New"/>
          <w:sz w:val="18"/>
        </w:rPr>
        <w:t xml:space="preserve"> p-3 </w:t>
      </w:r>
      <w:proofErr w:type="spellStart"/>
      <w:r>
        <w:rPr>
          <w:rFonts w:ascii="Courier New" w:hAnsi="Courier New"/>
          <w:sz w:val="18"/>
        </w:rPr>
        <w:t>bg</w:t>
      </w:r>
      <w:proofErr w:type="spellEnd"/>
      <w:r>
        <w:rPr>
          <w:rFonts w:ascii="Courier New" w:hAnsi="Courier New"/>
          <w:sz w:val="18"/>
        </w:rPr>
        <w:t xml:space="preserve">-white/20 rounded-full </w:t>
      </w:r>
      <w:proofErr w:type="spellStart"/>
      <w:r>
        <w:rPr>
          <w:rFonts w:ascii="Courier New" w:hAnsi="Courier New"/>
          <w:sz w:val="18"/>
        </w:rPr>
        <w:t>hover:bg-white</w:t>
      </w:r>
      <w:proofErr w:type="spellEnd"/>
      <w:r>
        <w:rPr>
          <w:rFonts w:ascii="Courier New" w:hAnsi="Courier New"/>
          <w:sz w:val="18"/>
        </w:rPr>
        <w:t>/30 transition-colors"&gt;</w:t>
      </w:r>
      <w:r>
        <w:rPr>
          <w:rFonts w:ascii="Courier New" w:hAnsi="Courier New"/>
          <w:sz w:val="18"/>
        </w:rPr>
        <w:br/>
        <w:t xml:space="preserve">                &lt;</w:t>
      </w:r>
      <w:proofErr w:type="spellStart"/>
      <w:r>
        <w:rPr>
          <w:rFonts w:ascii="Courier New" w:hAnsi="Courier New"/>
          <w:sz w:val="18"/>
        </w:rPr>
        <w:t>svg</w:t>
      </w:r>
      <w:proofErr w:type="spellEnd"/>
      <w:r>
        <w:rPr>
          <w:rFonts w:ascii="Courier New" w:hAnsi="Courier New"/>
          <w:sz w:val="18"/>
        </w:rPr>
        <w:t xml:space="preserve"> class="h-6 w-6 text-white" fill="none" stroke="</w:t>
      </w:r>
      <w:proofErr w:type="spellStart"/>
      <w:r>
        <w:rPr>
          <w:rFonts w:ascii="Courier New" w:hAnsi="Courier New"/>
          <w:sz w:val="18"/>
        </w:rPr>
        <w:t>currentColor</w:t>
      </w:r>
      <w:proofErr w:type="spellEnd"/>
      <w:r>
        <w:rPr>
          <w:rFonts w:ascii="Courier New" w:hAnsi="Courier New"/>
          <w:sz w:val="18"/>
        </w:rPr>
        <w:t>"&gt;...&lt;/</w:t>
      </w:r>
      <w:proofErr w:type="spellStart"/>
      <w:r>
        <w:rPr>
          <w:rFonts w:ascii="Courier New" w:hAnsi="Courier New"/>
          <w:sz w:val="18"/>
        </w:rPr>
        <w:t>svg</w:t>
      </w:r>
      <w:proofErr w:type="spellEnd"/>
      <w:r>
        <w:rPr>
          <w:rFonts w:ascii="Courier New" w:hAnsi="Courier New"/>
          <w:sz w:val="18"/>
        </w:rPr>
        <w:t>&gt;</w:t>
      </w:r>
      <w:r>
        <w:rPr>
          <w:rFonts w:ascii="Courier New" w:hAnsi="Courier New"/>
          <w:sz w:val="18"/>
        </w:rPr>
        <w:br/>
        <w:t xml:space="preserve">            &lt;/button&gt;</w:t>
      </w:r>
      <w:r>
        <w:rPr>
          <w:rFonts w:ascii="Courier New" w:hAnsi="Courier New"/>
          <w:sz w:val="18"/>
        </w:rPr>
        <w:br/>
      </w:r>
      <w:r>
        <w:rPr>
          <w:rFonts w:ascii="Courier New" w:hAnsi="Courier New"/>
          <w:sz w:val="18"/>
        </w:rPr>
        <w:br/>
        <w:t xml:space="preserve">            &lt;!-- Remix Button --&gt;</w:t>
      </w:r>
      <w:r>
        <w:rPr>
          <w:rFonts w:ascii="Courier New" w:hAnsi="Courier New"/>
          <w:sz w:val="18"/>
        </w:rPr>
        <w:br/>
      </w:r>
      <w:r>
        <w:rPr>
          <w:rFonts w:ascii="Courier New" w:hAnsi="Courier New"/>
          <w:sz w:val="18"/>
        </w:rPr>
        <w:lastRenderedPageBreak/>
        <w:t xml:space="preserve">            &lt;button class="remix-</w:t>
      </w:r>
      <w:proofErr w:type="spellStart"/>
      <w:r>
        <w:rPr>
          <w:rFonts w:ascii="Courier New" w:hAnsi="Courier New"/>
          <w:sz w:val="18"/>
        </w:rPr>
        <w:t>btn</w:t>
      </w:r>
      <w:proofErr w:type="spellEnd"/>
      <w:r>
        <w:rPr>
          <w:rFonts w:ascii="Courier New" w:hAnsi="Courier New"/>
          <w:sz w:val="18"/>
        </w:rPr>
        <w:t xml:space="preserve"> p-3 </w:t>
      </w:r>
      <w:proofErr w:type="spellStart"/>
      <w:r>
        <w:rPr>
          <w:rFonts w:ascii="Courier New" w:hAnsi="Courier New"/>
          <w:sz w:val="18"/>
        </w:rPr>
        <w:t>bg</w:t>
      </w:r>
      <w:proofErr w:type="spellEnd"/>
      <w:r>
        <w:rPr>
          <w:rFonts w:ascii="Courier New" w:hAnsi="Courier New"/>
          <w:sz w:val="18"/>
        </w:rPr>
        <w:t xml:space="preserve">-white/20 rounded-full </w:t>
      </w:r>
      <w:proofErr w:type="spellStart"/>
      <w:r>
        <w:rPr>
          <w:rFonts w:ascii="Courier New" w:hAnsi="Courier New"/>
          <w:sz w:val="18"/>
        </w:rPr>
        <w:t>hover:bg-white</w:t>
      </w:r>
      <w:proofErr w:type="spellEnd"/>
      <w:r>
        <w:rPr>
          <w:rFonts w:ascii="Courier New" w:hAnsi="Courier New"/>
          <w:sz w:val="18"/>
        </w:rPr>
        <w:t>/30 transition-colors"&gt;</w:t>
      </w:r>
      <w:r>
        <w:rPr>
          <w:rFonts w:ascii="Courier New" w:hAnsi="Courier New"/>
          <w:sz w:val="18"/>
        </w:rPr>
        <w:br/>
        <w:t xml:space="preserve">                &lt;</w:t>
      </w:r>
      <w:proofErr w:type="spellStart"/>
      <w:r>
        <w:rPr>
          <w:rFonts w:ascii="Courier New" w:hAnsi="Courier New"/>
          <w:sz w:val="18"/>
        </w:rPr>
        <w:t>svg</w:t>
      </w:r>
      <w:proofErr w:type="spellEnd"/>
      <w:r>
        <w:rPr>
          <w:rFonts w:ascii="Courier New" w:hAnsi="Courier New"/>
          <w:sz w:val="18"/>
        </w:rPr>
        <w:t xml:space="preserve"> class="h-6 w-6 text-white" fill="none" stroke="</w:t>
      </w:r>
      <w:proofErr w:type="spellStart"/>
      <w:r>
        <w:rPr>
          <w:rFonts w:ascii="Courier New" w:hAnsi="Courier New"/>
          <w:sz w:val="18"/>
        </w:rPr>
        <w:t>currentColor</w:t>
      </w:r>
      <w:proofErr w:type="spellEnd"/>
      <w:r>
        <w:rPr>
          <w:rFonts w:ascii="Courier New" w:hAnsi="Courier New"/>
          <w:sz w:val="18"/>
        </w:rPr>
        <w:t>"&gt;...&lt;/</w:t>
      </w:r>
      <w:proofErr w:type="spellStart"/>
      <w:r>
        <w:rPr>
          <w:rFonts w:ascii="Courier New" w:hAnsi="Courier New"/>
          <w:sz w:val="18"/>
        </w:rPr>
        <w:t>svg</w:t>
      </w:r>
      <w:proofErr w:type="spellEnd"/>
      <w:r>
        <w:rPr>
          <w:rFonts w:ascii="Courier New" w:hAnsi="Courier New"/>
          <w:sz w:val="18"/>
        </w:rPr>
        <w:t>&gt;</w:t>
      </w:r>
      <w:r>
        <w:rPr>
          <w:rFonts w:ascii="Courier New" w:hAnsi="Courier New"/>
          <w:sz w:val="18"/>
        </w:rPr>
        <w:br/>
        <w:t xml:space="preserve">            &lt;/button&gt;</w:t>
      </w:r>
      <w:r>
        <w:rPr>
          <w:rFonts w:ascii="Courier New" w:hAnsi="Courier New"/>
          <w:sz w:val="18"/>
        </w:rPr>
        <w:br/>
      </w:r>
      <w:r>
        <w:rPr>
          <w:rFonts w:ascii="Courier New" w:hAnsi="Courier New"/>
          <w:sz w:val="18"/>
        </w:rPr>
        <w:br/>
        <w:t xml:space="preserve">            &lt;!-- Buy Now --&gt;</w:t>
      </w:r>
      <w:r>
        <w:rPr>
          <w:rFonts w:ascii="Courier New" w:hAnsi="Courier New"/>
          <w:sz w:val="18"/>
        </w:rPr>
        <w:br/>
        <w:t xml:space="preserve">            &lt;button class="buy-now-</w:t>
      </w:r>
      <w:proofErr w:type="spellStart"/>
      <w:r>
        <w:rPr>
          <w:rFonts w:ascii="Courier New" w:hAnsi="Courier New"/>
          <w:sz w:val="18"/>
        </w:rPr>
        <w:t>btn</w:t>
      </w:r>
      <w:proofErr w:type="spellEnd"/>
      <w:r>
        <w:rPr>
          <w:rFonts w:ascii="Courier New" w:hAnsi="Courier New"/>
          <w:sz w:val="18"/>
        </w:rPr>
        <w:t xml:space="preserve"> font-bold bg-purple-600 text-white py-3 px-6 </w:t>
      </w:r>
      <w:r>
        <w:rPr>
          <w:rFonts w:ascii="Courier New" w:hAnsi="Courier New"/>
          <w:sz w:val="18"/>
        </w:rPr>
        <w:br/>
        <w:t xml:space="preserve">                           rounded-lg hover:bg-purple-700"&gt;</w:t>
      </w:r>
      <w:r>
        <w:rPr>
          <w:rFonts w:ascii="Courier New" w:hAnsi="Courier New"/>
          <w:sz w:val="18"/>
        </w:rPr>
        <w:br/>
        <w:t xml:space="preserve">                Buy Now</w:t>
      </w:r>
      <w:r>
        <w:rPr>
          <w:rFonts w:ascii="Courier New" w:hAnsi="Courier New"/>
          <w:sz w:val="18"/>
        </w:rPr>
        <w:br/>
        <w:t xml:space="preserve">            &lt;/button&gt;</w:t>
      </w:r>
      <w:r>
        <w:rPr>
          <w:rFonts w:ascii="Courier New" w:hAnsi="Courier New"/>
          <w:sz w:val="18"/>
        </w:rPr>
        <w:br/>
      </w:r>
      <w:r>
        <w:rPr>
          <w:rFonts w:ascii="Courier New" w:hAnsi="Courier New"/>
          <w:sz w:val="18"/>
        </w:rPr>
        <w:br/>
        <w:t xml:space="preserve">        &lt;/div&gt;</w:t>
      </w:r>
      <w:r>
        <w:rPr>
          <w:rFonts w:ascii="Courier New" w:hAnsi="Courier New"/>
          <w:sz w:val="18"/>
        </w:rPr>
        <w:br/>
      </w:r>
      <w:r>
        <w:rPr>
          <w:rFonts w:ascii="Courier New" w:hAnsi="Courier New"/>
          <w:sz w:val="18"/>
        </w:rPr>
        <w:br/>
        <w:t xml:space="preserve">        &lt;!-- Artwork Title + Price --&gt;</w:t>
      </w:r>
      <w:r>
        <w:rPr>
          <w:rFonts w:ascii="Courier New" w:hAnsi="Courier New"/>
          <w:sz w:val="18"/>
        </w:rPr>
        <w:br/>
        <w:t xml:space="preserve">        &lt;div class="mt-4 flex justify-between items-center"&gt;</w:t>
      </w:r>
      <w:r>
        <w:rPr>
          <w:rFonts w:ascii="Courier New" w:hAnsi="Courier New"/>
          <w:sz w:val="18"/>
        </w:rPr>
        <w:br/>
        <w:t xml:space="preserve">            &lt;div&gt;</w:t>
      </w:r>
      <w:r>
        <w:rPr>
          <w:rFonts w:ascii="Courier New" w:hAnsi="Courier New"/>
          <w:sz w:val="18"/>
        </w:rPr>
        <w:br/>
        <w:t xml:space="preserve">                &lt;h3 class="text-xl font-bold"&gt;Crimson Tide&lt;/h3&gt;</w:t>
      </w:r>
      <w:r>
        <w:rPr>
          <w:rFonts w:ascii="Courier New" w:hAnsi="Courier New"/>
          <w:sz w:val="18"/>
        </w:rPr>
        <w:br/>
        <w:t xml:space="preserve">                &lt;p class="text-gray-400"&gt;By </w:t>
      </w:r>
      <w:proofErr w:type="spellStart"/>
      <w:r>
        <w:rPr>
          <w:rFonts w:ascii="Courier New" w:hAnsi="Courier New"/>
          <w:sz w:val="18"/>
        </w:rPr>
        <w:t>AuraFlow</w:t>
      </w:r>
      <w:proofErr w:type="spellEnd"/>
      <w:r>
        <w:rPr>
          <w:rFonts w:ascii="Courier New" w:hAnsi="Courier New"/>
          <w:sz w:val="18"/>
        </w:rPr>
        <w:t>&lt;/p&gt;</w:t>
      </w:r>
      <w:r>
        <w:rPr>
          <w:rFonts w:ascii="Courier New" w:hAnsi="Courier New"/>
          <w:sz w:val="18"/>
        </w:rPr>
        <w:br/>
        <w:t xml:space="preserve">            &lt;/div&gt;</w:t>
      </w:r>
      <w:r>
        <w:rPr>
          <w:rFonts w:ascii="Courier New" w:hAnsi="Courier New"/>
          <w:sz w:val="18"/>
        </w:rPr>
        <w:br/>
      </w:r>
      <w:r>
        <w:rPr>
          <w:rFonts w:ascii="Courier New" w:hAnsi="Courier New"/>
          <w:sz w:val="18"/>
        </w:rPr>
        <w:br/>
        <w:t xml:space="preserve">            &lt;div class="text-lg font-bold flex items-center gap-1"&gt;</w:t>
      </w:r>
      <w:r>
        <w:rPr>
          <w:rFonts w:ascii="Courier New" w:hAnsi="Courier New"/>
          <w:sz w:val="18"/>
        </w:rPr>
        <w:br/>
        <w:t xml:space="preserve">                &lt;</w:t>
      </w:r>
      <w:proofErr w:type="spellStart"/>
      <w:r>
        <w:rPr>
          <w:rFonts w:ascii="Courier New" w:hAnsi="Courier New"/>
          <w:sz w:val="18"/>
        </w:rPr>
        <w:t>svg</w:t>
      </w:r>
      <w:proofErr w:type="spellEnd"/>
      <w:r>
        <w:rPr>
          <w:rFonts w:ascii="Courier New" w:hAnsi="Courier New"/>
          <w:sz w:val="18"/>
        </w:rPr>
        <w:t xml:space="preserve"> class="w-5 h-5" </w:t>
      </w:r>
      <w:proofErr w:type="spellStart"/>
      <w:r>
        <w:rPr>
          <w:rFonts w:ascii="Courier New" w:hAnsi="Courier New"/>
          <w:sz w:val="18"/>
        </w:rPr>
        <w:t>viewBox</w:t>
      </w:r>
      <w:proofErr w:type="spellEnd"/>
      <w:r>
        <w:rPr>
          <w:rFonts w:ascii="Courier New" w:hAnsi="Courier New"/>
          <w:sz w:val="18"/>
        </w:rPr>
        <w:t>="0 0 320 512"&gt;...&lt;/</w:t>
      </w:r>
      <w:proofErr w:type="spellStart"/>
      <w:r>
        <w:rPr>
          <w:rFonts w:ascii="Courier New" w:hAnsi="Courier New"/>
          <w:sz w:val="18"/>
        </w:rPr>
        <w:t>svg</w:t>
      </w:r>
      <w:proofErr w:type="spellEnd"/>
      <w:r>
        <w:rPr>
          <w:rFonts w:ascii="Courier New" w:hAnsi="Courier New"/>
          <w:sz w:val="18"/>
        </w:rPr>
        <w:t>&gt;</w:t>
      </w:r>
      <w:r>
        <w:rPr>
          <w:rFonts w:ascii="Courier New" w:hAnsi="Courier New"/>
          <w:sz w:val="18"/>
        </w:rPr>
        <w:br/>
        <w:t xml:space="preserve">                0.5 ETH</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t xml:space="preserve">    &lt;/div&gt;</w:t>
      </w:r>
      <w:r>
        <w:rPr>
          <w:rFonts w:ascii="Courier New" w:hAnsi="Courier New"/>
          <w:sz w:val="18"/>
        </w:rPr>
        <w:br/>
        <w:t>&lt;/div&gt;</w:t>
      </w:r>
    </w:p>
    <w:p w14:paraId="678D06A4" w14:textId="77777777" w:rsidR="007046B1" w:rsidRDefault="007046B1" w:rsidP="007046B1"/>
    <w:p w14:paraId="1D372ECA" w14:textId="77777777" w:rsidR="007046B1" w:rsidRDefault="007046B1" w:rsidP="007046B1">
      <w:pPr>
        <w:pStyle w:val="Heading3"/>
        <w:rPr>
          <w:b w:val="0"/>
          <w:bCs w:val="0"/>
          <w:color w:val="auto"/>
        </w:rPr>
      </w:pPr>
      <w:r w:rsidRPr="007046B1">
        <w:rPr>
          <w:b w:val="0"/>
          <w:bCs w:val="0"/>
          <w:color w:val="auto"/>
        </w:rPr>
        <w:t>2. JavaScript Snippet – Gallery Logic</w:t>
      </w:r>
    </w:p>
    <w:p w14:paraId="4D1FBDF8" w14:textId="77777777" w:rsidR="007046B1" w:rsidRPr="007046B1" w:rsidRDefault="007046B1" w:rsidP="007046B1"/>
    <w:p w14:paraId="690ABC45" w14:textId="77777777" w:rsidR="007046B1" w:rsidRDefault="007046B1" w:rsidP="007046B1">
      <w:r>
        <w:rPr>
          <w:rFonts w:ascii="Courier New" w:hAnsi="Courier New"/>
          <w:sz w:val="18"/>
        </w:rPr>
        <w:t>// --- Notification Logic ---</w:t>
      </w:r>
      <w:r>
        <w:rPr>
          <w:rFonts w:ascii="Courier New" w:hAnsi="Courier New"/>
          <w:sz w:val="18"/>
        </w:rPr>
        <w:br/>
        <w:t xml:space="preserve">function </w:t>
      </w:r>
      <w:proofErr w:type="spellStart"/>
      <w:proofErr w:type="gramStart"/>
      <w:r>
        <w:rPr>
          <w:rFonts w:ascii="Courier New" w:hAnsi="Courier New"/>
          <w:sz w:val="18"/>
        </w:rPr>
        <w:t>showNotification</w:t>
      </w:r>
      <w:proofErr w:type="spellEnd"/>
      <w:r>
        <w:rPr>
          <w:rFonts w:ascii="Courier New" w:hAnsi="Courier New"/>
          <w:sz w:val="18"/>
        </w:rPr>
        <w:t>(</w:t>
      </w:r>
      <w:proofErr w:type="gramEnd"/>
      <w:r>
        <w:rPr>
          <w:rFonts w:ascii="Courier New" w:hAnsi="Courier New"/>
          <w:sz w:val="18"/>
        </w:rPr>
        <w:t xml:space="preserve">message, </w:t>
      </w:r>
      <w:proofErr w:type="spellStart"/>
      <w:r>
        <w:rPr>
          <w:rFonts w:ascii="Courier New" w:hAnsi="Courier New"/>
          <w:sz w:val="18"/>
        </w:rPr>
        <w:t>isSuccess</w:t>
      </w:r>
      <w:proofErr w:type="spellEnd"/>
      <w:r>
        <w:rPr>
          <w:rFonts w:ascii="Courier New" w:hAnsi="Courier New"/>
          <w:sz w:val="18"/>
        </w:rPr>
        <w:t xml:space="preserve"> = true) {</w:t>
      </w:r>
      <w:r>
        <w:rPr>
          <w:rFonts w:ascii="Courier New" w:hAnsi="Courier New"/>
          <w:sz w:val="18"/>
        </w:rPr>
        <w:br/>
        <w:t xml:space="preserve">  const banner = </w:t>
      </w:r>
      <w:proofErr w:type="spellStart"/>
      <w:proofErr w:type="gramStart"/>
      <w:r>
        <w:rPr>
          <w:rFonts w:ascii="Courier New" w:hAnsi="Courier New"/>
          <w:sz w:val="18"/>
        </w:rPr>
        <w:t>document.getElementById</w:t>
      </w:r>
      <w:proofErr w:type="spellEnd"/>
      <w:proofErr w:type="gramEnd"/>
      <w:r>
        <w:rPr>
          <w:rFonts w:ascii="Courier New" w:hAnsi="Courier New"/>
          <w:sz w:val="18"/>
        </w:rPr>
        <w:t>("notification-banner");</w:t>
      </w:r>
      <w:r>
        <w:rPr>
          <w:rFonts w:ascii="Courier New" w:hAnsi="Courier New"/>
          <w:sz w:val="18"/>
        </w:rPr>
        <w:br/>
        <w:t xml:space="preserve">  </w:t>
      </w:r>
      <w:proofErr w:type="spellStart"/>
      <w:r>
        <w:rPr>
          <w:rFonts w:ascii="Courier New" w:hAnsi="Courier New"/>
          <w:sz w:val="18"/>
        </w:rPr>
        <w:t>banner.textContent</w:t>
      </w:r>
      <w:proofErr w:type="spellEnd"/>
      <w:r>
        <w:rPr>
          <w:rFonts w:ascii="Courier New" w:hAnsi="Courier New"/>
          <w:sz w:val="18"/>
        </w:rPr>
        <w:t xml:space="preserve"> = message;</w:t>
      </w:r>
      <w:r>
        <w:rPr>
          <w:rFonts w:ascii="Courier New" w:hAnsi="Courier New"/>
          <w:sz w:val="18"/>
        </w:rPr>
        <w:br/>
        <w:t xml:space="preserve">  </w:t>
      </w:r>
      <w:proofErr w:type="spellStart"/>
      <w:r>
        <w:rPr>
          <w:rFonts w:ascii="Courier New" w:hAnsi="Courier New"/>
          <w:sz w:val="18"/>
        </w:rPr>
        <w:t>banner.classList.remove</w:t>
      </w:r>
      <w:proofErr w:type="spellEnd"/>
      <w:r>
        <w:rPr>
          <w:rFonts w:ascii="Courier New" w:hAnsi="Courier New"/>
          <w:sz w:val="18"/>
        </w:rPr>
        <w:t>("opacity-0");</w:t>
      </w:r>
      <w:r>
        <w:rPr>
          <w:rFonts w:ascii="Courier New" w:hAnsi="Courier New"/>
          <w:sz w:val="18"/>
        </w:rPr>
        <w:br/>
        <w:t xml:space="preserve">  </w:t>
      </w:r>
      <w:proofErr w:type="spellStart"/>
      <w:r>
        <w:rPr>
          <w:rFonts w:ascii="Courier New" w:hAnsi="Courier New"/>
          <w:sz w:val="18"/>
        </w:rPr>
        <w:t>banner.</w:t>
      </w:r>
      <w:proofErr w:type="gramStart"/>
      <w:r>
        <w:rPr>
          <w:rFonts w:ascii="Courier New" w:hAnsi="Courier New"/>
          <w:sz w:val="18"/>
        </w:rPr>
        <w:t>style.backgroundColor</w:t>
      </w:r>
      <w:proofErr w:type="spellEnd"/>
      <w:proofErr w:type="gramEnd"/>
      <w:r>
        <w:rPr>
          <w:rFonts w:ascii="Courier New" w:hAnsi="Courier New"/>
          <w:sz w:val="18"/>
        </w:rPr>
        <w:t xml:space="preserve"> = </w:t>
      </w:r>
      <w:proofErr w:type="spellStart"/>
      <w:proofErr w:type="gramStart"/>
      <w:r>
        <w:rPr>
          <w:rFonts w:ascii="Courier New" w:hAnsi="Courier New"/>
          <w:sz w:val="18"/>
        </w:rPr>
        <w:t>isSuccess</w:t>
      </w:r>
      <w:proofErr w:type="spellEnd"/>
      <w:r>
        <w:rPr>
          <w:rFonts w:ascii="Courier New" w:hAnsi="Courier New"/>
          <w:sz w:val="18"/>
        </w:rPr>
        <w:t xml:space="preserve"> ?</w:t>
      </w:r>
      <w:proofErr w:type="gramEnd"/>
      <w:r>
        <w:rPr>
          <w:rFonts w:ascii="Courier New" w:hAnsi="Courier New"/>
          <w:sz w:val="18"/>
        </w:rPr>
        <w:t xml:space="preserve"> "#10B981" : "#EF4444";</w:t>
      </w:r>
      <w:r>
        <w:rPr>
          <w:rFonts w:ascii="Courier New" w:hAnsi="Courier New"/>
          <w:sz w:val="18"/>
        </w:rPr>
        <w:br/>
        <w:t xml:space="preserve">  </w:t>
      </w:r>
      <w:proofErr w:type="spellStart"/>
      <w:r>
        <w:rPr>
          <w:rFonts w:ascii="Courier New" w:hAnsi="Courier New"/>
          <w:sz w:val="18"/>
        </w:rPr>
        <w:t>setTimeout</w:t>
      </w:r>
      <w:proofErr w:type="spellEnd"/>
      <w:r>
        <w:rPr>
          <w:rFonts w:ascii="Courier New" w:hAnsi="Courier New"/>
          <w:sz w:val="18"/>
        </w:rPr>
        <w:t xml:space="preserve">(() =&gt; </w:t>
      </w:r>
      <w:proofErr w:type="spellStart"/>
      <w:r>
        <w:rPr>
          <w:rFonts w:ascii="Courier New" w:hAnsi="Courier New"/>
          <w:sz w:val="18"/>
        </w:rPr>
        <w:t>banner.classList.add</w:t>
      </w:r>
      <w:proofErr w:type="spellEnd"/>
      <w:r>
        <w:rPr>
          <w:rFonts w:ascii="Courier New" w:hAnsi="Courier New"/>
          <w:sz w:val="18"/>
        </w:rPr>
        <w:t>("opacity-0"), 2500);</w:t>
      </w:r>
      <w:r>
        <w:rPr>
          <w:rFonts w:ascii="Courier New" w:hAnsi="Courier New"/>
          <w:sz w:val="18"/>
        </w:rPr>
        <w:br/>
        <w:t>}</w:t>
      </w:r>
      <w:r>
        <w:rPr>
          <w:rFonts w:ascii="Courier New" w:hAnsi="Courier New"/>
          <w:sz w:val="18"/>
        </w:rPr>
        <w:br/>
      </w:r>
      <w:r>
        <w:rPr>
          <w:rFonts w:ascii="Courier New" w:hAnsi="Courier New"/>
          <w:sz w:val="18"/>
        </w:rPr>
        <w:br/>
        <w:t>// --- Gallery Actions ---</w:t>
      </w:r>
      <w:r>
        <w:rPr>
          <w:rFonts w:ascii="Courier New" w:hAnsi="Courier New"/>
          <w:sz w:val="18"/>
        </w:rPr>
        <w:br/>
      </w:r>
      <w:proofErr w:type="spellStart"/>
      <w:r>
        <w:rPr>
          <w:rFonts w:ascii="Courier New" w:hAnsi="Courier New"/>
          <w:sz w:val="18"/>
        </w:rPr>
        <w:t>galleryGrid.addEventListener</w:t>
      </w:r>
      <w:proofErr w:type="spellEnd"/>
      <w:r>
        <w:rPr>
          <w:rFonts w:ascii="Courier New" w:hAnsi="Courier New"/>
          <w:sz w:val="18"/>
        </w:rPr>
        <w:t>("click", function (event) {</w:t>
      </w:r>
      <w:r>
        <w:rPr>
          <w:rFonts w:ascii="Courier New" w:hAnsi="Courier New"/>
          <w:sz w:val="18"/>
        </w:rPr>
        <w:br/>
        <w:t xml:space="preserve">  const target = </w:t>
      </w:r>
      <w:proofErr w:type="spellStart"/>
      <w:r>
        <w:rPr>
          <w:rFonts w:ascii="Courier New" w:hAnsi="Courier New"/>
          <w:sz w:val="18"/>
        </w:rPr>
        <w:t>event.target</w:t>
      </w:r>
      <w:proofErr w:type="spellEnd"/>
      <w:r>
        <w:rPr>
          <w:rFonts w:ascii="Courier New" w:hAnsi="Courier New"/>
          <w:sz w:val="18"/>
        </w:rPr>
        <w:t>;</w:t>
      </w:r>
      <w:r>
        <w:rPr>
          <w:rFonts w:ascii="Courier New" w:hAnsi="Courier New"/>
          <w:sz w:val="18"/>
        </w:rPr>
        <w:br/>
        <w:t xml:space="preserve">  if (</w:t>
      </w:r>
      <w:proofErr w:type="spellStart"/>
      <w:r>
        <w:rPr>
          <w:rFonts w:ascii="Courier New" w:hAnsi="Courier New"/>
          <w:sz w:val="18"/>
        </w:rPr>
        <w:t>target.closest</w:t>
      </w:r>
      <w:proofErr w:type="spellEnd"/>
      <w:r>
        <w:rPr>
          <w:rFonts w:ascii="Courier New" w:hAnsi="Courier New"/>
          <w:sz w:val="18"/>
        </w:rPr>
        <w:t>(".audio-</w:t>
      </w:r>
      <w:proofErr w:type="spellStart"/>
      <w:r>
        <w:rPr>
          <w:rFonts w:ascii="Courier New" w:hAnsi="Courier New"/>
          <w:sz w:val="18"/>
        </w:rPr>
        <w:t>btn</w:t>
      </w:r>
      <w:proofErr w:type="spellEnd"/>
      <w:r>
        <w:rPr>
          <w:rFonts w:ascii="Courier New" w:hAnsi="Courier New"/>
          <w:sz w:val="18"/>
        </w:rPr>
        <w:t>")) { /* Play audio */ }</w:t>
      </w:r>
      <w:r>
        <w:rPr>
          <w:rFonts w:ascii="Courier New" w:hAnsi="Courier New"/>
          <w:sz w:val="18"/>
        </w:rPr>
        <w:br/>
        <w:t xml:space="preserve">  if (</w:t>
      </w:r>
      <w:proofErr w:type="spellStart"/>
      <w:r>
        <w:rPr>
          <w:rFonts w:ascii="Courier New" w:hAnsi="Courier New"/>
          <w:sz w:val="18"/>
        </w:rPr>
        <w:t>target.closest</w:t>
      </w:r>
      <w:proofErr w:type="spellEnd"/>
      <w:r>
        <w:rPr>
          <w:rFonts w:ascii="Courier New" w:hAnsi="Courier New"/>
          <w:sz w:val="18"/>
        </w:rPr>
        <w:t>(".remix-</w:t>
      </w:r>
      <w:proofErr w:type="spellStart"/>
      <w:r>
        <w:rPr>
          <w:rFonts w:ascii="Courier New" w:hAnsi="Courier New"/>
          <w:sz w:val="18"/>
        </w:rPr>
        <w:t>btn</w:t>
      </w:r>
      <w:proofErr w:type="spellEnd"/>
      <w:r>
        <w:rPr>
          <w:rFonts w:ascii="Courier New" w:hAnsi="Courier New"/>
          <w:sz w:val="18"/>
        </w:rPr>
        <w:t>")) { /* Remix tool */ }</w:t>
      </w:r>
      <w:r>
        <w:rPr>
          <w:rFonts w:ascii="Courier New" w:hAnsi="Courier New"/>
          <w:sz w:val="18"/>
        </w:rPr>
        <w:br/>
        <w:t xml:space="preserve">  if (</w:t>
      </w:r>
      <w:proofErr w:type="spellStart"/>
      <w:r>
        <w:rPr>
          <w:rFonts w:ascii="Courier New" w:hAnsi="Courier New"/>
          <w:sz w:val="18"/>
        </w:rPr>
        <w:t>target.closest</w:t>
      </w:r>
      <w:proofErr w:type="spellEnd"/>
      <w:r>
        <w:rPr>
          <w:rFonts w:ascii="Courier New" w:hAnsi="Courier New"/>
          <w:sz w:val="18"/>
        </w:rPr>
        <w:t>(".buy-now-</w:t>
      </w:r>
      <w:proofErr w:type="spellStart"/>
      <w:r>
        <w:rPr>
          <w:rFonts w:ascii="Courier New" w:hAnsi="Courier New"/>
          <w:sz w:val="18"/>
        </w:rPr>
        <w:t>btn</w:t>
      </w:r>
      <w:proofErr w:type="spellEnd"/>
      <w:r>
        <w:rPr>
          <w:rFonts w:ascii="Courier New" w:hAnsi="Courier New"/>
          <w:sz w:val="18"/>
        </w:rPr>
        <w:t xml:space="preserve">")) { </w:t>
      </w:r>
      <w:proofErr w:type="spellStart"/>
      <w:r>
        <w:rPr>
          <w:rFonts w:ascii="Courier New" w:hAnsi="Courier New"/>
          <w:sz w:val="18"/>
        </w:rPr>
        <w:t>showNotification</w:t>
      </w:r>
      <w:proofErr w:type="spellEnd"/>
      <w:r>
        <w:rPr>
          <w:rFonts w:ascii="Courier New" w:hAnsi="Courier New"/>
          <w:sz w:val="18"/>
        </w:rPr>
        <w:t>("Redirecting to checkout…"); }</w:t>
      </w:r>
      <w:r>
        <w:rPr>
          <w:rFonts w:ascii="Courier New" w:hAnsi="Courier New"/>
          <w:sz w:val="18"/>
        </w:rPr>
        <w:br/>
        <w:t>});</w:t>
      </w:r>
      <w:r>
        <w:rPr>
          <w:rFonts w:ascii="Courier New" w:hAnsi="Courier New"/>
          <w:sz w:val="18"/>
        </w:rPr>
        <w:br/>
      </w:r>
      <w:r>
        <w:rPr>
          <w:rFonts w:ascii="Courier New" w:hAnsi="Courier New"/>
          <w:sz w:val="18"/>
        </w:rPr>
        <w:br/>
        <w:t>// --- Image Upload + Add to Gallery ---</w:t>
      </w:r>
      <w:r>
        <w:rPr>
          <w:rFonts w:ascii="Courier New" w:hAnsi="Courier New"/>
          <w:sz w:val="18"/>
        </w:rPr>
        <w:br/>
      </w:r>
      <w:proofErr w:type="spellStart"/>
      <w:r>
        <w:rPr>
          <w:rFonts w:ascii="Courier New" w:hAnsi="Courier New"/>
          <w:sz w:val="18"/>
        </w:rPr>
        <w:lastRenderedPageBreak/>
        <w:t>imageUpload.addEventListener</w:t>
      </w:r>
      <w:proofErr w:type="spellEnd"/>
      <w:r>
        <w:rPr>
          <w:rFonts w:ascii="Courier New" w:hAnsi="Courier New"/>
          <w:sz w:val="18"/>
        </w:rPr>
        <w:t>("change", (event) =&gt; {</w:t>
      </w:r>
      <w:r>
        <w:rPr>
          <w:rFonts w:ascii="Courier New" w:hAnsi="Courier New"/>
          <w:sz w:val="18"/>
        </w:rPr>
        <w:br/>
        <w:t xml:space="preserve">  const file = </w:t>
      </w:r>
      <w:proofErr w:type="spellStart"/>
      <w:r>
        <w:rPr>
          <w:rFonts w:ascii="Courier New" w:hAnsi="Courier New"/>
          <w:sz w:val="18"/>
        </w:rPr>
        <w:t>event.target.files</w:t>
      </w:r>
      <w:proofErr w:type="spellEnd"/>
      <w:r>
        <w:rPr>
          <w:rFonts w:ascii="Courier New" w:hAnsi="Courier New"/>
          <w:sz w:val="18"/>
        </w:rPr>
        <w:t>[0];</w:t>
      </w:r>
      <w:r>
        <w:rPr>
          <w:rFonts w:ascii="Courier New" w:hAnsi="Courier New"/>
          <w:sz w:val="18"/>
        </w:rPr>
        <w:br/>
        <w:t xml:space="preserve">  if (!file) return;</w:t>
      </w:r>
      <w:r>
        <w:rPr>
          <w:rFonts w:ascii="Courier New" w:hAnsi="Courier New"/>
          <w:sz w:val="18"/>
        </w:rPr>
        <w:br/>
        <w:t xml:space="preserve">  </w:t>
      </w:r>
      <w:proofErr w:type="spellStart"/>
      <w:r>
        <w:rPr>
          <w:rFonts w:ascii="Courier New" w:hAnsi="Courier New"/>
          <w:sz w:val="18"/>
        </w:rPr>
        <w:t>currentImageUrl</w:t>
      </w:r>
      <w:proofErr w:type="spellEnd"/>
      <w:r>
        <w:rPr>
          <w:rFonts w:ascii="Courier New" w:hAnsi="Courier New"/>
          <w:sz w:val="18"/>
        </w:rPr>
        <w:t xml:space="preserve"> = </w:t>
      </w:r>
      <w:proofErr w:type="spellStart"/>
      <w:r>
        <w:rPr>
          <w:rFonts w:ascii="Courier New" w:hAnsi="Courier New"/>
          <w:sz w:val="18"/>
        </w:rPr>
        <w:t>URL.createObjectURL</w:t>
      </w:r>
      <w:proofErr w:type="spellEnd"/>
      <w:r>
        <w:rPr>
          <w:rFonts w:ascii="Courier New" w:hAnsi="Courier New"/>
          <w:sz w:val="18"/>
        </w:rPr>
        <w:t>(file);</w:t>
      </w:r>
      <w:r>
        <w:rPr>
          <w:rFonts w:ascii="Courier New" w:hAnsi="Courier New"/>
          <w:sz w:val="18"/>
        </w:rPr>
        <w:br/>
        <w:t>});</w:t>
      </w:r>
      <w:r>
        <w:rPr>
          <w:rFonts w:ascii="Courier New" w:hAnsi="Courier New"/>
          <w:sz w:val="18"/>
        </w:rPr>
        <w:br/>
      </w:r>
      <w:r>
        <w:rPr>
          <w:rFonts w:ascii="Courier New" w:hAnsi="Courier New"/>
          <w:sz w:val="18"/>
        </w:rPr>
        <w:br/>
        <w:t>// --- Firebase Authentication ---</w:t>
      </w:r>
      <w:r>
        <w:rPr>
          <w:rFonts w:ascii="Courier New" w:hAnsi="Courier New"/>
          <w:sz w:val="18"/>
        </w:rPr>
        <w:br/>
      </w:r>
      <w:proofErr w:type="spellStart"/>
      <w:r>
        <w:rPr>
          <w:rFonts w:ascii="Courier New" w:hAnsi="Courier New"/>
          <w:sz w:val="18"/>
        </w:rPr>
        <w:t>auth.onAuthStateChanged</w:t>
      </w:r>
      <w:proofErr w:type="spellEnd"/>
      <w:r>
        <w:rPr>
          <w:rFonts w:ascii="Courier New" w:hAnsi="Courier New"/>
          <w:sz w:val="18"/>
        </w:rPr>
        <w:t>((user) =&gt; {</w:t>
      </w:r>
      <w:r>
        <w:rPr>
          <w:rFonts w:ascii="Courier New" w:hAnsi="Courier New"/>
          <w:sz w:val="18"/>
        </w:rPr>
        <w:br/>
        <w:t xml:space="preserve">  if (user) </w:t>
      </w:r>
      <w:proofErr w:type="spellStart"/>
      <w:r>
        <w:rPr>
          <w:rFonts w:ascii="Courier New" w:hAnsi="Courier New"/>
          <w:sz w:val="18"/>
        </w:rPr>
        <w:t>updateHeaderUI</w:t>
      </w:r>
      <w:proofErr w:type="spellEnd"/>
      <w:r>
        <w:rPr>
          <w:rFonts w:ascii="Courier New" w:hAnsi="Courier New"/>
          <w:sz w:val="18"/>
        </w:rPr>
        <w:t xml:space="preserve">("consumer", </w:t>
      </w:r>
      <w:proofErr w:type="spellStart"/>
      <w:r>
        <w:rPr>
          <w:rFonts w:ascii="Courier New" w:hAnsi="Courier New"/>
          <w:sz w:val="18"/>
        </w:rPr>
        <w:t>user.email</w:t>
      </w:r>
      <w:proofErr w:type="spellEnd"/>
      <w:r>
        <w:rPr>
          <w:rFonts w:ascii="Courier New" w:hAnsi="Courier New"/>
          <w:sz w:val="18"/>
        </w:rPr>
        <w:t>);</w:t>
      </w:r>
      <w:r>
        <w:rPr>
          <w:rFonts w:ascii="Courier New" w:hAnsi="Courier New"/>
          <w:sz w:val="18"/>
        </w:rPr>
        <w:br/>
        <w:t xml:space="preserve">  else </w:t>
      </w:r>
      <w:proofErr w:type="spellStart"/>
      <w:r>
        <w:rPr>
          <w:rFonts w:ascii="Courier New" w:hAnsi="Courier New"/>
          <w:sz w:val="18"/>
        </w:rPr>
        <w:t>updateHeaderUI</w:t>
      </w:r>
      <w:proofErr w:type="spellEnd"/>
      <w:r>
        <w:rPr>
          <w:rFonts w:ascii="Courier New" w:hAnsi="Courier New"/>
          <w:sz w:val="18"/>
        </w:rPr>
        <w:t>(null, null);</w:t>
      </w:r>
      <w:r>
        <w:rPr>
          <w:rFonts w:ascii="Courier New" w:hAnsi="Courier New"/>
          <w:sz w:val="18"/>
        </w:rPr>
        <w:br/>
        <w:t>});</w:t>
      </w:r>
    </w:p>
    <w:p w14:paraId="4305840F" w14:textId="77777777" w:rsidR="00107ABF" w:rsidRDefault="00107ABF"/>
    <w:p w14:paraId="45A81B60" w14:textId="77777777" w:rsidR="00107ABF" w:rsidRDefault="00000000">
      <w:r>
        <w:t>B. User Manual</w:t>
      </w:r>
    </w:p>
    <w:p w14:paraId="5D2F093D" w14:textId="77777777" w:rsidR="00107ABF" w:rsidRDefault="00000000">
      <w:r>
        <w:t>- Open platform</w:t>
      </w:r>
    </w:p>
    <w:p w14:paraId="7082616B" w14:textId="77777777" w:rsidR="00107ABF" w:rsidRDefault="00000000">
      <w:r>
        <w:t>- Browse artwork</w:t>
      </w:r>
    </w:p>
    <w:p w14:paraId="54E0342A" w14:textId="77777777" w:rsidR="00107ABF" w:rsidRDefault="00000000">
      <w:r>
        <w:t>- Select 3D view</w:t>
      </w:r>
    </w:p>
    <w:p w14:paraId="383E177C" w14:textId="77777777" w:rsidR="00107ABF" w:rsidRDefault="00000000">
      <w:r>
        <w:t>- Play audio guide</w:t>
      </w:r>
    </w:p>
    <w:p w14:paraId="4117BCEC" w14:textId="77777777" w:rsidR="00107ABF" w:rsidRDefault="00107ABF"/>
    <w:p w14:paraId="46B79183" w14:textId="77777777" w:rsidR="00107ABF" w:rsidRDefault="00000000">
      <w:r>
        <w:t>C. Additional Screenshots</w:t>
      </w:r>
    </w:p>
    <w:p w14:paraId="00E451F6" w14:textId="6BD17C46" w:rsidR="00107ABF" w:rsidRDefault="007046B1">
      <w:r w:rsidRPr="007046B1">
        <w:drawing>
          <wp:inline distT="0" distB="0" distL="0" distR="0" wp14:anchorId="5E99685D" wp14:editId="55F424E4">
            <wp:extent cx="5486400" cy="2914650"/>
            <wp:effectExtent l="0" t="0" r="0" b="0"/>
            <wp:docPr id="88520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04020" name=""/>
                    <pic:cNvPicPr/>
                  </pic:nvPicPr>
                  <pic:blipFill>
                    <a:blip r:embed="rId8"/>
                    <a:stretch>
                      <a:fillRect/>
                    </a:stretch>
                  </pic:blipFill>
                  <pic:spPr>
                    <a:xfrm>
                      <a:off x="0" y="0"/>
                      <a:ext cx="5486400" cy="2914650"/>
                    </a:xfrm>
                    <a:prstGeom prst="rect">
                      <a:avLst/>
                    </a:prstGeom>
                  </pic:spPr>
                </pic:pic>
              </a:graphicData>
            </a:graphic>
          </wp:inline>
        </w:drawing>
      </w:r>
    </w:p>
    <w:sectPr w:rsidR="00107A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7932C0"/>
    <w:multiLevelType w:val="hybridMultilevel"/>
    <w:tmpl w:val="D150A5C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94845192">
    <w:abstractNumId w:val="8"/>
  </w:num>
  <w:num w:numId="2" w16cid:durableId="110828449">
    <w:abstractNumId w:val="6"/>
  </w:num>
  <w:num w:numId="3" w16cid:durableId="800925391">
    <w:abstractNumId w:val="5"/>
  </w:num>
  <w:num w:numId="4" w16cid:durableId="812404991">
    <w:abstractNumId w:val="4"/>
  </w:num>
  <w:num w:numId="5" w16cid:durableId="421295495">
    <w:abstractNumId w:val="7"/>
  </w:num>
  <w:num w:numId="6" w16cid:durableId="910196225">
    <w:abstractNumId w:val="3"/>
  </w:num>
  <w:num w:numId="7" w16cid:durableId="1529683246">
    <w:abstractNumId w:val="2"/>
  </w:num>
  <w:num w:numId="8" w16cid:durableId="772431854">
    <w:abstractNumId w:val="1"/>
  </w:num>
  <w:num w:numId="9" w16cid:durableId="207841822">
    <w:abstractNumId w:val="0"/>
  </w:num>
  <w:num w:numId="10" w16cid:durableId="1881032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D68"/>
    <w:rsid w:val="00107ABF"/>
    <w:rsid w:val="0015074B"/>
    <w:rsid w:val="0029639D"/>
    <w:rsid w:val="00326F90"/>
    <w:rsid w:val="006A23E0"/>
    <w:rsid w:val="007046B1"/>
    <w:rsid w:val="00AA1D8D"/>
    <w:rsid w:val="00B43D5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D0BA8C"/>
  <w14:defaultImageDpi w14:val="300"/>
  <w15:docId w15:val="{706F4899-81F7-41A6-8268-A9D94D5B3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1071</Words>
  <Characters>6110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 keerthi</cp:lastModifiedBy>
  <cp:revision>2</cp:revision>
  <dcterms:created xsi:type="dcterms:W3CDTF">2025-11-14T06:48:00Z</dcterms:created>
  <dcterms:modified xsi:type="dcterms:W3CDTF">2025-11-14T06:48:00Z</dcterms:modified>
  <cp:category/>
</cp:coreProperties>
</file>