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524CEB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524CEB" w:rsidRDefault="00B26136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524CEB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Detentions &amp; Demurrage</w:t>
      </w:r>
      <w:r w:rsid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  <w:bookmarkStart w:id="0" w:name="_GoBack"/>
      <w:bookmarkEnd w:id="0"/>
    </w:p>
    <w:p w:rsidR="000C7C45" w:rsidRPr="00524CEB" w:rsidRDefault="000C7C45" w:rsidP="000C7C4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Detention:</w:t>
      </w:r>
      <w:r w:rsidRPr="00524CEB">
        <w:rPr>
          <w:rFonts w:eastAsia="Times New Roman" w:cstheme="minorHAnsi"/>
          <w:kern w:val="0"/>
          <w:lang w:eastAsia="en-GB"/>
          <w14:ligatures w14:val="none"/>
        </w:rPr>
        <w:t xml:space="preserve"> Charges by shipping line for holding containers beyond free days.</w:t>
      </w:r>
    </w:p>
    <w:p w:rsidR="000C7C45" w:rsidRPr="00524CEB" w:rsidRDefault="000C7C45" w:rsidP="000C7C4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Demurrage:</w:t>
      </w:r>
      <w:r w:rsidRPr="00524CEB">
        <w:rPr>
          <w:rFonts w:eastAsia="Times New Roman" w:cstheme="minorHAnsi"/>
          <w:kern w:val="0"/>
          <w:lang w:eastAsia="en-GB"/>
          <w14:ligatures w14:val="none"/>
        </w:rPr>
        <w:t xml:space="preserve"> Charges by port/CFS for storage of cargo beyond free days.</w:t>
      </w:r>
    </w:p>
    <w:p w:rsidR="000C7C45" w:rsidRPr="00524CEB" w:rsidRDefault="000C7C45" w:rsidP="000C7C4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Tips to Avoid:</w:t>
      </w:r>
    </w:p>
    <w:p w:rsidR="000C7C45" w:rsidRPr="00524CEB" w:rsidRDefault="000C7C45" w:rsidP="000C7C4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File documents in advance.</w:t>
      </w:r>
    </w:p>
    <w:p w:rsidR="000C7C45" w:rsidRPr="00524CEB" w:rsidRDefault="000C7C45" w:rsidP="000C7C4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Use RMS (Risk Management System) clearance wherever possible.</w:t>
      </w:r>
    </w:p>
    <w:p w:rsidR="000C7C45" w:rsidRPr="00524CEB" w:rsidRDefault="000C7C45" w:rsidP="000C7C4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Engage CHA proactively to avoid delays.</w:t>
      </w:r>
    </w:p>
    <w:p w:rsidR="000C7C45" w:rsidRPr="00524CEB" w:rsidRDefault="00B26136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524CEB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524CEB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524CE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524CEB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524CEB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524CEB" w:rsidRPr="00524CE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524CE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524CE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524CE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524CEB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524CEB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524CEB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524CE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524CEB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524CEB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524CE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524CE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524CEB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524CEB" w:rsidRDefault="00B26136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524CEB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64326B" w:rsidRPr="00524CEB" w:rsidRDefault="0064326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524CEB" w:rsidRDefault="00524CE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524CEB" w:rsidRDefault="00524CE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524CEB" w:rsidRDefault="00524CE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4326B" w:rsidRPr="00524CEB" w:rsidRDefault="0064326B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524CEB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Detentions &amp; Demurrage</w:t>
      </w:r>
      <w:r w:rsidR="00524CEB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64326B" w:rsidRPr="00524CE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524CEB" w:rsidRDefault="0064326B" w:rsidP="0064326B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Delivery Order (DO) from shipping line</w:t>
      </w:r>
    </w:p>
    <w:p w:rsidR="0064326B" w:rsidRPr="00524CEB" w:rsidRDefault="0064326B" w:rsidP="0064326B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Customs Clearance papers (Shipping Bill, BOE)</w:t>
      </w:r>
    </w:p>
    <w:p w:rsidR="0064326B" w:rsidRPr="00524CEB" w:rsidRDefault="0064326B" w:rsidP="0064326B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Waiver request letter (if seeking waiver)</w:t>
      </w:r>
    </w:p>
    <w:p w:rsidR="0064326B" w:rsidRPr="00524CE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524CEB" w:rsidRDefault="0064326B" w:rsidP="0064326B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Detention charges by shipping line (₹3,000–₹7,000 per day per container).</w:t>
      </w:r>
    </w:p>
    <w:p w:rsidR="0064326B" w:rsidRPr="00524CEB" w:rsidRDefault="0064326B" w:rsidP="0064326B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Demurrage charges by port (₹1,000–₹2,500 per day per container).</w:t>
      </w:r>
    </w:p>
    <w:p w:rsidR="0064326B" w:rsidRPr="00524CEB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64326B" w:rsidRPr="00524CEB" w:rsidRDefault="0064326B" w:rsidP="0064326B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524CEB">
        <w:rPr>
          <w:rFonts w:eastAsia="Times New Roman" w:cstheme="minorHAnsi"/>
          <w:kern w:val="0"/>
          <w:lang w:eastAsia="en-GB"/>
          <w14:ligatures w14:val="none"/>
        </w:rPr>
        <w:t>Waiver requests processed in 7–15 working days.</w:t>
      </w:r>
    </w:p>
    <w:sectPr w:rsidR="0064326B" w:rsidRPr="00524CE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136" w:rsidRDefault="00B26136" w:rsidP="00AA0961">
      <w:r>
        <w:separator/>
      </w:r>
    </w:p>
  </w:endnote>
  <w:endnote w:type="continuationSeparator" w:id="0">
    <w:p w:rsidR="00B26136" w:rsidRDefault="00B26136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4CE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136" w:rsidRDefault="00B26136" w:rsidP="00AA0961">
      <w:r>
        <w:separator/>
      </w:r>
    </w:p>
  </w:footnote>
  <w:footnote w:type="continuationSeparator" w:id="0">
    <w:p w:rsidR="00B26136" w:rsidRDefault="00B26136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C7C45"/>
    <w:rsid w:val="004D5FDE"/>
    <w:rsid w:val="00524CEB"/>
    <w:rsid w:val="0064326B"/>
    <w:rsid w:val="006D1AA8"/>
    <w:rsid w:val="00710F38"/>
    <w:rsid w:val="008271B8"/>
    <w:rsid w:val="00AA0961"/>
    <w:rsid w:val="00B26136"/>
    <w:rsid w:val="00BD7CC0"/>
    <w:rsid w:val="00C435BF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2025-08-31T16:41:00Z</dcterms:created>
  <dcterms:modified xsi:type="dcterms:W3CDTF">2025-09-20T10:23:00Z</dcterms:modified>
</cp:coreProperties>
</file>