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FDE" w:rsidRPr="009F0728" w:rsidRDefault="0077069D">
      <w:pPr>
        <w:rPr>
          <w:b/>
          <w:bCs/>
          <w:lang w:val="en-US"/>
        </w:rPr>
      </w:pPr>
      <w:r w:rsidRPr="0077069D">
        <w:rPr>
          <w:b/>
          <w:noProof/>
          <w:sz w:val="36"/>
        </w:rPr>
        <w:t>Customs Tariff &amp; HS Code-</w:t>
      </w:r>
      <w:bookmarkStart w:id="0" w:name="_GoBack"/>
      <w:r>
        <w:rPr>
          <w:noProof/>
        </w:rPr>
        <w:drawing>
          <wp:inline distT="0" distB="0" distL="0" distR="0">
            <wp:extent cx="5731510" cy="4682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8C6544" w:rsidRPr="009F0728">
        <w:rPr>
          <w:b/>
          <w:bCs/>
          <w:sz w:val="48"/>
          <w:szCs w:val="48"/>
          <w:lang w:val="en-US"/>
        </w:rPr>
        <w:t xml:space="preserve">Customs </w:t>
      </w:r>
      <w:proofErr w:type="spellStart"/>
      <w:r w:rsidR="008C6544" w:rsidRPr="009F0728">
        <w:rPr>
          <w:b/>
          <w:bCs/>
          <w:sz w:val="48"/>
          <w:szCs w:val="48"/>
          <w:lang w:val="en-US"/>
        </w:rPr>
        <w:t>Tarriff</w:t>
      </w:r>
      <w:proofErr w:type="spellEnd"/>
      <w:r w:rsidR="008C6544" w:rsidRPr="009F0728">
        <w:rPr>
          <w:b/>
          <w:bCs/>
          <w:sz w:val="48"/>
          <w:szCs w:val="48"/>
          <w:lang w:val="en-US"/>
        </w:rPr>
        <w:t>:</w:t>
      </w:r>
    </w:p>
    <w:p w:rsidR="008C6544" w:rsidRPr="008C6544" w:rsidRDefault="00427B92" w:rsidP="008C654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8C6544" w:rsidRPr="008C6544" w:rsidRDefault="008C6544" w:rsidP="008C65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What is the Customs Tariff?</w:t>
      </w:r>
    </w:p>
    <w:p w:rsidR="008C6544" w:rsidRPr="008C6544" w:rsidRDefault="008C6544" w:rsidP="008C65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India, the customs tariff is legally defined in the Customs Tariff Act, 1975.</w:t>
      </w:r>
    </w:p>
    <w:p w:rsidR="008C6544" w:rsidRPr="008C6544" w:rsidRDefault="008C6544" w:rsidP="008C65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contains two schedules:</w:t>
      </w:r>
    </w:p>
    <w:p w:rsidR="008C6544" w:rsidRPr="008C6544" w:rsidRDefault="008C6544" w:rsidP="008C654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 Schedule → Basic customs duty rates for all imported goods, arranged by HS codes (Harmonised System of Nomenclature).</w:t>
      </w:r>
    </w:p>
    <w:p w:rsidR="008C6544" w:rsidRPr="008C6544" w:rsidRDefault="008C6544" w:rsidP="008C654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Second Schedule → Export duties (applied to a small number of items).</w:t>
      </w:r>
    </w:p>
    <w:p w:rsidR="008C6544" w:rsidRPr="008C6544" w:rsidRDefault="008C6544" w:rsidP="008C65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It’s the legal base for duty rates before applying any FTA or special exemption.</w:t>
      </w:r>
    </w:p>
    <w:p w:rsidR="008C6544" w:rsidRPr="008C6544" w:rsidRDefault="00427B92" w:rsidP="008C654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8C6544" w:rsidRPr="008C6544" w:rsidRDefault="008C6544" w:rsidP="008C65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Customs Tariff and FTAs</w:t>
      </w:r>
    </w:p>
    <w:p w:rsidR="008C6544" w:rsidRPr="008C6544" w:rsidRDefault="008C6544" w:rsidP="008C65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 an FTA, the normal duty rate from the First Schedule can be reduced or made zero.</w:t>
      </w:r>
    </w:p>
    <w:p w:rsidR="008C6544" w:rsidRPr="008C6544" w:rsidRDefault="008C6544" w:rsidP="008C65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is implemented via a Customs Notification issued under Section 25(1) of the Customs Act, 1962.</w:t>
      </w:r>
    </w:p>
    <w:p w:rsidR="008C6544" w:rsidRPr="008C6544" w:rsidRDefault="008C6544" w:rsidP="008C65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Example: For India–UAE CEPA, Notification No. 22/2022-Customs specifies the reduced tariff rates for eligible products.</w:t>
      </w:r>
    </w:p>
    <w:p w:rsidR="008C6544" w:rsidRPr="008C6544" w:rsidRDefault="00427B92" w:rsidP="008C654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8C6544" w:rsidRPr="008C6544" w:rsidRDefault="008C6544" w:rsidP="008C65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How to Read a Customs Tariff Entry</w:t>
      </w: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Every entry typically shows:</w:t>
      </w:r>
    </w:p>
    <w:p w:rsidR="008C6544" w:rsidRPr="008C6544" w:rsidRDefault="008C6544" w:rsidP="008C65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HS Code (8-digit in India).</w:t>
      </w:r>
    </w:p>
    <w:p w:rsidR="008C6544" w:rsidRPr="008C6544" w:rsidRDefault="008C6544" w:rsidP="008C65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Description of Goods.</w:t>
      </w:r>
    </w:p>
    <w:p w:rsidR="008C6544" w:rsidRPr="008C6544" w:rsidRDefault="008C6544" w:rsidP="008C65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Unit of measurement (e.g., kg, pieces).</w:t>
      </w:r>
    </w:p>
    <w:p w:rsidR="008C6544" w:rsidRPr="008C6544" w:rsidRDefault="008C6544" w:rsidP="008C65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Standard duty rate (ad valorem % or specific amount).</w:t>
      </w:r>
    </w:p>
    <w:p w:rsidR="008C6544" w:rsidRPr="008C6544" w:rsidRDefault="008C6544" w:rsidP="008C65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Other applicable duties → Social Welfare Surcharge, IGST, Compensation Cess, etc.</w:t>
      </w:r>
    </w:p>
    <w:p w:rsid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E06880" w:rsidRDefault="00E06880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E06880" w:rsidRDefault="00E06880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E06880" w:rsidRDefault="00E06880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E06880" w:rsidRPr="008C6544" w:rsidRDefault="00E06880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C6544" w:rsidRPr="008C6544" w:rsidRDefault="008C6544" w:rsidP="008C654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C6544" w:rsidRPr="008C6544" w:rsidRDefault="008C6544" w:rsidP="008C65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How Customs Duty Is Calculated in India</w:t>
      </w: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Customs duty isn’t a single tax—imports into India are subject to </w:t>
      </w:r>
      <w:r w:rsidRPr="008C65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components</w:t>
      </w: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8C6544" w:rsidRPr="008C6544" w:rsidRDefault="008C6544" w:rsidP="008C65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Customs Duty (BCD)</w:t>
      </w: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Charged based on the assessable CIF (Cost + Insurance + Freight) value of goods. This can be ad valorem (percentage) or specific (per unit).  </w:t>
      </w:r>
    </w:p>
    <w:p w:rsidR="008C6544" w:rsidRPr="008C6544" w:rsidRDefault="008C6544" w:rsidP="008C65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Social Welfare Surcharge</w:t>
      </w: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Levied at a rate of 10% on BCD, supporting domestic welfare schemes.  </w:t>
      </w:r>
    </w:p>
    <w:p w:rsidR="008C6544" w:rsidRPr="008C6544" w:rsidRDefault="008C6544" w:rsidP="008C65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Integrated Goods and Services Tax (IGST)</w:t>
      </w: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Applied on the sum of CIF + BCD + Social Welfare Surcharge. The IGST rate mirrors the GST slabs (0–28%).  </w:t>
      </w:r>
    </w:p>
    <w:p w:rsidR="008C6544" w:rsidRPr="008C6544" w:rsidRDefault="008C6544" w:rsidP="008C65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Other Possible Duties:</w:t>
      </w:r>
    </w:p>
    <w:p w:rsidR="008C6544" w:rsidRPr="008C6544" w:rsidRDefault="008C6544" w:rsidP="008C654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Anti-dumping duties</w:t>
      </w:r>
    </w:p>
    <w:p w:rsidR="008C6544" w:rsidRPr="008C6544" w:rsidRDefault="008C6544" w:rsidP="008C654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Safeguard duties</w:t>
      </w:r>
    </w:p>
    <w:p w:rsidR="008C6544" w:rsidRPr="008C6544" w:rsidRDefault="008C6544" w:rsidP="008C654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Compensation cess (on luxury items, etc.)</w:t>
      </w:r>
    </w:p>
    <w:p w:rsidR="008C6544" w:rsidRPr="008C6544" w:rsidRDefault="008C6544" w:rsidP="008C654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Agriculture Infrastructure Development Cess (AIDC) on certain goods</w:t>
      </w:r>
    </w:p>
    <w:p w:rsidR="008C6544" w:rsidRPr="008C6544" w:rsidRDefault="008C6544" w:rsidP="008C6544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These depend on product category and origin.  </w:t>
      </w:r>
    </w:p>
    <w:p w:rsidR="008C6544" w:rsidRPr="008C6544" w:rsidRDefault="00427B92" w:rsidP="008C654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8C6544" w:rsidRPr="008C6544" w:rsidRDefault="008C6544" w:rsidP="008C65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 xml:space="preserve">Example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Import Duty </w:t>
      </w:r>
      <w:r w:rsidRPr="008C6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Calculation </w:t>
      </w: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Let’s calculate import duty for an item with a CIF value of ₹100:</w:t>
      </w: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a basic duty rate of 30%, plus IGST and surcharges:</w:t>
      </w:r>
    </w:p>
    <w:p w:rsidR="008C6544" w:rsidRPr="008C6544" w:rsidRDefault="008C6544" w:rsidP="008C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Assessable value (A):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100</w:t>
      </w:r>
    </w:p>
    <w:p w:rsidR="008C6544" w:rsidRPr="008C6544" w:rsidRDefault="008C6544" w:rsidP="008C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BCD (30% of 100):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30</w:t>
      </w:r>
    </w:p>
    <w:p w:rsidR="008C6544" w:rsidRPr="008C6544" w:rsidRDefault="008C6544" w:rsidP="008C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Social Welfare Surcharge (10% of 30):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8C6544" w:rsidRPr="008C6544" w:rsidRDefault="008C6544" w:rsidP="008C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Subtotal: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100 +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30 +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3 =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133</w:t>
      </w:r>
    </w:p>
    <w:p w:rsidR="008C6544" w:rsidRPr="008C6544" w:rsidRDefault="008C6544" w:rsidP="008C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IGST (18% of 133):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23.94</w:t>
      </w:r>
    </w:p>
    <w:p w:rsidR="008C6544" w:rsidRPr="008C6544" w:rsidRDefault="008C6544" w:rsidP="008C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Total Customs Duty (Approx):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30 +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3 +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23.94 =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56.94</w:t>
      </w:r>
    </w:p>
    <w:p w:rsidR="008C6544" w:rsidRPr="008C6544" w:rsidRDefault="008C6544" w:rsidP="008C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Total Landed Cost: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100 +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56.94 =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156.94</w:t>
      </w:r>
    </w:p>
    <w:p w:rsidR="008C6544" w:rsidRPr="008C6544" w:rsidRDefault="00427B92" w:rsidP="008C654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8C6544" w:rsidRPr="008C6544" w:rsidRDefault="008C6544" w:rsidP="008C65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Tools &amp; Calculators You Can Use</w:t>
      </w:r>
    </w:p>
    <w:p w:rsidR="008C6544" w:rsidRPr="008C6544" w:rsidRDefault="008C6544" w:rsidP="008C65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1. </w:t>
      </w:r>
    </w:p>
    <w:p w:rsidR="008C6544" w:rsidRPr="008C6544" w:rsidRDefault="008C6544" w:rsidP="008C65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ICEGATE Custom Duty Calculator (Government of India)</w:t>
      </w:r>
    </w:p>
    <w:p w:rsidR="008C6544" w:rsidRPr="008C6544" w:rsidRDefault="008C6544" w:rsidP="008C65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Official and reliable.</w:t>
      </w:r>
    </w:p>
    <w:p w:rsidR="008C6544" w:rsidRPr="008C6544" w:rsidRDefault="008C6544" w:rsidP="008C65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Requires login/registration.</w:t>
      </w:r>
    </w:p>
    <w:p w:rsidR="008C6544" w:rsidRPr="008C6544" w:rsidRDefault="008C6544" w:rsidP="008C65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Calculates duty based on HS code and origin.  </w:t>
      </w:r>
    </w:p>
    <w:p w:rsidR="008C6544" w:rsidRPr="008C6544" w:rsidRDefault="00427B92" w:rsidP="008C654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8C6544" w:rsidRPr="008C6544" w:rsidRDefault="008C6544" w:rsidP="008C65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179"/>
        <w:gridCol w:w="3214"/>
      </w:tblGrid>
      <w:tr w:rsidR="008C6544" w:rsidRPr="008C65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544" w:rsidRPr="008C6544" w:rsidRDefault="008C6544" w:rsidP="008C654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C6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Calculation Method</w:t>
            </w:r>
          </w:p>
        </w:tc>
        <w:tc>
          <w:tcPr>
            <w:tcW w:w="0" w:type="auto"/>
            <w:vAlign w:val="center"/>
            <w:hideMark/>
          </w:tcPr>
          <w:p w:rsidR="008C6544" w:rsidRPr="008C6544" w:rsidRDefault="008C6544" w:rsidP="008C65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C6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:rsidR="008C6544" w:rsidRPr="008C6544" w:rsidRDefault="008C6544" w:rsidP="008C65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C6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 For</w:t>
            </w:r>
          </w:p>
        </w:tc>
      </w:tr>
      <w:tr w:rsidR="008C6544" w:rsidRPr="008C65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544" w:rsidRPr="008C6544" w:rsidRDefault="008C6544" w:rsidP="008C65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C654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ICEGATE (Govt.)</w:t>
            </w:r>
          </w:p>
        </w:tc>
        <w:tc>
          <w:tcPr>
            <w:tcW w:w="0" w:type="auto"/>
            <w:vAlign w:val="center"/>
            <w:hideMark/>
          </w:tcPr>
          <w:p w:rsidR="008C6544" w:rsidRPr="008C6544" w:rsidRDefault="008C6544" w:rsidP="008C65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C654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Official, accurate; requires login</w:t>
            </w:r>
          </w:p>
        </w:tc>
        <w:tc>
          <w:tcPr>
            <w:tcW w:w="0" w:type="auto"/>
            <w:vAlign w:val="center"/>
            <w:hideMark/>
          </w:tcPr>
          <w:p w:rsidR="008C6544" w:rsidRPr="008C6544" w:rsidRDefault="008C6544" w:rsidP="008C65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C654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Formal declarations, compliance</w:t>
            </w:r>
          </w:p>
        </w:tc>
      </w:tr>
    </w:tbl>
    <w:p w:rsidR="008C6544" w:rsidRPr="008C6544" w:rsidRDefault="00427B92" w:rsidP="008C654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8C6544" w:rsidRPr="008C6544" w:rsidRDefault="008C6544" w:rsidP="008C65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Key Legal References</w:t>
      </w:r>
    </w:p>
    <w:p w:rsidR="008C6544" w:rsidRPr="008C6544" w:rsidRDefault="008C6544" w:rsidP="008C65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Customs Tariff Act, 1975 → Statutory framework for rates.</w:t>
      </w:r>
    </w:p>
    <w:p w:rsidR="008C6544" w:rsidRPr="008C6544" w:rsidRDefault="008C6544" w:rsidP="008C65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Section 25, Customs Act, 1962 → Power to grant FTA-based exemptions.</w:t>
      </w:r>
    </w:p>
    <w:p w:rsidR="008C6544" w:rsidRPr="008C6544" w:rsidRDefault="008C6544" w:rsidP="008C65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CAROTAR, 2020 → Verifying origin before applying reduced rates.</w:t>
      </w:r>
    </w:p>
    <w:p w:rsidR="008C6544" w:rsidRPr="008C6544" w:rsidRDefault="008C6544" w:rsidP="008C65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DGFT Notifications/Public Notices → FTA operational instructions.</w:t>
      </w:r>
    </w:p>
    <w:p w:rsidR="008C6544" w:rsidRPr="008C6544" w:rsidRDefault="00427B92" w:rsidP="008C654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8C6544" w:rsidRPr="008C6544" w:rsidRDefault="008C6544" w:rsidP="008C65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FTA Tariff Decoding Example</w:t>
      </w: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Without FTA:</w:t>
      </w:r>
    </w:p>
    <w:p w:rsidR="008C6544" w:rsidRPr="008C6544" w:rsidRDefault="008C6544" w:rsidP="008C65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HS 61091000 (T-shirts, cotton): Basic Customs Duty = 10%.</w:t>
      </w: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With FTA (India–Australia ECTA):</w:t>
      </w:r>
    </w:p>
    <w:p w:rsidR="008C6544" w:rsidRPr="008C6544" w:rsidRDefault="008C6544" w:rsidP="008C65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Tariff schedule shows → Year 1: 5%, Year 2: 0%.</w:t>
      </w:r>
    </w:p>
    <w:p w:rsidR="008C6544" w:rsidRPr="008C6544" w:rsidRDefault="008C6544" w:rsidP="008C65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 Customs Notification for ECTA to claim reduced duty.</w:t>
      </w:r>
    </w:p>
    <w:p w:rsidR="008C6544" w:rsidRDefault="008C6544">
      <w:pPr>
        <w:rPr>
          <w:lang w:val="en-US"/>
        </w:rPr>
      </w:pPr>
    </w:p>
    <w:p w:rsidR="006E2BBD" w:rsidRDefault="006E2BBD">
      <w:pPr>
        <w:rPr>
          <w:lang w:val="en-US"/>
        </w:rPr>
      </w:pPr>
    </w:p>
    <w:p w:rsidR="00E06880" w:rsidRDefault="00E06880">
      <w:pPr>
        <w:rPr>
          <w:lang w:val="en-US"/>
        </w:rPr>
      </w:pPr>
    </w:p>
    <w:p w:rsidR="00E06880" w:rsidRDefault="00E06880">
      <w:pPr>
        <w:rPr>
          <w:lang w:val="en-US"/>
        </w:rPr>
      </w:pPr>
    </w:p>
    <w:p w:rsidR="00E06880" w:rsidRDefault="00E06880">
      <w:pPr>
        <w:rPr>
          <w:lang w:val="en-US"/>
        </w:rPr>
      </w:pPr>
    </w:p>
    <w:p w:rsidR="00E06880" w:rsidRDefault="00E06880">
      <w:pPr>
        <w:rPr>
          <w:lang w:val="en-US"/>
        </w:rPr>
      </w:pPr>
    </w:p>
    <w:p w:rsidR="00E06880" w:rsidRDefault="00E06880">
      <w:pPr>
        <w:rPr>
          <w:lang w:val="en-US"/>
        </w:rPr>
      </w:pPr>
    </w:p>
    <w:p w:rsidR="00E06880" w:rsidRDefault="00E06880">
      <w:pPr>
        <w:rPr>
          <w:lang w:val="en-US"/>
        </w:rPr>
      </w:pPr>
    </w:p>
    <w:p w:rsidR="00E06880" w:rsidRDefault="00E06880">
      <w:pPr>
        <w:rPr>
          <w:lang w:val="en-US"/>
        </w:rPr>
      </w:pPr>
    </w:p>
    <w:p w:rsidR="009F0728" w:rsidRDefault="009F0728">
      <w:pPr>
        <w:rPr>
          <w:lang w:val="en-US"/>
        </w:rPr>
      </w:pPr>
    </w:p>
    <w:p w:rsidR="009F0728" w:rsidRDefault="009F0728">
      <w:pPr>
        <w:rPr>
          <w:lang w:val="en-US"/>
        </w:rPr>
      </w:pPr>
    </w:p>
    <w:p w:rsidR="009F0728" w:rsidRDefault="009F0728">
      <w:pPr>
        <w:rPr>
          <w:lang w:val="en-US"/>
        </w:rPr>
      </w:pPr>
    </w:p>
    <w:p w:rsidR="009F0728" w:rsidRDefault="009F0728">
      <w:pPr>
        <w:rPr>
          <w:lang w:val="en-US"/>
        </w:rPr>
      </w:pPr>
    </w:p>
    <w:p w:rsidR="009F0728" w:rsidRDefault="009F0728">
      <w:pPr>
        <w:rPr>
          <w:lang w:val="en-US"/>
        </w:rPr>
      </w:pPr>
    </w:p>
    <w:p w:rsidR="009F0728" w:rsidRDefault="009F0728">
      <w:pPr>
        <w:rPr>
          <w:lang w:val="en-US"/>
        </w:rPr>
      </w:pPr>
    </w:p>
    <w:p w:rsidR="009F0728" w:rsidRDefault="009F0728">
      <w:pPr>
        <w:rPr>
          <w:lang w:val="en-US"/>
        </w:rPr>
      </w:pPr>
    </w:p>
    <w:p w:rsidR="006E2BBD" w:rsidRDefault="006E2BBD">
      <w:pPr>
        <w:rPr>
          <w:lang w:val="en-US"/>
        </w:rPr>
      </w:pPr>
    </w:p>
    <w:p w:rsidR="006E2BBD" w:rsidRPr="009F0728" w:rsidRDefault="006E2BBD">
      <w:pPr>
        <w:rPr>
          <w:b/>
          <w:bCs/>
          <w:color w:val="EE0000"/>
          <w:sz w:val="36"/>
          <w:szCs w:val="36"/>
          <w:lang w:val="en-US"/>
        </w:rPr>
      </w:pPr>
      <w:r w:rsidRPr="009F0728">
        <w:rPr>
          <w:b/>
          <w:bCs/>
          <w:color w:val="EE0000"/>
          <w:sz w:val="36"/>
          <w:szCs w:val="36"/>
          <w:lang w:val="en-US"/>
        </w:rPr>
        <w:t>Case Study:</w:t>
      </w:r>
    </w:p>
    <w:p w:rsidR="006E2BBD" w:rsidRDefault="006E2BBD">
      <w:pPr>
        <w:rPr>
          <w:lang w:val="en-US"/>
        </w:rPr>
      </w:pP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 importer does not submit freight and insurance details, Indian Customs does not leave them blank — they use prescribed default values under the Customs Valuation (Determination of Value of Imported Goods) Rules, 2007, framed under Section 14 of the Customs Act, 1962.</w:t>
      </w:r>
    </w:p>
    <w:p w:rsidR="006E2BBD" w:rsidRPr="006E2BBD" w:rsidRDefault="00427B92" w:rsidP="006E2B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6E2BBD" w:rsidRPr="006E2BBD" w:rsidRDefault="006E2BBD" w:rsidP="006E2B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Legal Basis</w:t>
      </w:r>
    </w:p>
    <w:p w:rsidR="006E2BBD" w:rsidRPr="006E2BBD" w:rsidRDefault="006E2BBD" w:rsidP="006E2BB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Section 14, Customs Act, 1962 → Customs duty is based on the transaction value (CIF value — Cost, Insurance, Freight).</w:t>
      </w:r>
    </w:p>
    <w:p w:rsidR="006E2BBD" w:rsidRPr="006E2BBD" w:rsidRDefault="006E2BBD" w:rsidP="006E2BB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Rule 10, Customs Valuation Rules, 2007 → If freight/insurance isn’t available, Customs will add standard amounts.</w:t>
      </w:r>
    </w:p>
    <w:p w:rsidR="006E2BBD" w:rsidRPr="006E2BBD" w:rsidRDefault="00427B92" w:rsidP="006E2B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6E2BBD" w:rsidRPr="006E2BBD" w:rsidRDefault="006E2BBD" w:rsidP="006E2B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Default Additions When Values Are Missing</w:t>
      </w: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E2BBD" w:rsidRPr="006E2BBD" w:rsidRDefault="006E2BBD" w:rsidP="006E2B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A. Freight</w:t>
      </w: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freight cost is not available:</w:t>
      </w:r>
    </w:p>
    <w:p w:rsidR="006E2BBD" w:rsidRPr="006E2BBD" w:rsidRDefault="006E2BBD" w:rsidP="006E2BB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Air: Add 20% of FOB value or the actual freight, whichever is lower.</w:t>
      </w:r>
    </w:p>
    <w:p w:rsidR="006E2BBD" w:rsidRPr="006E2BBD" w:rsidRDefault="006E2BBD" w:rsidP="006E2BB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Sea: Add actual cost, or if unavailable, 20% of FOB value.</w:t>
      </w: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(FOB = Free on Board value = value of goods at export without freight &amp; insurance)</w:t>
      </w:r>
    </w:p>
    <w:p w:rsidR="006E2BBD" w:rsidRPr="006E2BBD" w:rsidRDefault="00427B92" w:rsidP="006E2B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6E2BBD" w:rsidRPr="006E2BBD" w:rsidRDefault="006E2BBD" w:rsidP="006E2B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B. Insurance</w:t>
      </w: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insurance cost is not available:</w:t>
      </w:r>
    </w:p>
    <w:p w:rsidR="006E2BBD" w:rsidRPr="006E2BBD" w:rsidRDefault="006E2BBD" w:rsidP="006E2BB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1.125% of FOB value as notional insurance cost.</w:t>
      </w:r>
    </w:p>
    <w:p w:rsidR="006E2BBD" w:rsidRPr="006E2BBD" w:rsidRDefault="00427B92" w:rsidP="006E2B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6E2BBD" w:rsidRPr="006E2BBD" w:rsidRDefault="006E2BBD" w:rsidP="006E2B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Example Calculation Without Submitted Freight &amp; Insurance</w:t>
      </w: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Let’s say:</w:t>
      </w:r>
    </w:p>
    <w:p w:rsidR="006E2BBD" w:rsidRPr="006E2BBD" w:rsidRDefault="006E2BBD" w:rsidP="006E2BB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FOB value = ₹1,00,000</w:t>
      </w:r>
    </w:p>
    <w:p w:rsidR="006E2BBD" w:rsidRPr="006E2BBD" w:rsidRDefault="006E2BBD" w:rsidP="006E2BB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 = Sea</w:t>
      </w:r>
    </w:p>
    <w:p w:rsidR="006E2BBD" w:rsidRPr="006E2BBD" w:rsidRDefault="006E2BBD" w:rsidP="006E2BB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BCD = 10%</w:t>
      </w:r>
    </w:p>
    <w:p w:rsidR="006E2BBD" w:rsidRPr="006E2BBD" w:rsidRDefault="006E2BBD" w:rsidP="006E2BB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IGST = 18%</w:t>
      </w:r>
    </w:p>
    <w:p w:rsidR="006E2BBD" w:rsidRPr="006E2BBD" w:rsidRDefault="006E2BBD" w:rsidP="006E2BB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Freight &amp; Insurance not declared.</w:t>
      </w: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 1: Calculate CIF value</w:t>
      </w:r>
    </w:p>
    <w:p w:rsidR="006E2BBD" w:rsidRPr="006E2BBD" w:rsidRDefault="006E2BBD" w:rsidP="006E2BB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Freight = 20% of FOB = ₹20,000</w:t>
      </w:r>
    </w:p>
    <w:p w:rsidR="006E2BBD" w:rsidRPr="006E2BBD" w:rsidRDefault="006E2BBD" w:rsidP="006E2BB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Insurance = 1.125% of FOB = ₹1,125</w:t>
      </w:r>
    </w:p>
    <w:p w:rsidR="006E2BBD" w:rsidRPr="006E2BBD" w:rsidRDefault="006E2BBD" w:rsidP="006E2BB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CIF = ₹1,00,000 + ₹20,000 + ₹1,125 = ₹1,21,125</w:t>
      </w: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Step 2: Apply Customs Duties</w:t>
      </w:r>
    </w:p>
    <w:p w:rsidR="006E2BBD" w:rsidRPr="006E2BBD" w:rsidRDefault="006E2BBD" w:rsidP="006E2BB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BCD = 10% of ₹1,21,125 = ₹12,112.50</w:t>
      </w:r>
    </w:p>
    <w:p w:rsidR="006E2BBD" w:rsidRPr="006E2BBD" w:rsidRDefault="006E2BBD" w:rsidP="006E2BB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Social Welfare Surcharge (SWS) = 10% of BCD = ₹1,211.25</w:t>
      </w:r>
    </w:p>
    <w:p w:rsidR="006E2BBD" w:rsidRPr="006E2BBD" w:rsidRDefault="006E2BBD" w:rsidP="006E2BB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IGST = 18% of (₹1,21,125 + ₹12,112.50 + ₹1,211.25)</w:t>
      </w:r>
    </w:p>
    <w:p w:rsidR="006E2BBD" w:rsidRPr="006E2BBD" w:rsidRDefault="006E2BBD" w:rsidP="006E2BB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 18% of ₹1,34,448.75 = ₹24,200.78</w:t>
      </w: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 3: Total Duty Payable</w:t>
      </w: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 ₹12,112.50 (BCD) + ₹1,211.25 (SWS) + ₹24,200.78 (IGST)</w:t>
      </w: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 ₹37,524.53</w:t>
      </w:r>
    </w:p>
    <w:p w:rsidR="006E2BBD" w:rsidRPr="006E2BBD" w:rsidRDefault="00427B92" w:rsidP="006E2B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6E2BBD" w:rsidRPr="008C6544" w:rsidRDefault="006E2BBD">
      <w:pPr>
        <w:rPr>
          <w:lang w:val="en-US"/>
        </w:rPr>
      </w:pPr>
    </w:p>
    <w:sectPr w:rsidR="006E2BBD" w:rsidRPr="008C6544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B92" w:rsidRDefault="00427B92" w:rsidP="008C6544">
      <w:r>
        <w:separator/>
      </w:r>
    </w:p>
  </w:endnote>
  <w:endnote w:type="continuationSeparator" w:id="0">
    <w:p w:rsidR="00427B92" w:rsidRDefault="00427B92" w:rsidP="008C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184656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6544" w:rsidRDefault="008C6544" w:rsidP="00510B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6544" w:rsidRDefault="008C6544" w:rsidP="008C65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86109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6544" w:rsidRDefault="008C6544" w:rsidP="00510B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F0728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8C6544" w:rsidRDefault="008C6544" w:rsidP="008C65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B92" w:rsidRDefault="00427B92" w:rsidP="008C6544">
      <w:r>
        <w:separator/>
      </w:r>
    </w:p>
  </w:footnote>
  <w:footnote w:type="continuationSeparator" w:id="0">
    <w:p w:rsidR="00427B92" w:rsidRDefault="00427B92" w:rsidP="008C6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734C"/>
    <w:multiLevelType w:val="multilevel"/>
    <w:tmpl w:val="F24E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7219D"/>
    <w:multiLevelType w:val="multilevel"/>
    <w:tmpl w:val="94C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2065D"/>
    <w:multiLevelType w:val="multilevel"/>
    <w:tmpl w:val="7E1C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637C7"/>
    <w:multiLevelType w:val="multilevel"/>
    <w:tmpl w:val="1D16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76E80"/>
    <w:multiLevelType w:val="multilevel"/>
    <w:tmpl w:val="D84C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E600C"/>
    <w:multiLevelType w:val="multilevel"/>
    <w:tmpl w:val="067C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2381B"/>
    <w:multiLevelType w:val="multilevel"/>
    <w:tmpl w:val="2658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80DB2"/>
    <w:multiLevelType w:val="multilevel"/>
    <w:tmpl w:val="0CF8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3525B"/>
    <w:multiLevelType w:val="multilevel"/>
    <w:tmpl w:val="726E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1225F"/>
    <w:multiLevelType w:val="multilevel"/>
    <w:tmpl w:val="A9A0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B6BCF"/>
    <w:multiLevelType w:val="multilevel"/>
    <w:tmpl w:val="614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161B0"/>
    <w:multiLevelType w:val="multilevel"/>
    <w:tmpl w:val="B95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E40EF"/>
    <w:multiLevelType w:val="multilevel"/>
    <w:tmpl w:val="A700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13BD8"/>
    <w:multiLevelType w:val="multilevel"/>
    <w:tmpl w:val="2038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95475"/>
    <w:multiLevelType w:val="multilevel"/>
    <w:tmpl w:val="CAEC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21EA7"/>
    <w:multiLevelType w:val="multilevel"/>
    <w:tmpl w:val="2490E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D00DB"/>
    <w:multiLevelType w:val="multilevel"/>
    <w:tmpl w:val="0CEA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B38B8"/>
    <w:multiLevelType w:val="multilevel"/>
    <w:tmpl w:val="4CF4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12"/>
  </w:num>
  <w:num w:numId="5">
    <w:abstractNumId w:val="4"/>
  </w:num>
  <w:num w:numId="6">
    <w:abstractNumId w:val="1"/>
  </w:num>
  <w:num w:numId="7">
    <w:abstractNumId w:val="15"/>
  </w:num>
  <w:num w:numId="8">
    <w:abstractNumId w:val="13"/>
  </w:num>
  <w:num w:numId="9">
    <w:abstractNumId w:val="5"/>
  </w:num>
  <w:num w:numId="10">
    <w:abstractNumId w:val="10"/>
  </w:num>
  <w:num w:numId="11">
    <w:abstractNumId w:val="16"/>
  </w:num>
  <w:num w:numId="12">
    <w:abstractNumId w:val="8"/>
  </w:num>
  <w:num w:numId="13">
    <w:abstractNumId w:val="3"/>
  </w:num>
  <w:num w:numId="14">
    <w:abstractNumId w:val="6"/>
  </w:num>
  <w:num w:numId="15">
    <w:abstractNumId w:val="11"/>
  </w:num>
  <w:num w:numId="16">
    <w:abstractNumId w:val="2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544"/>
    <w:rsid w:val="00427B92"/>
    <w:rsid w:val="004D5FDE"/>
    <w:rsid w:val="006D1AA8"/>
    <w:rsid w:val="006E2BBD"/>
    <w:rsid w:val="0077069D"/>
    <w:rsid w:val="008C6544"/>
    <w:rsid w:val="009F0728"/>
    <w:rsid w:val="00BD7CC0"/>
    <w:rsid w:val="00BE4CC1"/>
    <w:rsid w:val="00C435BF"/>
    <w:rsid w:val="00DB47BE"/>
    <w:rsid w:val="00E06880"/>
    <w:rsid w:val="00EB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0320"/>
  <w15:chartTrackingRefBased/>
  <w15:docId w15:val="{D648CFDD-A054-E342-965A-76C8101F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6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6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4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8C65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8C6544"/>
  </w:style>
  <w:style w:type="character" w:customStyle="1" w:styleId="s2">
    <w:name w:val="s2"/>
    <w:basedOn w:val="DefaultParagraphFont"/>
    <w:rsid w:val="008C6544"/>
  </w:style>
  <w:style w:type="character" w:customStyle="1" w:styleId="s3">
    <w:name w:val="s3"/>
    <w:basedOn w:val="DefaultParagraphFont"/>
    <w:rsid w:val="008C6544"/>
  </w:style>
  <w:style w:type="paragraph" w:customStyle="1" w:styleId="p3">
    <w:name w:val="p3"/>
    <w:basedOn w:val="Normal"/>
    <w:rsid w:val="008C65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65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544"/>
  </w:style>
  <w:style w:type="character" w:styleId="PageNumber">
    <w:name w:val="page number"/>
    <w:basedOn w:val="DefaultParagraphFont"/>
    <w:uiPriority w:val="99"/>
    <w:semiHidden/>
    <w:unhideWhenUsed/>
    <w:rsid w:val="008C6544"/>
  </w:style>
  <w:style w:type="paragraph" w:customStyle="1" w:styleId="p2">
    <w:name w:val="p2"/>
    <w:basedOn w:val="Normal"/>
    <w:rsid w:val="008C65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8C65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54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6544"/>
    <w:rPr>
      <w:rFonts w:ascii="Courier New" w:eastAsia="Times New Roman" w:hAnsi="Courier New" w:cs="Courier New"/>
      <w:sz w:val="20"/>
      <w:szCs w:val="20"/>
    </w:rPr>
  </w:style>
  <w:style w:type="character" w:customStyle="1" w:styleId="s4">
    <w:name w:val="s4"/>
    <w:basedOn w:val="DefaultParagraphFont"/>
    <w:rsid w:val="006E2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admin</cp:lastModifiedBy>
  <cp:revision>5</cp:revision>
  <dcterms:created xsi:type="dcterms:W3CDTF">2025-08-15T12:46:00Z</dcterms:created>
  <dcterms:modified xsi:type="dcterms:W3CDTF">2025-09-20T19:26:00Z</dcterms:modified>
</cp:coreProperties>
</file>