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=====&gt;Internview Video====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https://youtu.be/V-DpTeo0HUk this is ur video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 lombok api==================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https://www.youtube.com/watch?v=4hlnLkwgxig&amp;list=RDCMUC4o8Fdpv3g_AjgShAeivqpA&amp;index=1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https://www.youtube.com/watch?v=e1_9uPJ31Lw&amp;list=RDCMUC4o8Fdpv3g_AjgShAeivqpA&amp;index=2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