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4" w:after="0"/>
        <w:rPr>
          <w:u w:val="none"/>
        </w:rPr>
      </w:pPr>
      <w:bookmarkStart w:id="0" w:name="Memorandum_of_Understanding_(MOU)"/>
      <w:bookmarkEnd w:id="0"/>
      <w:r>
        <w:rPr>
          <w:u w:val="single"/>
        </w:rPr>
        <w:t>MEMORANDUM</w:t>
      </w:r>
      <w:r>
        <w:rPr>
          <w:spacing w:val="-8"/>
          <w:u w:val="single"/>
        </w:rPr>
        <w:t xml:space="preserve"> </w:t>
      </w:r>
      <w:r>
        <w:rPr>
          <w:u w:val="single"/>
        </w:rPr>
        <w:t>OF</w:t>
      </w:r>
      <w:r>
        <w:rPr>
          <w:spacing w:val="-4"/>
          <w:u w:val="single"/>
        </w:rPr>
        <w:t xml:space="preserve"> </w:t>
      </w:r>
      <w:r>
        <w:rPr>
          <w:u w:val="single"/>
        </w:rPr>
        <w:t>UNDERSTANDING</w:t>
      </w:r>
      <w:r>
        <w:rPr>
          <w:spacing w:val="-7"/>
          <w:u w:val="single"/>
        </w:rPr>
        <w:t xml:space="preserve"> </w:t>
      </w:r>
      <w:r>
        <w:rPr>
          <w:u w:val="single"/>
        </w:rPr>
        <w:t>(MOU)</w:t>
      </w:r>
      <w:r>
        <w:rPr>
          <w:spacing w:val="-5"/>
          <w:u w:val="single"/>
        </w:rPr>
        <w:t xml:space="preserve"> </w:t>
      </w:r>
      <w:r>
        <w:rPr>
          <w:spacing w:val="-10"/>
          <w:u w:val="single"/>
        </w:rPr>
        <w:t>:</w:t>
      </w:r>
    </w:p>
    <w:p>
      <w:pPr>
        <w:pStyle w:val="BodyText"/>
        <w:spacing w:before="245" w:after="0"/>
        <w:rPr>
          <w:rFonts w:ascii="Times New Roman" w:hAnsi="Times New Roman"/>
          <w:b/>
          <w:sz w:val="24"/>
        </w:rPr>
      </w:pPr>
      <w:r>
        <w:rPr>
          <w:rFonts w:ascii="Times New Roman" w:hAnsi="Times New Roman"/>
          <w:b/>
          <w:sz w:val="24"/>
        </w:rPr>
      </w:r>
    </w:p>
    <w:p>
      <w:pPr>
        <w:pStyle w:val="Heading2"/>
        <w:tabs>
          <w:tab w:val="clear" w:pos="720"/>
          <w:tab w:val="left" w:pos="3804" w:leader="none"/>
          <w:tab w:val="left" w:pos="5774" w:leader="none"/>
        </w:tabs>
        <w:ind w:left="180" w:right="0"/>
        <w:jc w:val="both"/>
        <w:rPr/>
      </w:pPr>
      <w:r>
        <w:rPr>
          <w:spacing w:val="-2"/>
        </w:rPr>
        <w:t>This</w:t>
      </w:r>
      <w:r>
        <w:rPr>
          <w:spacing w:val="-7"/>
        </w:rPr>
        <w:t xml:space="preserve"> </w:t>
      </w:r>
      <w:r>
        <w:rPr>
          <w:spacing w:val="-2"/>
        </w:rPr>
        <w:t>MOU</w:t>
      </w:r>
      <w:r>
        <w:rPr>
          <w:spacing w:val="-8"/>
        </w:rPr>
        <w:t xml:space="preserve"> </w:t>
      </w:r>
      <w:r>
        <w:rPr>
          <w:spacing w:val="-2"/>
        </w:rPr>
        <w:t>is</w:t>
      </w:r>
      <w:r>
        <w:rPr>
          <w:spacing w:val="-7"/>
        </w:rPr>
        <w:t xml:space="preserve"> </w:t>
      </w:r>
      <w:r>
        <w:rPr>
          <w:spacing w:val="-2"/>
        </w:rPr>
        <w:t>made</w:t>
      </w:r>
      <w:r>
        <w:rPr>
          <w:spacing w:val="-6"/>
        </w:rPr>
        <w:t xml:space="preserve"> </w:t>
      </w:r>
      <w:r>
        <w:rPr>
          <w:spacing w:val="-2"/>
        </w:rPr>
        <w:t>on</w:t>
      </w:r>
      <w:r>
        <w:rPr>
          <w:spacing w:val="-9"/>
        </w:rPr>
        <w:t xml:space="preserve"> </w:t>
      </w:r>
      <w:r>
        <w:rPr>
          <w:spacing w:val="-2"/>
        </w:rPr>
        <w:t>this</w:t>
      </w:r>
      <w:r>
        <w:rPr>
          <w:spacing w:val="-7"/>
        </w:rPr>
        <w:t xml:space="preserve"> </w:t>
      </w:r>
      <w:r>
        <w:rPr>
          <w:spacing w:val="-7"/>
          <w:u w:val="thick"/>
        </w:rPr>
        <w:t xml:space="preserve">20 </w:t>
      </w:r>
      <w:r>
        <w:rPr>
          <w:spacing w:val="-2"/>
        </w:rPr>
        <w:t>day</w:t>
      </w:r>
      <w:r>
        <w:rPr>
          <w:spacing w:val="-6"/>
        </w:rPr>
        <w:t xml:space="preserve"> </w:t>
      </w:r>
      <w:r>
        <w:rPr/>
        <w:t>of</w:t>
      </w:r>
      <w:r>
        <w:rPr>
          <w:spacing w:val="-9"/>
        </w:rPr>
        <w:t xml:space="preserve"> </w:t>
      </w:r>
      <w:r>
        <w:rPr>
          <w:spacing w:val="-9"/>
          <w:u w:val="thick"/>
        </w:rPr>
        <w:t>May</w:t>
      </w:r>
      <w:r>
        <w:rPr/>
        <w:t>,</w:t>
      </w:r>
      <w:r>
        <w:rPr>
          <w:spacing w:val="-13"/>
        </w:rPr>
        <w:t xml:space="preserve"> </w:t>
      </w:r>
      <w:r>
        <w:rPr/>
        <w:t>2025(“Effective</w:t>
      </w:r>
      <w:r>
        <w:rPr>
          <w:spacing w:val="-12"/>
        </w:rPr>
        <w:t xml:space="preserve"> </w:t>
      </w:r>
      <w:r>
        <w:rPr/>
        <w:t>Date”)</w:t>
      </w:r>
      <w:r>
        <w:rPr>
          <w:spacing w:val="-12"/>
        </w:rPr>
        <w:t xml:space="preserve"> </w:t>
      </w:r>
      <w:r>
        <w:rPr/>
        <w:t>by</w:t>
      </w:r>
      <w:r>
        <w:rPr>
          <w:spacing w:val="-13"/>
        </w:rPr>
        <w:t xml:space="preserve"> </w:t>
      </w:r>
      <w:r>
        <w:rPr/>
        <w:t>and</w:t>
      </w:r>
      <w:r>
        <w:rPr>
          <w:spacing w:val="-12"/>
        </w:rPr>
        <w:t xml:space="preserve"> </w:t>
      </w:r>
      <w:r>
        <w:rPr>
          <w:spacing w:val="-2"/>
        </w:rPr>
        <w:t>between</w:t>
      </w:r>
    </w:p>
    <w:p>
      <w:pPr>
        <w:pStyle w:val="BodyText"/>
        <w:tabs>
          <w:tab w:val="clear" w:pos="720"/>
          <w:tab w:val="left" w:pos="9923" w:leader="none"/>
        </w:tabs>
        <w:spacing w:before="202" w:after="0"/>
        <w:ind w:left="179" w:right="378"/>
        <w:jc w:val="both"/>
        <w:rPr>
          <w:b/>
        </w:rPr>
      </w:pPr>
      <w:r>
        <w:rPr>
          <w:b/>
        </w:rPr>
        <w:t>Capital</w:t>
      </w:r>
      <w:r>
        <w:rPr>
          <w:b/>
          <w:spacing w:val="-2"/>
        </w:rPr>
        <w:t xml:space="preserve"> </w:t>
      </w:r>
      <w:r>
        <w:rPr>
          <w:b/>
        </w:rPr>
        <w:t>India</w:t>
      </w:r>
      <w:r>
        <w:rPr>
          <w:b/>
          <w:spacing w:val="-2"/>
        </w:rPr>
        <w:t xml:space="preserve"> </w:t>
      </w:r>
      <w:r>
        <w:rPr>
          <w:b/>
        </w:rPr>
        <w:t>Finance</w:t>
      </w:r>
      <w:r>
        <w:rPr>
          <w:b/>
          <w:spacing w:val="-3"/>
        </w:rPr>
        <w:t xml:space="preserve"> </w:t>
      </w:r>
      <w:r>
        <w:rPr>
          <w:b/>
        </w:rPr>
        <w:t>Limited</w:t>
      </w:r>
      <w:r>
        <w:rPr/>
        <w:t>, a company incorporated under the laws of India and having its registered office at</w:t>
      </w:r>
      <w:r>
        <w:rPr>
          <w:spacing w:val="40"/>
        </w:rPr>
        <w:t xml:space="preserve">  </w:t>
      </w:r>
      <w:r>
        <w:rPr/>
        <w:t>701,</w:t>
      </w:r>
      <w:r>
        <w:rPr>
          <w:spacing w:val="40"/>
        </w:rPr>
        <w:t xml:space="preserve">  </w:t>
      </w:r>
      <w:r>
        <w:rPr/>
        <w:t>7th</w:t>
      </w:r>
      <w:r>
        <w:rPr>
          <w:spacing w:val="40"/>
        </w:rPr>
        <w:t xml:space="preserve">  </w:t>
      </w:r>
      <w:r>
        <w:rPr/>
        <w:t>floor,</w:t>
      </w:r>
      <w:r>
        <w:rPr>
          <w:spacing w:val="40"/>
        </w:rPr>
        <w:t xml:space="preserve">  </w:t>
      </w:r>
      <w:r>
        <w:rPr/>
        <w:t>Aggarwal</w:t>
      </w:r>
      <w:r>
        <w:rPr>
          <w:spacing w:val="40"/>
        </w:rPr>
        <w:t xml:space="preserve">  </w:t>
      </w:r>
      <w:r>
        <w:rPr/>
        <w:t>Corporate</w:t>
      </w:r>
      <w:r>
        <w:rPr>
          <w:spacing w:val="40"/>
        </w:rPr>
        <w:t xml:space="preserve">  </w:t>
      </w:r>
      <w:r>
        <w:rPr/>
        <w:t>Tower,</w:t>
      </w:r>
      <w:r>
        <w:rPr>
          <w:spacing w:val="40"/>
        </w:rPr>
        <w:t xml:space="preserve">  </w:t>
      </w:r>
      <w:r>
        <w:rPr/>
        <w:t>Plot</w:t>
      </w:r>
      <w:r>
        <w:rPr>
          <w:spacing w:val="40"/>
        </w:rPr>
        <w:t xml:space="preserve">  </w:t>
      </w:r>
      <w:r>
        <w:rPr/>
        <w:t>No.</w:t>
      </w:r>
      <w:r>
        <w:rPr>
          <w:spacing w:val="40"/>
        </w:rPr>
        <w:t xml:space="preserve">  </w:t>
      </w:r>
      <w:r>
        <w:rPr/>
        <w:t>23,</w:t>
      </w:r>
      <w:r>
        <w:rPr>
          <w:spacing w:val="40"/>
        </w:rPr>
        <w:t xml:space="preserve">  </w:t>
      </w:r>
      <w:r>
        <w:rPr/>
        <w:t>District</w:t>
      </w:r>
      <w:r>
        <w:rPr>
          <w:spacing w:val="40"/>
        </w:rPr>
        <w:t xml:space="preserve">  </w:t>
      </w:r>
      <w:r>
        <w:rPr/>
        <w:t>Centre,</w:t>
      </w:r>
      <w:r>
        <w:rPr>
          <w:spacing w:val="40"/>
        </w:rPr>
        <w:t xml:space="preserve">  </w:t>
      </w:r>
      <w:r>
        <w:rPr/>
        <w:t>Rajendra</w:t>
      </w:r>
      <w:r>
        <w:rPr>
          <w:spacing w:val="40"/>
        </w:rPr>
        <w:t xml:space="preserve">  </w:t>
      </w:r>
      <w:r>
        <w:rPr/>
        <w:t>Place, New</w:t>
      </w:r>
      <w:r>
        <w:rPr>
          <w:spacing w:val="80"/>
        </w:rPr>
        <w:t xml:space="preserve"> </w:t>
      </w:r>
      <w:r>
        <w:rPr/>
        <w:t>Delhi</w:t>
      </w:r>
      <w:r>
        <w:rPr>
          <w:spacing w:val="80"/>
        </w:rPr>
        <w:t xml:space="preserve"> </w:t>
      </w:r>
      <w:r>
        <w:rPr/>
        <w:t>–</w:t>
      </w:r>
      <w:r>
        <w:rPr>
          <w:spacing w:val="80"/>
        </w:rPr>
        <w:t xml:space="preserve"> </w:t>
      </w:r>
      <w:r>
        <w:rPr/>
        <w:t>110008</w:t>
      </w:r>
      <w:r>
        <w:rPr>
          <w:spacing w:val="80"/>
        </w:rPr>
        <w:t xml:space="preserve"> </w:t>
      </w:r>
      <w:r>
        <w:rPr/>
        <w:t>through</w:t>
      </w:r>
      <w:r>
        <w:rPr>
          <w:spacing w:val="80"/>
        </w:rPr>
        <w:t xml:space="preserve"> </w:t>
      </w:r>
      <w:r>
        <w:rPr/>
        <w:t>its</w:t>
      </w:r>
      <w:r>
        <w:rPr>
          <w:spacing w:val="80"/>
        </w:rPr>
        <w:t xml:space="preserve"> </w:t>
      </w:r>
      <w:r>
        <w:rPr/>
        <w:t>branch</w:t>
      </w:r>
      <w:r>
        <w:rPr>
          <w:spacing w:val="80"/>
        </w:rPr>
        <w:t xml:space="preserve"> </w:t>
      </w:r>
      <w:r>
        <w:rPr/>
        <w:t>office</w:t>
      </w:r>
      <w:r>
        <w:rPr>
          <w:spacing w:val="80"/>
        </w:rPr>
        <w:t xml:space="preserve"> </w:t>
      </w:r>
      <w:r>
        <w:rPr/>
        <w:t>situated</w:t>
      </w:r>
      <w:r>
        <w:rPr>
          <w:spacing w:val="80"/>
        </w:rPr>
        <w:t xml:space="preserve"> </w:t>
      </w:r>
      <w:r>
        <w:rPr/>
        <w:t>at</w:t>
      </w:r>
      <w:r>
        <w:rPr>
          <w:spacing w:val="177"/>
        </w:rPr>
        <w:t xml:space="preserve"> </w:t>
      </w:r>
      <w:r>
        <w:rPr>
          <w:u w:val="single"/>
        </w:rPr>
        <w:tab/>
      </w:r>
      <w:r>
        <w:rPr>
          <w:spacing w:val="-6"/>
        </w:rPr>
        <w:t xml:space="preserve"> </w:t>
      </w:r>
      <w:r>
        <w:rPr/>
        <w:t xml:space="preserve">, hereinafter referred to as </w:t>
      </w:r>
      <w:r>
        <w:rPr>
          <w:b/>
        </w:rPr>
        <w:t xml:space="preserve">“CIFL” </w:t>
      </w:r>
      <w:r>
        <w:rPr/>
        <w:t xml:space="preserve">which expression shall unless the context requires otherwise include its successors and permitted assigns, </w:t>
      </w:r>
      <w:r>
        <w:rPr>
          <w:b/>
        </w:rPr>
        <w:t>on one part,</w:t>
      </w:r>
    </w:p>
    <w:p>
      <w:pPr>
        <w:pStyle w:val="Heading1"/>
        <w:spacing w:before="200" w:after="0"/>
        <w:ind w:hanging="0" w:left="179" w:right="0"/>
        <w:rPr/>
      </w:pPr>
      <w:r>
        <w:rPr>
          <w:spacing w:val="-5"/>
        </w:rPr>
        <w:t>AND</w:t>
      </w:r>
    </w:p>
    <w:p>
      <w:pPr>
        <w:pStyle w:val="BodyText"/>
        <w:tabs>
          <w:tab w:val="clear" w:pos="720"/>
          <w:tab w:val="left" w:pos="8349" w:leader="none"/>
        </w:tabs>
        <w:spacing w:before="199" w:after="0"/>
        <w:ind w:hanging="1" w:left="180" w:right="381"/>
        <w:jc w:val="both"/>
        <w:rPr/>
      </w:pPr>
      <w:r>
        <w:rPr>
          <w:b/>
          <w:u w:val="thick"/>
        </w:rPr>
        <w:t>[Company Name]</w:t>
      </w:r>
      <w:r>
        <w:rPr>
          <w:b/>
        </w:rPr>
        <w:t>,</w:t>
      </w:r>
      <w:r>
        <w:rPr>
          <w:b/>
          <w:spacing w:val="80"/>
        </w:rPr>
        <w:t xml:space="preserve"> </w:t>
      </w:r>
      <w:r>
        <w:rPr/>
        <w:t>a</w:t>
      </w:r>
      <w:r>
        <w:rPr>
          <w:spacing w:val="80"/>
        </w:rPr>
        <w:t xml:space="preserve"> </w:t>
      </w:r>
      <w:r>
        <w:rPr/>
        <w:t>company</w:t>
      </w:r>
      <w:r>
        <w:rPr>
          <w:spacing w:val="40"/>
        </w:rPr>
        <w:t xml:space="preserve"> </w:t>
      </w:r>
      <w:r>
        <w:rPr/>
        <w:t>legal</w:t>
      </w:r>
      <w:r>
        <w:rPr>
          <w:spacing w:val="17"/>
        </w:rPr>
        <w:t xml:space="preserve"> </w:t>
      </w:r>
      <w:r>
        <w:rPr/>
        <w:t>entity</w:t>
      </w:r>
      <w:r>
        <w:rPr>
          <w:spacing w:val="79"/>
        </w:rPr>
        <w:t xml:space="preserve">  </w:t>
      </w:r>
      <w:r>
        <w:rPr/>
        <w:t>incorporated</w:t>
      </w:r>
      <w:r>
        <w:rPr>
          <w:spacing w:val="79"/>
        </w:rPr>
        <w:t xml:space="preserve">  </w:t>
      </w:r>
      <w:r>
        <w:rPr/>
        <w:t>under</w:t>
      </w:r>
      <w:r>
        <w:rPr>
          <w:spacing w:val="79"/>
        </w:rPr>
        <w:t xml:space="preserve">  </w:t>
      </w:r>
      <w:r>
        <w:rPr/>
        <w:t>the</w:t>
      </w:r>
      <w:r>
        <w:rPr>
          <w:spacing w:val="79"/>
        </w:rPr>
        <w:t xml:space="preserve">  </w:t>
      </w:r>
      <w:r>
        <w:rPr/>
        <w:t>applicable</w:t>
      </w:r>
      <w:r>
        <w:rPr>
          <w:spacing w:val="80"/>
        </w:rPr>
        <w:t xml:space="preserve">  </w:t>
      </w:r>
      <w:r>
        <w:rPr/>
        <w:t>laws</w:t>
      </w:r>
      <w:r>
        <w:rPr>
          <w:spacing w:val="79"/>
        </w:rPr>
        <w:t xml:space="preserve">  </w:t>
      </w:r>
      <w:r>
        <w:rPr/>
        <w:t>of</w:t>
      </w:r>
      <w:r>
        <w:rPr>
          <w:spacing w:val="79"/>
        </w:rPr>
        <w:t xml:space="preserve">  </w:t>
      </w:r>
      <w:r>
        <w:rPr/>
        <w:t>India</w:t>
      </w:r>
      <w:r>
        <w:rPr>
          <w:spacing w:val="79"/>
        </w:rPr>
        <w:t xml:space="preserve">  </w:t>
      </w:r>
      <w:r>
        <w:rPr/>
        <w:t>and</w:t>
      </w:r>
      <w:r>
        <w:rPr>
          <w:spacing w:val="79"/>
        </w:rPr>
        <w:t xml:space="preserve">  </w:t>
      </w:r>
      <w:r>
        <w:rPr/>
        <w:t>having</w:t>
      </w:r>
      <w:r>
        <w:rPr>
          <w:spacing w:val="80"/>
        </w:rPr>
        <w:t xml:space="preserve">  </w:t>
      </w:r>
      <w:r>
        <w:rPr/>
        <w:t>its</w:t>
      </w:r>
      <w:r>
        <w:rPr>
          <w:spacing w:val="79"/>
        </w:rPr>
        <w:t xml:space="preserve">  </w:t>
      </w:r>
      <w:r>
        <w:rPr/>
        <w:t xml:space="preserve">registered </w:t>
      </w:r>
      <w:r>
        <w:rPr>
          <w:spacing w:val="-2"/>
        </w:rPr>
        <w:t>office</w:t>
      </w:r>
    </w:p>
    <w:p>
      <w:pPr>
        <w:pStyle w:val="BodyText"/>
        <w:tabs>
          <w:tab w:val="clear" w:pos="720"/>
          <w:tab w:val="left" w:pos="9967" w:leader="none"/>
        </w:tabs>
        <w:ind w:left="180" w:right="383"/>
        <w:jc w:val="both"/>
        <w:rPr>
          <w:b/>
        </w:rPr>
      </w:pPr>
      <w:r>
        <w:rPr>
          <w:spacing w:val="-6"/>
        </w:rPr>
        <w:t xml:space="preserve">at </w:t>
      </w:r>
      <w:r>
        <w:rPr>
          <w:b/>
          <w:bCs/>
          <w:spacing w:val="-6"/>
        </w:rPr>
        <w:t>[ Company registered Address]</w:t>
      </w:r>
      <w:r>
        <w:rPr>
          <w:spacing w:val="-10"/>
        </w:rPr>
        <w:t>,</w:t>
      </w:r>
      <w:r>
        <w:rPr/>
        <w:t xml:space="preserve"> carrying out the business or subsidiary of Travels and Tour Operator, directly or under implied authority, and hereinafter</w:t>
      </w:r>
      <w:r>
        <w:rPr>
          <w:spacing w:val="40"/>
        </w:rPr>
        <w:t xml:space="preserve"> </w:t>
      </w:r>
      <w:r>
        <w:rPr/>
        <w:t>referred</w:t>
      </w:r>
      <w:r>
        <w:rPr>
          <w:spacing w:val="40"/>
        </w:rPr>
        <w:t xml:space="preserve"> </w:t>
      </w:r>
      <w:r>
        <w:rPr/>
        <w:t>to</w:t>
      </w:r>
      <w:r>
        <w:rPr>
          <w:spacing w:val="40"/>
        </w:rPr>
        <w:t xml:space="preserve"> </w:t>
      </w:r>
      <w:r>
        <w:rPr/>
        <w:t>as</w:t>
      </w:r>
      <w:r>
        <w:rPr>
          <w:spacing w:val="40"/>
        </w:rPr>
        <w:t xml:space="preserve"> </w:t>
      </w:r>
      <w:r>
        <w:rPr>
          <w:b/>
        </w:rPr>
        <w:t>“Client</w:t>
      </w:r>
      <w:r>
        <w:rPr>
          <w:b/>
          <w:spacing w:val="40"/>
        </w:rPr>
        <w:t xml:space="preserve"> </w:t>
      </w:r>
      <w:r>
        <w:rPr/>
        <w:t>which</w:t>
      </w:r>
      <w:r>
        <w:rPr>
          <w:spacing w:val="40"/>
        </w:rPr>
        <w:t xml:space="preserve"> </w:t>
      </w:r>
      <w:r>
        <w:rPr/>
        <w:t>expression</w:t>
      </w:r>
      <w:r>
        <w:rPr>
          <w:spacing w:val="40"/>
        </w:rPr>
        <w:t xml:space="preserve"> </w:t>
      </w:r>
      <w:r>
        <w:rPr/>
        <w:t>shall</w:t>
      </w:r>
      <w:r>
        <w:rPr>
          <w:spacing w:val="40"/>
        </w:rPr>
        <w:t xml:space="preserve"> </w:t>
      </w:r>
      <w:r>
        <w:rPr/>
        <w:t>unless</w:t>
      </w:r>
      <w:r>
        <w:rPr>
          <w:spacing w:val="40"/>
        </w:rPr>
        <w:t xml:space="preserve"> </w:t>
      </w:r>
      <w:r>
        <w:rPr/>
        <w:t>the</w:t>
      </w:r>
      <w:r>
        <w:rPr>
          <w:spacing w:val="40"/>
        </w:rPr>
        <w:t xml:space="preserve"> </w:t>
      </w:r>
      <w:r>
        <w:rPr/>
        <w:t>context</w:t>
      </w:r>
      <w:r>
        <w:rPr>
          <w:spacing w:val="40"/>
        </w:rPr>
        <w:t xml:space="preserve"> </w:t>
      </w:r>
      <w:r>
        <w:rPr/>
        <w:t>requires</w:t>
      </w:r>
      <w:r>
        <w:rPr>
          <w:spacing w:val="40"/>
        </w:rPr>
        <w:t xml:space="preserve"> </w:t>
      </w:r>
      <w:r>
        <w:rPr/>
        <w:t>otherwise</w:t>
      </w:r>
      <w:r>
        <w:rPr>
          <w:spacing w:val="40"/>
        </w:rPr>
        <w:t xml:space="preserve"> </w:t>
      </w:r>
      <w:r>
        <w:rPr/>
        <w:t>include</w:t>
      </w:r>
      <w:r>
        <w:rPr>
          <w:spacing w:val="40"/>
        </w:rPr>
        <w:t xml:space="preserve"> </w:t>
      </w:r>
      <w:r>
        <w:rPr/>
        <w:t>its</w:t>
      </w:r>
      <w:r>
        <w:rPr>
          <w:spacing w:val="36"/>
        </w:rPr>
        <w:t xml:space="preserve"> </w:t>
      </w:r>
      <w:r>
        <w:rPr/>
        <w:t>associates,</w:t>
      </w:r>
      <w:r>
        <w:rPr>
          <w:spacing w:val="-13"/>
        </w:rPr>
        <w:t xml:space="preserve"> </w:t>
      </w:r>
      <w:r>
        <w:rPr/>
        <w:t>successors</w:t>
      </w:r>
      <w:r>
        <w:rPr>
          <w:spacing w:val="-12"/>
        </w:rPr>
        <w:t xml:space="preserve"> </w:t>
      </w:r>
      <w:r>
        <w:rPr/>
        <w:t>and</w:t>
      </w:r>
      <w:r>
        <w:rPr>
          <w:spacing w:val="-13"/>
        </w:rPr>
        <w:t xml:space="preserve"> </w:t>
      </w:r>
      <w:r>
        <w:rPr/>
        <w:t>permitted</w:t>
      </w:r>
      <w:r>
        <w:rPr>
          <w:spacing w:val="-12"/>
        </w:rPr>
        <w:t xml:space="preserve"> </w:t>
      </w:r>
      <w:r>
        <w:rPr/>
        <w:t>assigns,</w:t>
      </w:r>
      <w:r>
        <w:rPr>
          <w:spacing w:val="-13"/>
        </w:rPr>
        <w:t xml:space="preserve"> </w:t>
      </w:r>
      <w:r>
        <w:rPr>
          <w:b/>
        </w:rPr>
        <w:t>on</w:t>
      </w:r>
      <w:r>
        <w:rPr>
          <w:b/>
          <w:spacing w:val="-12"/>
        </w:rPr>
        <w:t xml:space="preserve"> </w:t>
      </w:r>
      <w:r>
        <w:rPr>
          <w:b/>
        </w:rPr>
        <w:t>the</w:t>
      </w:r>
      <w:r>
        <w:rPr>
          <w:b/>
          <w:spacing w:val="-11"/>
        </w:rPr>
        <w:t xml:space="preserve"> </w:t>
      </w:r>
      <w:r>
        <w:rPr>
          <w:b/>
        </w:rPr>
        <w:t>other</w:t>
      </w:r>
      <w:r>
        <w:rPr>
          <w:b/>
          <w:spacing w:val="-9"/>
        </w:rPr>
        <w:t xml:space="preserve"> </w:t>
      </w:r>
      <w:r>
        <w:rPr>
          <w:b/>
        </w:rPr>
        <w:t>part,</w:t>
      </w:r>
    </w:p>
    <w:p>
      <w:pPr>
        <w:pStyle w:val="BodyText"/>
        <w:tabs>
          <w:tab w:val="clear" w:pos="720"/>
          <w:tab w:val="left" w:pos="7314" w:leader="none"/>
        </w:tabs>
        <w:spacing w:before="198" w:after="0"/>
        <w:ind w:hanging="1" w:left="180" w:right="447"/>
        <w:jc w:val="both"/>
        <w:rPr/>
      </w:pPr>
      <w:r>
        <w:rPr>
          <w:b/>
        </w:rPr>
        <w:t xml:space="preserve">CIFL </w:t>
      </w:r>
      <w:r>
        <w:rPr/>
        <w:t>and</w:t>
      </w:r>
      <w:r>
        <w:rPr>
          <w:b w:val="false"/>
          <w:bCs w:val="false"/>
        </w:rPr>
        <w:t xml:space="preserve"> </w:t>
      </w:r>
      <w:r>
        <w:rPr>
          <w:b w:val="false"/>
          <w:bCs w:val="false"/>
          <w:u w:val="thick"/>
        </w:rPr>
        <w:t>[Company Name]</w:t>
      </w:r>
      <w:r>
        <w:rPr>
          <w:b w:val="false"/>
          <w:bCs w:val="false"/>
        </w:rPr>
        <w:t>,</w:t>
      </w:r>
      <w:r>
        <w:rPr/>
        <w:t xml:space="preserve"> </w:t>
      </w:r>
      <w:r>
        <w:rPr>
          <w:spacing w:val="-4"/>
        </w:rPr>
        <w:t>are</w:t>
      </w:r>
      <w:r>
        <w:rPr>
          <w:spacing w:val="-8"/>
        </w:rPr>
        <w:t xml:space="preserve"> </w:t>
      </w:r>
      <w:r>
        <w:rPr>
          <w:spacing w:val="-4"/>
        </w:rPr>
        <w:t>individually</w:t>
      </w:r>
      <w:r>
        <w:rPr>
          <w:spacing w:val="-8"/>
        </w:rPr>
        <w:t xml:space="preserve"> </w:t>
      </w:r>
      <w:r>
        <w:rPr>
          <w:spacing w:val="-4"/>
        </w:rPr>
        <w:t>referred</w:t>
      </w:r>
      <w:r>
        <w:rPr>
          <w:spacing w:val="-9"/>
        </w:rPr>
        <w:t xml:space="preserve"> </w:t>
      </w:r>
      <w:r>
        <w:rPr>
          <w:spacing w:val="-4"/>
        </w:rPr>
        <w:t>to</w:t>
      </w:r>
      <w:r>
        <w:rPr>
          <w:spacing w:val="-7"/>
        </w:rPr>
        <w:t xml:space="preserve"> </w:t>
      </w:r>
      <w:r>
        <w:rPr>
          <w:spacing w:val="-4"/>
        </w:rPr>
        <w:t>as</w:t>
      </w:r>
      <w:r>
        <w:rPr>
          <w:spacing w:val="-6"/>
        </w:rPr>
        <w:t xml:space="preserve"> </w:t>
      </w:r>
      <w:r>
        <w:rPr>
          <w:spacing w:val="-4"/>
        </w:rPr>
        <w:t xml:space="preserve">a </w:t>
      </w:r>
      <w:r>
        <w:rPr/>
        <w:t>“</w:t>
      </w:r>
      <w:r>
        <w:rPr>
          <w:b/>
        </w:rPr>
        <w:t>Party</w:t>
      </w:r>
      <w:r>
        <w:rPr/>
        <w:t>” and collectively referred</w:t>
      </w:r>
      <w:r>
        <w:rPr>
          <w:spacing w:val="-1"/>
        </w:rPr>
        <w:t xml:space="preserve"> </w:t>
      </w:r>
      <w:r>
        <w:rPr/>
        <w:t>to as “</w:t>
      </w:r>
      <w:r>
        <w:rPr>
          <w:b/>
        </w:rPr>
        <w:t>Parties</w:t>
      </w:r>
      <w:r>
        <w:rPr/>
        <w:t>”.</w:t>
      </w:r>
    </w:p>
    <w:p>
      <w:pPr>
        <w:pStyle w:val="Heading1"/>
        <w:ind w:hanging="0" w:left="180" w:right="0"/>
        <w:rPr/>
      </w:pPr>
      <w:r>
        <w:rPr>
          <w:spacing w:val="-2"/>
        </w:rPr>
        <w:t>WHEREAS</w:t>
      </w:r>
    </w:p>
    <w:p>
      <w:pPr>
        <w:pStyle w:val="ListParagraph"/>
        <w:numPr>
          <w:ilvl w:val="0"/>
          <w:numId w:val="4"/>
        </w:numPr>
        <w:tabs>
          <w:tab w:val="clear" w:pos="720"/>
          <w:tab w:val="left" w:pos="685" w:leader="none"/>
          <w:tab w:val="left" w:pos="687" w:leader="none"/>
        </w:tabs>
        <w:spacing w:lineRule="auto" w:line="276" w:before="126" w:after="0"/>
        <w:ind w:hanging="361" w:left="687" w:right="419"/>
        <w:jc w:val="left"/>
        <w:rPr>
          <w:sz w:val="22"/>
        </w:rPr>
      </w:pPr>
      <w:r>
        <w:rPr>
          <w:sz w:val="22"/>
        </w:rPr>
        <w:t>CIFL</w:t>
      </w:r>
      <w:r>
        <w:rPr>
          <w:spacing w:val="23"/>
          <w:sz w:val="22"/>
        </w:rPr>
        <w:t xml:space="preserve"> </w:t>
      </w:r>
      <w:r>
        <w:rPr>
          <w:sz w:val="22"/>
        </w:rPr>
        <w:t>is</w:t>
      </w:r>
      <w:r>
        <w:rPr>
          <w:spacing w:val="23"/>
          <w:sz w:val="22"/>
        </w:rPr>
        <w:t xml:space="preserve"> </w:t>
      </w:r>
      <w:r>
        <w:rPr>
          <w:sz w:val="22"/>
        </w:rPr>
        <w:t>an</w:t>
      </w:r>
      <w:r>
        <w:rPr>
          <w:spacing w:val="22"/>
          <w:sz w:val="22"/>
        </w:rPr>
        <w:t xml:space="preserve"> </w:t>
      </w:r>
      <w:r>
        <w:rPr>
          <w:sz w:val="22"/>
        </w:rPr>
        <w:t>Authorised</w:t>
      </w:r>
      <w:r>
        <w:rPr>
          <w:spacing w:val="22"/>
          <w:sz w:val="22"/>
        </w:rPr>
        <w:t xml:space="preserve"> </w:t>
      </w:r>
      <w:r>
        <w:rPr>
          <w:sz w:val="22"/>
        </w:rPr>
        <w:t>Dealer</w:t>
      </w:r>
      <w:r>
        <w:rPr>
          <w:spacing w:val="23"/>
          <w:sz w:val="22"/>
        </w:rPr>
        <w:t xml:space="preserve"> </w:t>
      </w:r>
      <w:r>
        <w:rPr>
          <w:sz w:val="22"/>
        </w:rPr>
        <w:t>Category</w:t>
      </w:r>
      <w:r>
        <w:rPr>
          <w:spacing w:val="23"/>
          <w:sz w:val="22"/>
        </w:rPr>
        <w:t xml:space="preserve"> </w:t>
      </w:r>
      <w:r>
        <w:rPr>
          <w:sz w:val="22"/>
        </w:rPr>
        <w:t>II</w:t>
      </w:r>
      <w:r>
        <w:rPr>
          <w:spacing w:val="23"/>
          <w:sz w:val="22"/>
        </w:rPr>
        <w:t xml:space="preserve"> </w:t>
      </w:r>
      <w:r>
        <w:rPr>
          <w:sz w:val="22"/>
        </w:rPr>
        <w:t>Money</w:t>
      </w:r>
      <w:r>
        <w:rPr>
          <w:spacing w:val="23"/>
          <w:sz w:val="22"/>
        </w:rPr>
        <w:t xml:space="preserve"> </w:t>
      </w:r>
      <w:r>
        <w:rPr>
          <w:sz w:val="22"/>
        </w:rPr>
        <w:t>Changer</w:t>
      </w:r>
      <w:r>
        <w:rPr>
          <w:spacing w:val="23"/>
          <w:sz w:val="22"/>
        </w:rPr>
        <w:t xml:space="preserve"> </w:t>
      </w:r>
      <w:r>
        <w:rPr>
          <w:sz w:val="22"/>
        </w:rPr>
        <w:t>engaged</w:t>
      </w:r>
      <w:r>
        <w:rPr>
          <w:spacing w:val="22"/>
          <w:sz w:val="22"/>
        </w:rPr>
        <w:t xml:space="preserve"> </w:t>
      </w:r>
      <w:r>
        <w:rPr>
          <w:sz w:val="22"/>
        </w:rPr>
        <w:t>in</w:t>
      </w:r>
      <w:r>
        <w:rPr>
          <w:spacing w:val="22"/>
          <w:sz w:val="22"/>
        </w:rPr>
        <w:t xml:space="preserve"> </w:t>
      </w:r>
      <w:r>
        <w:rPr>
          <w:sz w:val="22"/>
        </w:rPr>
        <w:t>the</w:t>
      </w:r>
      <w:r>
        <w:rPr>
          <w:spacing w:val="23"/>
          <w:sz w:val="22"/>
        </w:rPr>
        <w:t xml:space="preserve"> </w:t>
      </w:r>
      <w:r>
        <w:rPr>
          <w:sz w:val="22"/>
        </w:rPr>
        <w:t>business</w:t>
      </w:r>
      <w:r>
        <w:rPr>
          <w:spacing w:val="23"/>
          <w:sz w:val="22"/>
        </w:rPr>
        <w:t xml:space="preserve"> </w:t>
      </w:r>
      <w:r>
        <w:rPr>
          <w:sz w:val="22"/>
        </w:rPr>
        <w:t>of</w:t>
      </w:r>
      <w:r>
        <w:rPr>
          <w:spacing w:val="23"/>
          <w:sz w:val="22"/>
        </w:rPr>
        <w:t xml:space="preserve"> </w:t>
      </w:r>
      <w:r>
        <w:rPr>
          <w:sz w:val="22"/>
        </w:rPr>
        <w:t>purchase,</w:t>
      </w:r>
      <w:r>
        <w:rPr>
          <w:spacing w:val="23"/>
          <w:sz w:val="22"/>
        </w:rPr>
        <w:t xml:space="preserve"> </w:t>
      </w:r>
      <w:r>
        <w:rPr>
          <w:sz w:val="22"/>
        </w:rPr>
        <w:t>sale</w:t>
      </w:r>
      <w:r>
        <w:rPr>
          <w:spacing w:val="21"/>
          <w:sz w:val="22"/>
        </w:rPr>
        <w:t xml:space="preserve"> </w:t>
      </w:r>
      <w:r>
        <w:rPr>
          <w:sz w:val="22"/>
        </w:rPr>
        <w:t>&amp; Remittance of foreign exchange and other foreign exchange related services.</w:t>
      </w:r>
    </w:p>
    <w:p>
      <w:pPr>
        <w:pStyle w:val="ListParagraph"/>
        <w:numPr>
          <w:ilvl w:val="0"/>
          <w:numId w:val="4"/>
        </w:numPr>
        <w:tabs>
          <w:tab w:val="clear" w:pos="720"/>
          <w:tab w:val="left" w:pos="685" w:leader="none"/>
          <w:tab w:val="left" w:pos="687" w:leader="none"/>
          <w:tab w:val="left" w:pos="5506" w:leader="none"/>
        </w:tabs>
        <w:spacing w:lineRule="auto" w:line="276" w:before="0" w:after="0"/>
        <w:ind w:hanging="360" w:left="687" w:right="421"/>
        <w:jc w:val="left"/>
        <w:rPr>
          <w:sz w:val="22"/>
        </w:rPr>
      </w:pPr>
      <w:r>
        <w:rPr>
          <w:b w:val="false"/>
          <w:bCs w:val="false"/>
          <w:spacing w:val="40"/>
          <w:sz w:val="22"/>
          <w:u w:val="thick"/>
        </w:rPr>
        <w:t>[Company Name]</w:t>
      </w:r>
      <w:r>
        <w:rPr>
          <w:b/>
          <w:spacing w:val="40"/>
          <w:sz w:val="22"/>
          <w:u w:val="single"/>
        </w:rPr>
        <w:t>,</w:t>
      </w:r>
      <w:r>
        <w:rPr>
          <w:spacing w:val="40"/>
          <w:sz w:val="22"/>
          <w:u w:val="single"/>
        </w:rPr>
        <w:t xml:space="preserve"> </w:t>
      </w:r>
      <w:r>
        <w:rPr>
          <w:spacing w:val="40"/>
          <w:sz w:val="22"/>
        </w:rPr>
        <w:t xml:space="preserve"> </w:t>
      </w:r>
      <w:r>
        <w:rPr>
          <w:sz w:val="22"/>
        </w:rPr>
        <w:t>is</w:t>
      </w:r>
      <w:r>
        <w:rPr>
          <w:spacing w:val="40"/>
          <w:sz w:val="22"/>
        </w:rPr>
        <w:t xml:space="preserve"> </w:t>
      </w:r>
      <w:r>
        <w:rPr>
          <w:sz w:val="22"/>
        </w:rPr>
        <w:t>engaged</w:t>
      </w:r>
      <w:r>
        <w:rPr>
          <w:spacing w:val="40"/>
          <w:sz w:val="22"/>
        </w:rPr>
        <w:t xml:space="preserve"> </w:t>
      </w:r>
      <w:r>
        <w:rPr>
          <w:sz w:val="22"/>
        </w:rPr>
        <w:t>in</w:t>
      </w:r>
      <w:r>
        <w:rPr>
          <w:spacing w:val="40"/>
          <w:sz w:val="22"/>
        </w:rPr>
        <w:t xml:space="preserve"> </w:t>
      </w:r>
      <w:r>
        <w:rPr>
          <w:sz w:val="22"/>
        </w:rPr>
        <w:t>the</w:t>
      </w:r>
      <w:r>
        <w:rPr>
          <w:spacing w:val="40"/>
          <w:sz w:val="22"/>
        </w:rPr>
        <w:t xml:space="preserve"> </w:t>
      </w:r>
      <w:r>
        <w:rPr>
          <w:sz w:val="22"/>
        </w:rPr>
        <w:t>business</w:t>
      </w:r>
      <w:r>
        <w:rPr>
          <w:spacing w:val="40"/>
          <w:sz w:val="22"/>
        </w:rPr>
        <w:t xml:space="preserve"> </w:t>
      </w:r>
      <w:r>
        <w:rPr>
          <w:sz w:val="22"/>
        </w:rPr>
        <w:t>of</w:t>
      </w:r>
      <w:r>
        <w:rPr>
          <w:spacing w:val="40"/>
          <w:sz w:val="22"/>
        </w:rPr>
        <w:t xml:space="preserve"> </w:t>
      </w:r>
      <w:r>
        <w:rPr>
          <w:sz w:val="22"/>
        </w:rPr>
        <w:t>Overseas</w:t>
      </w:r>
      <w:r>
        <w:rPr>
          <w:spacing w:val="40"/>
          <w:sz w:val="22"/>
        </w:rPr>
        <w:t xml:space="preserve"> </w:t>
      </w:r>
      <w:r>
        <w:rPr>
          <w:sz w:val="22"/>
        </w:rPr>
        <w:t>Tour</w:t>
      </w:r>
      <w:r>
        <w:rPr>
          <w:spacing w:val="40"/>
          <w:sz w:val="22"/>
        </w:rPr>
        <w:t xml:space="preserve"> </w:t>
      </w:r>
      <w:r>
        <w:rPr>
          <w:spacing w:val="-2"/>
          <w:sz w:val="22"/>
        </w:rPr>
        <w:t>Management.</w:t>
      </w:r>
    </w:p>
    <w:p>
      <w:pPr>
        <w:pStyle w:val="ListParagraph"/>
        <w:numPr>
          <w:ilvl w:val="0"/>
          <w:numId w:val="4"/>
        </w:numPr>
        <w:tabs>
          <w:tab w:val="clear" w:pos="720"/>
          <w:tab w:val="left" w:pos="685" w:leader="none"/>
        </w:tabs>
        <w:spacing w:lineRule="auto" w:line="240" w:before="0" w:after="0"/>
        <w:ind w:hanging="358" w:left="685" w:right="0"/>
        <w:jc w:val="left"/>
        <w:rPr>
          <w:sz w:val="22"/>
        </w:rPr>
      </w:pPr>
      <w:r>
        <w:rPr>
          <w:sz w:val="22"/>
        </w:rPr>
        <w:t>CIFL</w:t>
      </w:r>
      <w:r>
        <w:rPr>
          <w:spacing w:val="-6"/>
          <w:sz w:val="22"/>
        </w:rPr>
        <w:t xml:space="preserve"> </w:t>
      </w:r>
      <w:r>
        <w:rPr>
          <w:sz w:val="22"/>
        </w:rPr>
        <w:t>has</w:t>
      </w:r>
      <w:r>
        <w:rPr>
          <w:spacing w:val="-4"/>
          <w:sz w:val="22"/>
        </w:rPr>
        <w:t xml:space="preserve"> </w:t>
      </w:r>
      <w:r>
        <w:rPr>
          <w:sz w:val="22"/>
        </w:rPr>
        <w:t>requisite</w:t>
      </w:r>
      <w:r>
        <w:rPr>
          <w:spacing w:val="-3"/>
          <w:sz w:val="22"/>
        </w:rPr>
        <w:t xml:space="preserve"> </w:t>
      </w:r>
      <w:r>
        <w:rPr>
          <w:sz w:val="22"/>
        </w:rPr>
        <w:t>skill</w:t>
      </w:r>
      <w:r>
        <w:rPr>
          <w:spacing w:val="-4"/>
          <w:sz w:val="22"/>
        </w:rPr>
        <w:t xml:space="preserve"> </w:t>
      </w:r>
      <w:r>
        <w:rPr>
          <w:sz w:val="22"/>
        </w:rPr>
        <w:t>and</w:t>
      </w:r>
      <w:r>
        <w:rPr>
          <w:spacing w:val="-7"/>
          <w:sz w:val="22"/>
        </w:rPr>
        <w:t xml:space="preserve"> </w:t>
      </w:r>
      <w:r>
        <w:rPr>
          <w:sz w:val="22"/>
        </w:rPr>
        <w:t>expertise</w:t>
      </w:r>
      <w:r>
        <w:rPr>
          <w:spacing w:val="-4"/>
          <w:sz w:val="22"/>
        </w:rPr>
        <w:t xml:space="preserve"> </w:t>
      </w:r>
      <w:r>
        <w:rPr>
          <w:sz w:val="22"/>
        </w:rPr>
        <w:t>to</w:t>
      </w:r>
      <w:r>
        <w:rPr>
          <w:spacing w:val="-3"/>
          <w:sz w:val="22"/>
        </w:rPr>
        <w:t xml:space="preserve"> </w:t>
      </w:r>
      <w:r>
        <w:rPr>
          <w:sz w:val="22"/>
        </w:rPr>
        <w:t>provide</w:t>
      </w:r>
      <w:r>
        <w:rPr>
          <w:spacing w:val="-3"/>
          <w:sz w:val="22"/>
        </w:rPr>
        <w:t xml:space="preserve"> </w:t>
      </w:r>
      <w:r>
        <w:rPr>
          <w:sz w:val="22"/>
        </w:rPr>
        <w:t>such</w:t>
      </w:r>
      <w:r>
        <w:rPr>
          <w:spacing w:val="-5"/>
          <w:sz w:val="22"/>
        </w:rPr>
        <w:t xml:space="preserve"> </w:t>
      </w:r>
      <w:r>
        <w:rPr>
          <w:sz w:val="22"/>
        </w:rPr>
        <w:t>foreign</w:t>
      </w:r>
      <w:r>
        <w:rPr>
          <w:spacing w:val="-5"/>
          <w:sz w:val="22"/>
        </w:rPr>
        <w:t xml:space="preserve"> </w:t>
      </w:r>
      <w:r>
        <w:rPr>
          <w:sz w:val="22"/>
        </w:rPr>
        <w:t>exchange</w:t>
      </w:r>
      <w:r>
        <w:rPr>
          <w:spacing w:val="-3"/>
          <w:sz w:val="22"/>
        </w:rPr>
        <w:t xml:space="preserve"> </w:t>
      </w:r>
      <w:r>
        <w:rPr>
          <w:spacing w:val="-2"/>
          <w:sz w:val="22"/>
        </w:rPr>
        <w:t>services.</w:t>
      </w:r>
    </w:p>
    <w:p>
      <w:pPr>
        <w:pStyle w:val="ListParagraph"/>
        <w:numPr>
          <w:ilvl w:val="0"/>
          <w:numId w:val="4"/>
        </w:numPr>
        <w:tabs>
          <w:tab w:val="clear" w:pos="720"/>
          <w:tab w:val="left" w:pos="684" w:leader="none"/>
          <w:tab w:val="left" w:pos="687" w:leader="none"/>
          <w:tab w:val="left" w:pos="6812" w:leader="none"/>
        </w:tabs>
        <w:spacing w:lineRule="auto" w:line="276" w:before="39" w:after="0"/>
        <w:ind w:hanging="361" w:left="687" w:right="417"/>
        <w:jc w:val="both"/>
        <w:rPr>
          <w:sz w:val="22"/>
        </w:rPr>
      </w:pPr>
      <w:r>
        <w:rPr>
          <w:sz w:val="22"/>
        </w:rPr>
        <w:t>The</w:t>
      </w:r>
      <w:r>
        <w:rPr>
          <w:spacing w:val="41"/>
          <w:sz w:val="22"/>
        </w:rPr>
        <w:t xml:space="preserve"> </w:t>
      </w:r>
      <w:r>
        <w:rPr>
          <w:b w:val="false"/>
          <w:bCs w:val="false"/>
          <w:spacing w:val="41"/>
          <w:sz w:val="22"/>
          <w:u w:val="thick"/>
        </w:rPr>
        <w:t>[Company Name]</w:t>
      </w:r>
      <w:r>
        <w:rPr>
          <w:b w:val="false"/>
          <w:bCs w:val="false"/>
          <w:spacing w:val="41"/>
          <w:sz w:val="22"/>
        </w:rPr>
        <w:t>,</w:t>
      </w:r>
      <w:r>
        <w:rPr/>
        <w:t xml:space="preserve"> </w:t>
      </w:r>
      <w:r>
        <w:rPr>
          <w:sz w:val="22"/>
        </w:rPr>
        <w:t xml:space="preserve"> hereby agrees to appoint CIFL to provide</w:t>
      </w:r>
      <w:r>
        <w:rPr>
          <w:spacing w:val="-13"/>
          <w:sz w:val="22"/>
        </w:rPr>
        <w:t xml:space="preserve"> </w:t>
      </w:r>
      <w:r>
        <w:rPr>
          <w:sz w:val="22"/>
        </w:rPr>
        <w:t>foreign</w:t>
      </w:r>
      <w:r>
        <w:rPr>
          <w:spacing w:val="-12"/>
          <w:sz w:val="22"/>
        </w:rPr>
        <w:t xml:space="preserve"> </w:t>
      </w:r>
      <w:r>
        <w:rPr>
          <w:sz w:val="22"/>
        </w:rPr>
        <w:t>exchange</w:t>
      </w:r>
      <w:r>
        <w:rPr>
          <w:spacing w:val="-13"/>
          <w:sz w:val="22"/>
        </w:rPr>
        <w:t xml:space="preserve"> </w:t>
      </w:r>
      <w:r>
        <w:rPr>
          <w:sz w:val="22"/>
        </w:rPr>
        <w:t>services</w:t>
      </w:r>
      <w:r>
        <w:rPr>
          <w:spacing w:val="-12"/>
          <w:sz w:val="22"/>
        </w:rPr>
        <w:t xml:space="preserve"> </w:t>
      </w:r>
      <w:r>
        <w:rPr>
          <w:sz w:val="22"/>
        </w:rPr>
        <w:t>and</w:t>
      </w:r>
      <w:r>
        <w:rPr>
          <w:spacing w:val="-13"/>
          <w:sz w:val="22"/>
        </w:rPr>
        <w:t xml:space="preserve"> </w:t>
      </w:r>
      <w:r>
        <w:rPr>
          <w:sz w:val="22"/>
        </w:rPr>
        <w:t>such</w:t>
      </w:r>
      <w:r>
        <w:rPr>
          <w:spacing w:val="-12"/>
          <w:sz w:val="22"/>
        </w:rPr>
        <w:t xml:space="preserve"> </w:t>
      </w:r>
      <w:r>
        <w:rPr>
          <w:sz w:val="22"/>
        </w:rPr>
        <w:t>other</w:t>
      </w:r>
      <w:r>
        <w:rPr>
          <w:spacing w:val="-13"/>
          <w:sz w:val="22"/>
        </w:rPr>
        <w:t xml:space="preserve"> </w:t>
      </w:r>
      <w:r>
        <w:rPr>
          <w:sz w:val="22"/>
        </w:rPr>
        <w:t>related</w:t>
      </w:r>
      <w:r>
        <w:rPr>
          <w:spacing w:val="-12"/>
          <w:sz w:val="22"/>
        </w:rPr>
        <w:t xml:space="preserve"> </w:t>
      </w:r>
      <w:r>
        <w:rPr>
          <w:sz w:val="22"/>
        </w:rPr>
        <w:t>services</w:t>
      </w:r>
      <w:r>
        <w:rPr>
          <w:spacing w:val="-12"/>
          <w:sz w:val="22"/>
        </w:rPr>
        <w:t xml:space="preserve"> </w:t>
      </w:r>
      <w:r>
        <w:rPr>
          <w:sz w:val="22"/>
        </w:rPr>
        <w:t>on</w:t>
      </w:r>
      <w:r>
        <w:rPr>
          <w:spacing w:val="-13"/>
          <w:sz w:val="22"/>
        </w:rPr>
        <w:t xml:space="preserve"> </w:t>
      </w:r>
      <w:r>
        <w:rPr>
          <w:sz w:val="22"/>
        </w:rPr>
        <w:t>the</w:t>
      </w:r>
      <w:r>
        <w:rPr>
          <w:spacing w:val="-12"/>
          <w:sz w:val="22"/>
        </w:rPr>
        <w:t xml:space="preserve"> </w:t>
      </w:r>
      <w:r>
        <w:rPr>
          <w:sz w:val="22"/>
        </w:rPr>
        <w:t>terms</w:t>
      </w:r>
      <w:r>
        <w:rPr>
          <w:spacing w:val="-13"/>
          <w:sz w:val="22"/>
        </w:rPr>
        <w:t xml:space="preserve"> </w:t>
      </w:r>
      <w:r>
        <w:rPr>
          <w:sz w:val="22"/>
        </w:rPr>
        <w:t>and</w:t>
      </w:r>
      <w:r>
        <w:rPr>
          <w:spacing w:val="-11"/>
          <w:sz w:val="22"/>
        </w:rPr>
        <w:t xml:space="preserve"> </w:t>
      </w:r>
      <w:r>
        <w:rPr>
          <w:sz w:val="22"/>
        </w:rPr>
        <w:t>conditions</w:t>
      </w:r>
      <w:r>
        <w:rPr>
          <w:spacing w:val="-13"/>
          <w:sz w:val="22"/>
        </w:rPr>
        <w:t xml:space="preserve"> </w:t>
      </w:r>
      <w:r>
        <w:rPr>
          <w:sz w:val="22"/>
        </w:rPr>
        <w:t>mentioned hereunder in this MOU to the directors/partners/proprietor’s and employees working at its office.</w:t>
      </w:r>
    </w:p>
    <w:p>
      <w:pPr>
        <w:pStyle w:val="Heading1"/>
        <w:spacing w:before="46" w:after="0"/>
        <w:ind w:hanging="0" w:left="179" w:right="0"/>
        <w:rPr/>
      </w:pPr>
      <w:bookmarkStart w:id="1" w:name="NOW_THEREFORE_THIS_MOU_WITNESSETH_AND_PA"/>
      <w:bookmarkEnd w:id="1"/>
      <w:r>
        <w:rPr/>
        <w:t>NOW</w:t>
      </w:r>
      <w:r>
        <w:rPr>
          <w:spacing w:val="-7"/>
        </w:rPr>
        <w:t xml:space="preserve"> </w:t>
      </w:r>
      <w:r>
        <w:rPr/>
        <w:t>THEREFORE</w:t>
      </w:r>
      <w:r>
        <w:rPr>
          <w:spacing w:val="-5"/>
        </w:rPr>
        <w:t xml:space="preserve"> </w:t>
      </w:r>
      <w:r>
        <w:rPr/>
        <w:t>THIS</w:t>
      </w:r>
      <w:r>
        <w:rPr>
          <w:spacing w:val="-4"/>
        </w:rPr>
        <w:t xml:space="preserve"> </w:t>
      </w:r>
      <w:r>
        <w:rPr/>
        <w:t>MOU</w:t>
      </w:r>
      <w:r>
        <w:rPr>
          <w:spacing w:val="-4"/>
        </w:rPr>
        <w:t xml:space="preserve"> </w:t>
      </w:r>
      <w:r>
        <w:rPr/>
        <w:t>WITNESSETH</w:t>
      </w:r>
      <w:r>
        <w:rPr>
          <w:spacing w:val="-5"/>
        </w:rPr>
        <w:t xml:space="preserve"> </w:t>
      </w:r>
      <w:r>
        <w:rPr/>
        <w:t>AND</w:t>
      </w:r>
      <w:r>
        <w:rPr>
          <w:spacing w:val="-5"/>
        </w:rPr>
        <w:t xml:space="preserve"> </w:t>
      </w:r>
      <w:r>
        <w:rPr/>
        <w:t>PARTIES</w:t>
      </w:r>
      <w:r>
        <w:rPr>
          <w:spacing w:val="-5"/>
        </w:rPr>
        <w:t xml:space="preserve"> </w:t>
      </w:r>
      <w:r>
        <w:rPr/>
        <w:t>HERETO</w:t>
      </w:r>
      <w:r>
        <w:rPr>
          <w:spacing w:val="-6"/>
        </w:rPr>
        <w:t xml:space="preserve"> </w:t>
      </w:r>
      <w:r>
        <w:rPr/>
        <w:t>AGREE</w:t>
      </w:r>
      <w:r>
        <w:rPr>
          <w:spacing w:val="-5"/>
        </w:rPr>
        <w:t xml:space="preserve"> </w:t>
      </w:r>
      <w:r>
        <w:rPr/>
        <w:t>AS</w:t>
      </w:r>
      <w:r>
        <w:rPr>
          <w:spacing w:val="-2"/>
        </w:rPr>
        <w:t xml:space="preserve"> FOLLOWS:</w:t>
      </w:r>
    </w:p>
    <w:p>
      <w:pPr>
        <w:pStyle w:val="ListParagraph"/>
        <w:numPr>
          <w:ilvl w:val="1"/>
          <w:numId w:val="4"/>
        </w:numPr>
        <w:tabs>
          <w:tab w:val="clear" w:pos="720"/>
          <w:tab w:val="left" w:pos="1079" w:leader="none"/>
        </w:tabs>
        <w:spacing w:lineRule="auto" w:line="240" w:before="202" w:after="0"/>
        <w:ind w:hanging="720" w:left="1079" w:right="0"/>
        <w:jc w:val="left"/>
        <w:rPr>
          <w:b/>
          <w:sz w:val="22"/>
        </w:rPr>
      </w:pPr>
      <w:r>
        <w:rPr>
          <w:b/>
          <w:sz w:val="22"/>
        </w:rPr>
        <w:t>SCOPE</w:t>
      </w:r>
      <w:r>
        <w:rPr>
          <w:b/>
          <w:spacing w:val="-3"/>
          <w:sz w:val="22"/>
        </w:rPr>
        <w:t xml:space="preserve"> </w:t>
      </w:r>
      <w:r>
        <w:rPr>
          <w:b/>
          <w:sz w:val="22"/>
        </w:rPr>
        <w:t>OF</w:t>
      </w:r>
      <w:r>
        <w:rPr>
          <w:b/>
          <w:spacing w:val="-4"/>
          <w:sz w:val="22"/>
        </w:rPr>
        <w:t xml:space="preserve"> </w:t>
      </w:r>
      <w:r>
        <w:rPr>
          <w:b/>
          <w:spacing w:val="-2"/>
          <w:sz w:val="22"/>
        </w:rPr>
        <w:t>SERVICES</w:t>
      </w:r>
    </w:p>
    <w:p>
      <w:pPr>
        <w:pStyle w:val="ListParagraph"/>
        <w:numPr>
          <w:ilvl w:val="2"/>
          <w:numId w:val="4"/>
        </w:numPr>
        <w:tabs>
          <w:tab w:val="clear" w:pos="720"/>
          <w:tab w:val="left" w:pos="1076" w:leader="none"/>
          <w:tab w:val="left" w:pos="1079" w:leader="none"/>
        </w:tabs>
        <w:spacing w:lineRule="auto" w:line="240" w:before="199" w:after="0"/>
        <w:ind w:hanging="721" w:left="1079" w:right="389"/>
        <w:jc w:val="both"/>
        <w:rPr>
          <w:sz w:val="22"/>
        </w:rPr>
      </w:pPr>
      <w:r>
        <w:rPr>
          <w:sz w:val="22"/>
        </w:rPr>
        <w:t>Subject to the terms and conditions of this MOU, the Client hereby appoints CIFL to provide foreign exchange Services.</w:t>
      </w:r>
    </w:p>
    <w:p>
      <w:pPr>
        <w:pStyle w:val="ListParagraph"/>
        <w:numPr>
          <w:ilvl w:val="2"/>
          <w:numId w:val="4"/>
        </w:numPr>
        <w:tabs>
          <w:tab w:val="clear" w:pos="720"/>
          <w:tab w:val="left" w:pos="1076" w:leader="none"/>
          <w:tab w:val="left" w:pos="1079" w:leader="none"/>
        </w:tabs>
        <w:spacing w:lineRule="auto" w:line="240" w:before="1" w:after="0"/>
        <w:ind w:hanging="721" w:left="1079" w:right="387"/>
        <w:jc w:val="both"/>
        <w:rPr>
          <w:sz w:val="22"/>
        </w:rPr>
      </w:pPr>
      <w:r>
        <w:rPr>
          <w:sz w:val="22"/>
        </w:rPr>
        <w:t>CIFL</w:t>
      </w:r>
      <w:r>
        <w:rPr>
          <w:spacing w:val="-6"/>
          <w:sz w:val="22"/>
        </w:rPr>
        <w:t xml:space="preserve"> </w:t>
      </w:r>
      <w:r>
        <w:rPr>
          <w:sz w:val="22"/>
        </w:rPr>
        <w:t>hereby</w:t>
      </w:r>
      <w:r>
        <w:rPr>
          <w:spacing w:val="-6"/>
          <w:sz w:val="22"/>
        </w:rPr>
        <w:t xml:space="preserve"> </w:t>
      </w:r>
      <w:r>
        <w:rPr>
          <w:sz w:val="22"/>
        </w:rPr>
        <w:t>agrees</w:t>
      </w:r>
      <w:r>
        <w:rPr>
          <w:spacing w:val="-9"/>
          <w:sz w:val="22"/>
        </w:rPr>
        <w:t xml:space="preserve"> </w:t>
      </w:r>
      <w:r>
        <w:rPr>
          <w:sz w:val="22"/>
        </w:rPr>
        <w:t>to</w:t>
      </w:r>
      <w:r>
        <w:rPr>
          <w:spacing w:val="-5"/>
          <w:sz w:val="22"/>
        </w:rPr>
        <w:t xml:space="preserve"> </w:t>
      </w:r>
      <w:r>
        <w:rPr>
          <w:sz w:val="22"/>
        </w:rPr>
        <w:t>provide</w:t>
      </w:r>
      <w:r>
        <w:rPr>
          <w:spacing w:val="-6"/>
          <w:sz w:val="22"/>
        </w:rPr>
        <w:t xml:space="preserve"> </w:t>
      </w:r>
      <w:r>
        <w:rPr>
          <w:sz w:val="22"/>
        </w:rPr>
        <w:t>the</w:t>
      </w:r>
      <w:r>
        <w:rPr>
          <w:spacing w:val="-6"/>
          <w:sz w:val="22"/>
        </w:rPr>
        <w:t xml:space="preserve"> </w:t>
      </w:r>
      <w:r>
        <w:rPr>
          <w:sz w:val="22"/>
        </w:rPr>
        <w:t>Services</w:t>
      </w:r>
      <w:r>
        <w:rPr>
          <w:spacing w:val="-9"/>
          <w:sz w:val="22"/>
        </w:rPr>
        <w:t xml:space="preserve"> </w:t>
      </w:r>
      <w:r>
        <w:rPr>
          <w:sz w:val="22"/>
        </w:rPr>
        <w:t>to</w:t>
      </w:r>
      <w:r>
        <w:rPr>
          <w:spacing w:val="-8"/>
          <w:sz w:val="22"/>
        </w:rPr>
        <w:t xml:space="preserve"> </w:t>
      </w:r>
      <w:r>
        <w:rPr>
          <w:sz w:val="22"/>
        </w:rPr>
        <w:t>the</w:t>
      </w:r>
      <w:r>
        <w:rPr>
          <w:spacing w:val="-6"/>
          <w:sz w:val="22"/>
        </w:rPr>
        <w:t xml:space="preserve"> </w:t>
      </w:r>
      <w:r>
        <w:rPr>
          <w:sz w:val="22"/>
        </w:rPr>
        <w:t>Client</w:t>
      </w:r>
      <w:r>
        <w:rPr>
          <w:spacing w:val="-6"/>
          <w:sz w:val="22"/>
        </w:rPr>
        <w:t xml:space="preserve"> </w:t>
      </w:r>
      <w:r>
        <w:rPr>
          <w:sz w:val="22"/>
        </w:rPr>
        <w:t>as</w:t>
      </w:r>
      <w:r>
        <w:rPr>
          <w:spacing w:val="-7"/>
          <w:sz w:val="22"/>
        </w:rPr>
        <w:t xml:space="preserve"> </w:t>
      </w:r>
      <w:r>
        <w:rPr>
          <w:sz w:val="22"/>
        </w:rPr>
        <w:t>per</w:t>
      </w:r>
      <w:r>
        <w:rPr>
          <w:spacing w:val="-7"/>
          <w:sz w:val="22"/>
        </w:rPr>
        <w:t xml:space="preserve"> </w:t>
      </w:r>
      <w:r>
        <w:rPr>
          <w:sz w:val="22"/>
        </w:rPr>
        <w:t>its</w:t>
      </w:r>
      <w:r>
        <w:rPr>
          <w:spacing w:val="-7"/>
          <w:sz w:val="22"/>
        </w:rPr>
        <w:t xml:space="preserve"> </w:t>
      </w:r>
      <w:r>
        <w:rPr>
          <w:sz w:val="22"/>
        </w:rPr>
        <w:t>requirements,</w:t>
      </w:r>
      <w:r>
        <w:rPr>
          <w:spacing w:val="-7"/>
          <w:sz w:val="22"/>
        </w:rPr>
        <w:t xml:space="preserve"> </w:t>
      </w:r>
      <w:r>
        <w:rPr>
          <w:sz w:val="22"/>
        </w:rPr>
        <w:t>from</w:t>
      </w:r>
      <w:r>
        <w:rPr>
          <w:spacing w:val="-8"/>
          <w:sz w:val="22"/>
        </w:rPr>
        <w:t xml:space="preserve"> </w:t>
      </w:r>
      <w:r>
        <w:rPr>
          <w:sz w:val="22"/>
        </w:rPr>
        <w:t>time</w:t>
      </w:r>
      <w:r>
        <w:rPr>
          <w:spacing w:val="-6"/>
          <w:sz w:val="22"/>
        </w:rPr>
        <w:t xml:space="preserve"> </w:t>
      </w:r>
      <w:r>
        <w:rPr>
          <w:sz w:val="22"/>
        </w:rPr>
        <w:t>to</w:t>
      </w:r>
      <w:r>
        <w:rPr>
          <w:spacing w:val="-5"/>
          <w:sz w:val="22"/>
        </w:rPr>
        <w:t xml:space="preserve"> </w:t>
      </w:r>
      <w:r>
        <w:rPr>
          <w:sz w:val="22"/>
        </w:rPr>
        <w:t>time,</w:t>
      </w:r>
      <w:r>
        <w:rPr>
          <w:spacing w:val="-7"/>
          <w:sz w:val="22"/>
        </w:rPr>
        <w:t xml:space="preserve"> </w:t>
      </w:r>
      <w:r>
        <w:rPr>
          <w:sz w:val="22"/>
        </w:rPr>
        <w:t>as per the standards and within the time frame, stipulated in this MOU and/or the Service Request, as the case may be.</w:t>
      </w:r>
    </w:p>
    <w:p>
      <w:pPr>
        <w:pStyle w:val="ListParagraph"/>
        <w:numPr>
          <w:ilvl w:val="2"/>
          <w:numId w:val="4"/>
        </w:numPr>
        <w:tabs>
          <w:tab w:val="clear" w:pos="720"/>
          <w:tab w:val="left" w:pos="1077" w:leader="none"/>
          <w:tab w:val="left" w:pos="1079" w:leader="none"/>
        </w:tabs>
        <w:spacing w:lineRule="auto" w:line="240" w:before="0" w:after="0"/>
        <w:ind w:hanging="720" w:left="1079" w:right="384"/>
        <w:jc w:val="both"/>
        <w:rPr>
          <w:sz w:val="22"/>
        </w:rPr>
      </w:pPr>
      <w:r>
        <w:rPr>
          <w:sz w:val="22"/>
        </w:rPr>
        <w:t>The Client shall provide a list of its authorized personnel to the CIFL, (“Authorization Letter”) hereto (“Authorized</w:t>
      </w:r>
      <w:r>
        <w:rPr>
          <w:spacing w:val="-11"/>
          <w:sz w:val="22"/>
        </w:rPr>
        <w:t xml:space="preserve"> </w:t>
      </w:r>
      <w:r>
        <w:rPr>
          <w:sz w:val="22"/>
        </w:rPr>
        <w:t>Representatives”),</w:t>
      </w:r>
      <w:r>
        <w:rPr>
          <w:spacing w:val="-12"/>
          <w:sz w:val="22"/>
        </w:rPr>
        <w:t xml:space="preserve"> </w:t>
      </w:r>
      <w:r>
        <w:rPr>
          <w:sz w:val="22"/>
        </w:rPr>
        <w:t>who</w:t>
      </w:r>
      <w:r>
        <w:rPr>
          <w:spacing w:val="-9"/>
          <w:sz w:val="22"/>
        </w:rPr>
        <w:t xml:space="preserve"> </w:t>
      </w:r>
      <w:r>
        <w:rPr>
          <w:sz w:val="22"/>
        </w:rPr>
        <w:t>are</w:t>
      </w:r>
      <w:r>
        <w:rPr>
          <w:spacing w:val="-9"/>
          <w:sz w:val="22"/>
        </w:rPr>
        <w:t xml:space="preserve"> </w:t>
      </w:r>
      <w:r>
        <w:rPr>
          <w:sz w:val="22"/>
        </w:rPr>
        <w:t>authorized</w:t>
      </w:r>
      <w:r>
        <w:rPr>
          <w:spacing w:val="-11"/>
          <w:sz w:val="22"/>
        </w:rPr>
        <w:t xml:space="preserve"> </w:t>
      </w:r>
      <w:r>
        <w:rPr>
          <w:sz w:val="22"/>
        </w:rPr>
        <w:t>to</w:t>
      </w:r>
      <w:r>
        <w:rPr>
          <w:spacing w:val="-11"/>
          <w:sz w:val="22"/>
        </w:rPr>
        <w:t xml:space="preserve"> </w:t>
      </w:r>
      <w:r>
        <w:rPr>
          <w:sz w:val="22"/>
        </w:rPr>
        <w:t>coordinate</w:t>
      </w:r>
      <w:r>
        <w:rPr>
          <w:spacing w:val="-12"/>
          <w:sz w:val="22"/>
        </w:rPr>
        <w:t xml:space="preserve"> </w:t>
      </w:r>
      <w:r>
        <w:rPr>
          <w:sz w:val="22"/>
        </w:rPr>
        <w:t>with</w:t>
      </w:r>
      <w:r>
        <w:rPr>
          <w:spacing w:val="-13"/>
          <w:sz w:val="22"/>
        </w:rPr>
        <w:t xml:space="preserve"> </w:t>
      </w:r>
      <w:r>
        <w:rPr>
          <w:sz w:val="22"/>
        </w:rPr>
        <w:t>the</w:t>
      </w:r>
      <w:r>
        <w:rPr>
          <w:spacing w:val="-8"/>
          <w:sz w:val="22"/>
        </w:rPr>
        <w:t xml:space="preserve"> </w:t>
      </w:r>
      <w:r>
        <w:rPr>
          <w:sz w:val="22"/>
        </w:rPr>
        <w:t>CIFL</w:t>
      </w:r>
      <w:r>
        <w:rPr>
          <w:spacing w:val="-10"/>
          <w:sz w:val="22"/>
        </w:rPr>
        <w:t xml:space="preserve"> </w:t>
      </w:r>
      <w:r>
        <w:rPr>
          <w:sz w:val="22"/>
        </w:rPr>
        <w:t>for</w:t>
      </w:r>
      <w:r>
        <w:rPr>
          <w:spacing w:val="-10"/>
          <w:sz w:val="22"/>
        </w:rPr>
        <w:t xml:space="preserve"> </w:t>
      </w:r>
      <w:r>
        <w:rPr>
          <w:sz w:val="22"/>
        </w:rPr>
        <w:t>smooth,</w:t>
      </w:r>
      <w:r>
        <w:rPr>
          <w:spacing w:val="-10"/>
          <w:sz w:val="22"/>
        </w:rPr>
        <w:t xml:space="preserve"> </w:t>
      </w:r>
      <w:r>
        <w:rPr>
          <w:sz w:val="22"/>
        </w:rPr>
        <w:t>efficient, and timely performance of the Services in accordance with the terms of this MOU. The Client shall immediately intimate the CIFL in writing, if there is any change in its Authorized Representative and/or the authority granted to its Authorized Representatives.</w:t>
      </w:r>
    </w:p>
    <w:p>
      <w:pPr>
        <w:sectPr>
          <w:footerReference w:type="even" r:id="rId2"/>
          <w:footerReference w:type="default" r:id="rId3"/>
          <w:footerReference w:type="first" r:id="rId4"/>
          <w:type w:val="nextPage"/>
          <w:pgSz w:w="12240" w:h="15840"/>
          <w:pgMar w:left="1080" w:right="720" w:gutter="0" w:header="0" w:top="1180" w:footer="997" w:bottom="1180"/>
          <w:pgNumType w:fmt="decimal"/>
          <w:formProt w:val="false"/>
          <w:textDirection w:val="lrTb"/>
          <w:docGrid w:type="default" w:linePitch="100" w:charSpace="0"/>
        </w:sectPr>
        <w:pStyle w:val="ListParagraph"/>
        <w:numPr>
          <w:ilvl w:val="2"/>
          <w:numId w:val="4"/>
        </w:numPr>
        <w:tabs>
          <w:tab w:val="clear" w:pos="720"/>
          <w:tab w:val="left" w:pos="1076" w:leader="none"/>
          <w:tab w:val="left" w:pos="1079" w:leader="none"/>
        </w:tabs>
        <w:spacing w:lineRule="auto" w:line="240" w:before="0" w:after="0"/>
        <w:ind w:hanging="721" w:left="1079" w:right="386"/>
        <w:jc w:val="both"/>
        <w:rPr>
          <w:sz w:val="22"/>
        </w:rPr>
      </w:pPr>
      <w:r>
        <w:rPr>
          <w:sz w:val="22"/>
        </w:rPr>
        <w:t>The</w:t>
      </w:r>
      <w:r>
        <w:rPr>
          <w:spacing w:val="-13"/>
          <w:sz w:val="22"/>
        </w:rPr>
        <w:t xml:space="preserve"> </w:t>
      </w:r>
      <w:r>
        <w:rPr>
          <w:sz w:val="22"/>
        </w:rPr>
        <w:t>Authorized</w:t>
      </w:r>
      <w:r>
        <w:rPr>
          <w:spacing w:val="-12"/>
          <w:sz w:val="22"/>
        </w:rPr>
        <w:t xml:space="preserve"> </w:t>
      </w:r>
      <w:r>
        <w:rPr>
          <w:sz w:val="22"/>
        </w:rPr>
        <w:t>Representative</w:t>
      </w:r>
      <w:r>
        <w:rPr>
          <w:spacing w:val="-12"/>
          <w:sz w:val="22"/>
        </w:rPr>
        <w:t xml:space="preserve"> </w:t>
      </w:r>
      <w:r>
        <w:rPr>
          <w:sz w:val="22"/>
        </w:rPr>
        <w:t>of</w:t>
      </w:r>
      <w:r>
        <w:rPr>
          <w:spacing w:val="-12"/>
          <w:sz w:val="22"/>
        </w:rPr>
        <w:t xml:space="preserve"> </w:t>
      </w:r>
      <w:r>
        <w:rPr>
          <w:sz w:val="22"/>
        </w:rPr>
        <w:t>Client</w:t>
      </w:r>
      <w:r>
        <w:rPr>
          <w:spacing w:val="-11"/>
          <w:sz w:val="22"/>
        </w:rPr>
        <w:t xml:space="preserve"> </w:t>
      </w:r>
      <w:r>
        <w:rPr>
          <w:sz w:val="22"/>
        </w:rPr>
        <w:t>shall</w:t>
      </w:r>
      <w:r>
        <w:rPr>
          <w:spacing w:val="-12"/>
          <w:sz w:val="22"/>
        </w:rPr>
        <w:t xml:space="preserve"> </w:t>
      </w:r>
      <w:r>
        <w:rPr>
          <w:sz w:val="22"/>
        </w:rPr>
        <w:t>send</w:t>
      </w:r>
      <w:r>
        <w:rPr>
          <w:spacing w:val="-12"/>
          <w:sz w:val="22"/>
        </w:rPr>
        <w:t xml:space="preserve"> </w:t>
      </w:r>
      <w:r>
        <w:rPr>
          <w:sz w:val="22"/>
        </w:rPr>
        <w:t>a</w:t>
      </w:r>
      <w:r>
        <w:rPr>
          <w:spacing w:val="-12"/>
          <w:sz w:val="22"/>
        </w:rPr>
        <w:t xml:space="preserve"> </w:t>
      </w:r>
      <w:r>
        <w:rPr>
          <w:sz w:val="22"/>
        </w:rPr>
        <w:t>duly</w:t>
      </w:r>
      <w:r>
        <w:rPr>
          <w:spacing w:val="-11"/>
          <w:sz w:val="22"/>
        </w:rPr>
        <w:t xml:space="preserve"> </w:t>
      </w:r>
      <w:r>
        <w:rPr>
          <w:sz w:val="22"/>
        </w:rPr>
        <w:t>filled</w:t>
      </w:r>
      <w:r>
        <w:rPr>
          <w:spacing w:val="-12"/>
          <w:sz w:val="22"/>
        </w:rPr>
        <w:t xml:space="preserve"> </w:t>
      </w:r>
      <w:r>
        <w:rPr>
          <w:sz w:val="22"/>
        </w:rPr>
        <w:t>and</w:t>
      </w:r>
      <w:r>
        <w:rPr>
          <w:spacing w:val="-12"/>
          <w:sz w:val="22"/>
        </w:rPr>
        <w:t xml:space="preserve"> </w:t>
      </w:r>
      <w:r>
        <w:rPr>
          <w:sz w:val="22"/>
        </w:rPr>
        <w:t>executed</w:t>
      </w:r>
      <w:r>
        <w:rPr>
          <w:spacing w:val="-12"/>
          <w:sz w:val="22"/>
        </w:rPr>
        <w:t xml:space="preserve"> </w:t>
      </w:r>
      <w:r>
        <w:rPr>
          <w:sz w:val="22"/>
        </w:rPr>
        <w:t>written</w:t>
      </w:r>
      <w:r>
        <w:rPr>
          <w:spacing w:val="-12"/>
          <w:sz w:val="22"/>
        </w:rPr>
        <w:t xml:space="preserve"> </w:t>
      </w:r>
      <w:r>
        <w:rPr>
          <w:sz w:val="22"/>
        </w:rPr>
        <w:t>request</w:t>
      </w:r>
      <w:r>
        <w:rPr>
          <w:spacing w:val="-13"/>
          <w:sz w:val="22"/>
        </w:rPr>
        <w:t xml:space="preserve"> </w:t>
      </w:r>
      <w:r>
        <w:rPr>
          <w:sz w:val="22"/>
        </w:rPr>
        <w:t>on</w:t>
      </w:r>
      <w:r>
        <w:rPr>
          <w:spacing w:val="-11"/>
          <w:sz w:val="22"/>
        </w:rPr>
        <w:t xml:space="preserve"> </w:t>
      </w:r>
      <w:r>
        <w:rPr>
          <w:sz w:val="22"/>
        </w:rPr>
        <w:t>email to</w:t>
      </w:r>
      <w:r>
        <w:rPr>
          <w:spacing w:val="13"/>
          <w:sz w:val="22"/>
        </w:rPr>
        <w:t xml:space="preserve"> </w:t>
      </w:r>
      <w:r>
        <w:rPr>
          <w:sz w:val="22"/>
        </w:rPr>
        <w:t>the CIFL</w:t>
      </w:r>
      <w:r>
        <w:rPr>
          <w:spacing w:val="13"/>
          <w:sz w:val="22"/>
        </w:rPr>
        <w:t xml:space="preserve"> </w:t>
      </w:r>
      <w:r>
        <w:rPr>
          <w:sz w:val="22"/>
        </w:rPr>
        <w:t>hereto</w:t>
      </w:r>
      <w:r>
        <w:rPr>
          <w:spacing w:val="13"/>
          <w:sz w:val="22"/>
        </w:rPr>
        <w:t xml:space="preserve"> </w:t>
      </w:r>
      <w:r>
        <w:rPr>
          <w:sz w:val="22"/>
        </w:rPr>
        <w:t>(“Service Request”), stating the Services required to</w:t>
      </w:r>
      <w:r>
        <w:rPr>
          <w:spacing w:val="13"/>
          <w:sz w:val="22"/>
        </w:rPr>
        <w:t xml:space="preserve"> </w:t>
      </w:r>
      <w:r>
        <w:rPr>
          <w:sz w:val="22"/>
        </w:rPr>
        <w:t>be provided along with the</w:t>
      </w:r>
    </w:p>
    <w:p>
      <w:pPr>
        <w:pStyle w:val="BodyText"/>
        <w:spacing w:before="45" w:after="0"/>
        <w:ind w:left="1080" w:right="385"/>
        <w:jc w:val="both"/>
        <w:rPr/>
      </w:pPr>
      <w:r>
        <w:rPr/>
        <w:t>basic</w:t>
      </w:r>
      <w:r>
        <w:rPr>
          <w:spacing w:val="-2"/>
        </w:rPr>
        <w:t xml:space="preserve"> </w:t>
      </w:r>
      <w:r>
        <w:rPr/>
        <w:t>details</w:t>
      </w:r>
      <w:r>
        <w:rPr>
          <w:spacing w:val="-2"/>
        </w:rPr>
        <w:t xml:space="preserve"> </w:t>
      </w:r>
      <w:r>
        <w:rPr/>
        <w:t>and</w:t>
      </w:r>
      <w:r>
        <w:rPr>
          <w:spacing w:val="-2"/>
        </w:rPr>
        <w:t xml:space="preserve"> </w:t>
      </w:r>
      <w:r>
        <w:rPr/>
        <w:t>valid</w:t>
      </w:r>
      <w:r>
        <w:rPr>
          <w:spacing w:val="-2"/>
        </w:rPr>
        <w:t xml:space="preserve"> </w:t>
      </w:r>
      <w:r>
        <w:rPr/>
        <w:t>KYC</w:t>
      </w:r>
      <w:r>
        <w:rPr>
          <w:spacing w:val="-3"/>
        </w:rPr>
        <w:t xml:space="preserve"> </w:t>
      </w:r>
      <w:r>
        <w:rPr/>
        <w:t>document</w:t>
      </w:r>
      <w:r>
        <w:rPr>
          <w:spacing w:val="-1"/>
        </w:rPr>
        <w:t xml:space="preserve"> </w:t>
      </w:r>
      <w:r>
        <w:rPr/>
        <w:t>of</w:t>
      </w:r>
      <w:r>
        <w:rPr>
          <w:spacing w:val="-3"/>
        </w:rPr>
        <w:t xml:space="preserve"> </w:t>
      </w:r>
      <w:r>
        <w:rPr/>
        <w:t>the</w:t>
      </w:r>
      <w:r>
        <w:rPr>
          <w:spacing w:val="-1"/>
        </w:rPr>
        <w:t xml:space="preserve"> </w:t>
      </w:r>
      <w:r>
        <w:rPr/>
        <w:t>Customer,</w:t>
      </w:r>
      <w:r>
        <w:rPr>
          <w:spacing w:val="-2"/>
        </w:rPr>
        <w:t xml:space="preserve"> </w:t>
      </w:r>
      <w:r>
        <w:rPr/>
        <w:t>in</w:t>
      </w:r>
      <w:r>
        <w:rPr>
          <w:spacing w:val="-2"/>
        </w:rPr>
        <w:t xml:space="preserve"> </w:t>
      </w:r>
      <w:r>
        <w:rPr/>
        <w:t>line</w:t>
      </w:r>
      <w:r>
        <w:rPr>
          <w:spacing w:val="-1"/>
        </w:rPr>
        <w:t xml:space="preserve"> </w:t>
      </w:r>
      <w:r>
        <w:rPr/>
        <w:t>with</w:t>
      </w:r>
      <w:r>
        <w:rPr>
          <w:spacing w:val="-2"/>
        </w:rPr>
        <w:t xml:space="preserve"> </w:t>
      </w:r>
      <w:r>
        <w:rPr/>
        <w:t>the</w:t>
      </w:r>
      <w:r>
        <w:rPr>
          <w:spacing w:val="-1"/>
        </w:rPr>
        <w:t xml:space="preserve"> </w:t>
      </w:r>
      <w:r>
        <w:rPr/>
        <w:t>Anti-Money</w:t>
      </w:r>
      <w:r>
        <w:rPr>
          <w:spacing w:val="-1"/>
        </w:rPr>
        <w:t xml:space="preserve"> </w:t>
      </w:r>
      <w:r>
        <w:rPr/>
        <w:t>Laundering</w:t>
      </w:r>
      <w:r>
        <w:rPr>
          <w:spacing w:val="-2"/>
        </w:rPr>
        <w:t xml:space="preserve"> </w:t>
      </w:r>
      <w:r>
        <w:rPr/>
        <w:t>Laws, to</w:t>
      </w:r>
      <w:r>
        <w:rPr>
          <w:spacing w:val="-5"/>
        </w:rPr>
        <w:t xml:space="preserve"> </w:t>
      </w:r>
      <w:r>
        <w:rPr/>
        <w:t>the</w:t>
      </w:r>
      <w:r>
        <w:rPr>
          <w:spacing w:val="-6"/>
        </w:rPr>
        <w:t xml:space="preserve"> </w:t>
      </w:r>
      <w:r>
        <w:rPr/>
        <w:t>CIFL.</w:t>
      </w:r>
      <w:r>
        <w:rPr>
          <w:spacing w:val="-9"/>
        </w:rPr>
        <w:t xml:space="preserve"> </w:t>
      </w:r>
      <w:r>
        <w:rPr/>
        <w:t>The</w:t>
      </w:r>
      <w:r>
        <w:rPr>
          <w:spacing w:val="-6"/>
        </w:rPr>
        <w:t xml:space="preserve"> </w:t>
      </w:r>
      <w:r>
        <w:rPr/>
        <w:t>execution</w:t>
      </w:r>
      <w:r>
        <w:rPr>
          <w:spacing w:val="-10"/>
        </w:rPr>
        <w:t xml:space="preserve"> </w:t>
      </w:r>
      <w:r>
        <w:rPr/>
        <w:t>of</w:t>
      </w:r>
      <w:r>
        <w:rPr>
          <w:spacing w:val="-7"/>
        </w:rPr>
        <w:t xml:space="preserve"> </w:t>
      </w:r>
      <w:r>
        <w:rPr/>
        <w:t>transaction</w:t>
      </w:r>
      <w:r>
        <w:rPr>
          <w:spacing w:val="-7"/>
        </w:rPr>
        <w:t xml:space="preserve"> </w:t>
      </w:r>
      <w:r>
        <w:rPr/>
        <w:t>would</w:t>
      </w:r>
      <w:r>
        <w:rPr>
          <w:spacing w:val="-7"/>
        </w:rPr>
        <w:t xml:space="preserve"> </w:t>
      </w:r>
      <w:r>
        <w:rPr/>
        <w:t>be</w:t>
      </w:r>
      <w:r>
        <w:rPr>
          <w:spacing w:val="-6"/>
        </w:rPr>
        <w:t xml:space="preserve"> </w:t>
      </w:r>
      <w:r>
        <w:rPr/>
        <w:t>done</w:t>
      </w:r>
      <w:r>
        <w:rPr>
          <w:spacing w:val="-6"/>
        </w:rPr>
        <w:t xml:space="preserve"> </w:t>
      </w:r>
      <w:r>
        <w:rPr/>
        <w:t>by</w:t>
      </w:r>
      <w:r>
        <w:rPr>
          <w:spacing w:val="-6"/>
        </w:rPr>
        <w:t xml:space="preserve"> </w:t>
      </w:r>
      <w:r>
        <w:rPr/>
        <w:t>the</w:t>
      </w:r>
      <w:r>
        <w:rPr>
          <w:spacing w:val="-8"/>
        </w:rPr>
        <w:t xml:space="preserve"> </w:t>
      </w:r>
      <w:r>
        <w:rPr/>
        <w:t>authorized</w:t>
      </w:r>
      <w:r>
        <w:rPr>
          <w:spacing w:val="-7"/>
        </w:rPr>
        <w:t xml:space="preserve"> </w:t>
      </w:r>
      <w:r>
        <w:rPr/>
        <w:t>representative</w:t>
      </w:r>
      <w:r>
        <w:rPr>
          <w:spacing w:val="-8"/>
        </w:rPr>
        <w:t xml:space="preserve"> </w:t>
      </w:r>
      <w:r>
        <w:rPr/>
        <w:t>of</w:t>
      </w:r>
      <w:r>
        <w:rPr>
          <w:spacing w:val="-7"/>
        </w:rPr>
        <w:t xml:space="preserve"> </w:t>
      </w:r>
      <w:r>
        <w:rPr/>
        <w:t>the</w:t>
      </w:r>
      <w:r>
        <w:rPr>
          <w:spacing w:val="-6"/>
        </w:rPr>
        <w:t xml:space="preserve"> </w:t>
      </w:r>
      <w:r>
        <w:rPr/>
        <w:t>CIFL. The foreign exchange shall be handed over only to the Customer identified in the relevant Service Request and not to any third party.</w:t>
      </w:r>
    </w:p>
    <w:p>
      <w:pPr>
        <w:pStyle w:val="ListParagraph"/>
        <w:numPr>
          <w:ilvl w:val="2"/>
          <w:numId w:val="4"/>
        </w:numPr>
        <w:tabs>
          <w:tab w:val="clear" w:pos="720"/>
          <w:tab w:val="left" w:pos="1078" w:leader="none"/>
          <w:tab w:val="left" w:pos="1080" w:leader="none"/>
        </w:tabs>
        <w:spacing w:lineRule="auto" w:line="240" w:before="0" w:after="0"/>
        <w:ind w:hanging="720" w:left="1080" w:right="384"/>
        <w:jc w:val="both"/>
        <w:rPr>
          <w:sz w:val="22"/>
        </w:rPr>
      </w:pPr>
      <w:r>
        <w:rPr>
          <w:sz w:val="22"/>
        </w:rPr>
        <w:t>In</w:t>
      </w:r>
      <w:r>
        <w:rPr>
          <w:spacing w:val="-7"/>
          <w:sz w:val="22"/>
        </w:rPr>
        <w:t xml:space="preserve"> </w:t>
      </w:r>
      <w:r>
        <w:rPr>
          <w:sz w:val="22"/>
        </w:rPr>
        <w:t>case</w:t>
      </w:r>
      <w:r>
        <w:rPr>
          <w:spacing w:val="-8"/>
          <w:sz w:val="22"/>
        </w:rPr>
        <w:t xml:space="preserve"> </w:t>
      </w:r>
      <w:r>
        <w:rPr>
          <w:sz w:val="22"/>
        </w:rPr>
        <w:t>of</w:t>
      </w:r>
      <w:r>
        <w:rPr>
          <w:spacing w:val="-7"/>
          <w:sz w:val="22"/>
        </w:rPr>
        <w:t xml:space="preserve"> </w:t>
      </w:r>
      <w:r>
        <w:rPr>
          <w:sz w:val="22"/>
        </w:rPr>
        <w:t>any</w:t>
      </w:r>
      <w:r>
        <w:rPr>
          <w:spacing w:val="-6"/>
          <w:sz w:val="22"/>
        </w:rPr>
        <w:t xml:space="preserve"> </w:t>
      </w:r>
      <w:r>
        <w:rPr>
          <w:sz w:val="22"/>
        </w:rPr>
        <w:t>telegraphic</w:t>
      </w:r>
      <w:r>
        <w:rPr>
          <w:spacing w:val="-9"/>
          <w:sz w:val="22"/>
        </w:rPr>
        <w:t xml:space="preserve"> </w:t>
      </w:r>
      <w:r>
        <w:rPr>
          <w:sz w:val="22"/>
        </w:rPr>
        <w:t>transfers</w:t>
      </w:r>
      <w:r>
        <w:rPr>
          <w:spacing w:val="-9"/>
          <w:sz w:val="22"/>
        </w:rPr>
        <w:t xml:space="preserve"> </w:t>
      </w:r>
      <w:r>
        <w:rPr>
          <w:sz w:val="22"/>
        </w:rPr>
        <w:t>/</w:t>
      </w:r>
      <w:r>
        <w:rPr>
          <w:spacing w:val="-5"/>
          <w:sz w:val="22"/>
        </w:rPr>
        <w:t xml:space="preserve"> </w:t>
      </w:r>
      <w:r>
        <w:rPr>
          <w:sz w:val="22"/>
        </w:rPr>
        <w:t>remittances,</w:t>
      </w:r>
      <w:r>
        <w:rPr>
          <w:spacing w:val="-7"/>
          <w:sz w:val="22"/>
        </w:rPr>
        <w:t xml:space="preserve"> </w:t>
      </w:r>
      <w:r>
        <w:rPr>
          <w:sz w:val="22"/>
        </w:rPr>
        <w:t>the</w:t>
      </w:r>
      <w:r>
        <w:rPr>
          <w:spacing w:val="-8"/>
          <w:sz w:val="22"/>
        </w:rPr>
        <w:t xml:space="preserve"> </w:t>
      </w:r>
      <w:r>
        <w:rPr>
          <w:sz w:val="22"/>
        </w:rPr>
        <w:t>original</w:t>
      </w:r>
      <w:r>
        <w:rPr>
          <w:spacing w:val="-7"/>
          <w:sz w:val="22"/>
        </w:rPr>
        <w:t xml:space="preserve"> </w:t>
      </w:r>
      <w:r>
        <w:rPr>
          <w:sz w:val="22"/>
        </w:rPr>
        <w:t>copy</w:t>
      </w:r>
      <w:r>
        <w:rPr>
          <w:spacing w:val="-8"/>
          <w:sz w:val="22"/>
        </w:rPr>
        <w:t xml:space="preserve"> </w:t>
      </w:r>
      <w:r>
        <w:rPr>
          <w:sz w:val="22"/>
        </w:rPr>
        <w:t>of</w:t>
      </w:r>
      <w:r>
        <w:rPr>
          <w:spacing w:val="-9"/>
          <w:sz w:val="22"/>
        </w:rPr>
        <w:t xml:space="preserve"> </w:t>
      </w:r>
      <w:r>
        <w:rPr>
          <w:sz w:val="22"/>
        </w:rPr>
        <w:t>written</w:t>
      </w:r>
      <w:r>
        <w:rPr>
          <w:spacing w:val="-10"/>
          <w:sz w:val="22"/>
        </w:rPr>
        <w:t xml:space="preserve"> </w:t>
      </w:r>
      <w:r>
        <w:rPr>
          <w:sz w:val="22"/>
        </w:rPr>
        <w:t>service</w:t>
      </w:r>
      <w:r>
        <w:rPr>
          <w:spacing w:val="-6"/>
          <w:sz w:val="22"/>
        </w:rPr>
        <w:t xml:space="preserve"> </w:t>
      </w:r>
      <w:r>
        <w:rPr>
          <w:sz w:val="22"/>
        </w:rPr>
        <w:t>request</w:t>
      </w:r>
      <w:r>
        <w:rPr>
          <w:spacing w:val="-6"/>
          <w:sz w:val="22"/>
        </w:rPr>
        <w:t xml:space="preserve"> </w:t>
      </w:r>
      <w:r>
        <w:rPr>
          <w:sz w:val="22"/>
        </w:rPr>
        <w:t>shall</w:t>
      </w:r>
      <w:r>
        <w:rPr>
          <w:spacing w:val="-9"/>
          <w:sz w:val="22"/>
        </w:rPr>
        <w:t xml:space="preserve"> </w:t>
      </w:r>
      <w:r>
        <w:rPr>
          <w:sz w:val="22"/>
        </w:rPr>
        <w:t>be delivered</w:t>
      </w:r>
      <w:r>
        <w:rPr>
          <w:spacing w:val="-13"/>
          <w:sz w:val="22"/>
        </w:rPr>
        <w:t xml:space="preserve"> </w:t>
      </w:r>
      <w:r>
        <w:rPr>
          <w:sz w:val="22"/>
        </w:rPr>
        <w:t>to</w:t>
      </w:r>
      <w:r>
        <w:rPr>
          <w:spacing w:val="-10"/>
          <w:sz w:val="22"/>
        </w:rPr>
        <w:t xml:space="preserve"> </w:t>
      </w:r>
      <w:r>
        <w:rPr>
          <w:sz w:val="22"/>
        </w:rPr>
        <w:t>the</w:t>
      </w:r>
      <w:r>
        <w:rPr>
          <w:spacing w:val="-12"/>
          <w:sz w:val="22"/>
        </w:rPr>
        <w:t xml:space="preserve"> </w:t>
      </w:r>
      <w:r>
        <w:rPr>
          <w:sz w:val="22"/>
        </w:rPr>
        <w:t>CIFL</w:t>
      </w:r>
      <w:r>
        <w:rPr>
          <w:spacing w:val="-12"/>
          <w:sz w:val="22"/>
        </w:rPr>
        <w:t xml:space="preserve"> </w:t>
      </w:r>
      <w:r>
        <w:rPr>
          <w:sz w:val="22"/>
        </w:rPr>
        <w:t>on</w:t>
      </w:r>
      <w:r>
        <w:rPr>
          <w:spacing w:val="-13"/>
          <w:sz w:val="22"/>
        </w:rPr>
        <w:t xml:space="preserve"> </w:t>
      </w:r>
      <w:r>
        <w:rPr>
          <w:sz w:val="22"/>
        </w:rPr>
        <w:t>or</w:t>
      </w:r>
      <w:r>
        <w:rPr>
          <w:spacing w:val="-12"/>
          <w:sz w:val="22"/>
        </w:rPr>
        <w:t xml:space="preserve"> </w:t>
      </w:r>
      <w:r>
        <w:rPr>
          <w:sz w:val="22"/>
        </w:rPr>
        <w:t>before</w:t>
      </w:r>
      <w:r>
        <w:rPr>
          <w:spacing w:val="-12"/>
          <w:sz w:val="22"/>
        </w:rPr>
        <w:t xml:space="preserve"> </w:t>
      </w:r>
      <w:r>
        <w:rPr>
          <w:sz w:val="22"/>
        </w:rPr>
        <w:t>the</w:t>
      </w:r>
      <w:r>
        <w:rPr>
          <w:spacing w:val="-10"/>
          <w:sz w:val="22"/>
        </w:rPr>
        <w:t xml:space="preserve"> </w:t>
      </w:r>
      <w:r>
        <w:rPr>
          <w:sz w:val="22"/>
        </w:rPr>
        <w:t>date</w:t>
      </w:r>
      <w:r>
        <w:rPr>
          <w:spacing w:val="-12"/>
          <w:sz w:val="22"/>
        </w:rPr>
        <w:t xml:space="preserve"> </w:t>
      </w:r>
      <w:r>
        <w:rPr>
          <w:sz w:val="22"/>
        </w:rPr>
        <w:t>of</w:t>
      </w:r>
      <w:r>
        <w:rPr>
          <w:spacing w:val="-13"/>
          <w:sz w:val="22"/>
        </w:rPr>
        <w:t xml:space="preserve"> </w:t>
      </w:r>
      <w:r>
        <w:rPr>
          <w:sz w:val="22"/>
        </w:rPr>
        <w:t>transaction.</w:t>
      </w:r>
      <w:r>
        <w:rPr>
          <w:spacing w:val="-11"/>
          <w:sz w:val="22"/>
        </w:rPr>
        <w:t xml:space="preserve"> </w:t>
      </w:r>
      <w:r>
        <w:rPr>
          <w:sz w:val="22"/>
        </w:rPr>
        <w:t>For</w:t>
      </w:r>
      <w:r>
        <w:rPr>
          <w:spacing w:val="-13"/>
          <w:sz w:val="22"/>
        </w:rPr>
        <w:t xml:space="preserve"> </w:t>
      </w:r>
      <w:r>
        <w:rPr>
          <w:sz w:val="22"/>
        </w:rPr>
        <w:t>avoidance</w:t>
      </w:r>
      <w:r>
        <w:rPr>
          <w:spacing w:val="-12"/>
          <w:sz w:val="22"/>
        </w:rPr>
        <w:t xml:space="preserve"> </w:t>
      </w:r>
      <w:r>
        <w:rPr>
          <w:sz w:val="22"/>
        </w:rPr>
        <w:t>of</w:t>
      </w:r>
      <w:r>
        <w:rPr>
          <w:spacing w:val="-11"/>
          <w:sz w:val="22"/>
        </w:rPr>
        <w:t xml:space="preserve"> </w:t>
      </w:r>
      <w:r>
        <w:rPr>
          <w:sz w:val="22"/>
        </w:rPr>
        <w:t>doubt,</w:t>
      </w:r>
      <w:r>
        <w:rPr>
          <w:spacing w:val="-12"/>
          <w:sz w:val="22"/>
        </w:rPr>
        <w:t xml:space="preserve"> </w:t>
      </w:r>
      <w:r>
        <w:rPr>
          <w:sz w:val="22"/>
        </w:rPr>
        <w:t>it</w:t>
      </w:r>
      <w:r>
        <w:rPr>
          <w:spacing w:val="-10"/>
          <w:sz w:val="22"/>
        </w:rPr>
        <w:t xml:space="preserve"> </w:t>
      </w:r>
      <w:r>
        <w:rPr>
          <w:sz w:val="22"/>
        </w:rPr>
        <w:t>is</w:t>
      </w:r>
      <w:r>
        <w:rPr>
          <w:spacing w:val="-10"/>
          <w:sz w:val="22"/>
        </w:rPr>
        <w:t xml:space="preserve"> </w:t>
      </w:r>
      <w:r>
        <w:rPr>
          <w:sz w:val="22"/>
        </w:rPr>
        <w:t>hereby</w:t>
      </w:r>
      <w:r>
        <w:rPr>
          <w:spacing w:val="-12"/>
          <w:sz w:val="22"/>
        </w:rPr>
        <w:t xml:space="preserve"> </w:t>
      </w:r>
      <w:r>
        <w:rPr>
          <w:sz w:val="22"/>
        </w:rPr>
        <w:t xml:space="preserve">clarified that the CIFL shall act based on the Service Requests received from an Authorized Representative </w:t>
      </w:r>
      <w:r>
        <w:rPr>
          <w:spacing w:val="-2"/>
          <w:sz w:val="22"/>
        </w:rPr>
        <w:t>only.</w:t>
      </w:r>
    </w:p>
    <w:p>
      <w:pPr>
        <w:pStyle w:val="ListParagraph"/>
        <w:numPr>
          <w:ilvl w:val="2"/>
          <w:numId w:val="4"/>
        </w:numPr>
        <w:tabs>
          <w:tab w:val="clear" w:pos="720"/>
          <w:tab w:val="left" w:pos="1077" w:leader="none"/>
          <w:tab w:val="left" w:pos="1080" w:leader="none"/>
        </w:tabs>
        <w:spacing w:lineRule="auto" w:line="240" w:before="0" w:after="0"/>
        <w:ind w:hanging="721" w:left="1080" w:right="389"/>
        <w:jc w:val="both"/>
        <w:rPr>
          <w:sz w:val="22"/>
        </w:rPr>
      </w:pPr>
      <w:r>
        <w:rPr>
          <w:sz w:val="22"/>
        </w:rPr>
        <w:t>The</w:t>
      </w:r>
      <w:r>
        <w:rPr>
          <w:spacing w:val="-4"/>
          <w:sz w:val="22"/>
        </w:rPr>
        <w:t xml:space="preserve"> </w:t>
      </w:r>
      <w:r>
        <w:rPr>
          <w:sz w:val="22"/>
        </w:rPr>
        <w:t>Client</w:t>
      </w:r>
      <w:r>
        <w:rPr>
          <w:spacing w:val="-4"/>
          <w:sz w:val="22"/>
        </w:rPr>
        <w:t xml:space="preserve"> </w:t>
      </w:r>
      <w:r>
        <w:rPr>
          <w:sz w:val="22"/>
        </w:rPr>
        <w:t>hereby</w:t>
      </w:r>
      <w:r>
        <w:rPr>
          <w:spacing w:val="-3"/>
          <w:sz w:val="22"/>
        </w:rPr>
        <w:t xml:space="preserve"> </w:t>
      </w:r>
      <w:r>
        <w:rPr>
          <w:sz w:val="22"/>
        </w:rPr>
        <w:t>agrees</w:t>
      </w:r>
      <w:r>
        <w:rPr>
          <w:spacing w:val="-4"/>
          <w:sz w:val="22"/>
        </w:rPr>
        <w:t xml:space="preserve"> </w:t>
      </w:r>
      <w:r>
        <w:rPr>
          <w:sz w:val="22"/>
        </w:rPr>
        <w:t>and</w:t>
      </w:r>
      <w:r>
        <w:rPr>
          <w:spacing w:val="-5"/>
          <w:sz w:val="22"/>
        </w:rPr>
        <w:t xml:space="preserve"> </w:t>
      </w:r>
      <w:r>
        <w:rPr>
          <w:sz w:val="22"/>
        </w:rPr>
        <w:t>acknowledges</w:t>
      </w:r>
      <w:r>
        <w:rPr>
          <w:spacing w:val="-4"/>
          <w:sz w:val="22"/>
        </w:rPr>
        <w:t xml:space="preserve"> </w:t>
      </w:r>
      <w:r>
        <w:rPr>
          <w:sz w:val="22"/>
        </w:rPr>
        <w:t>that</w:t>
      </w:r>
      <w:r>
        <w:rPr>
          <w:spacing w:val="-4"/>
          <w:sz w:val="22"/>
        </w:rPr>
        <w:t xml:space="preserve"> </w:t>
      </w:r>
      <w:r>
        <w:rPr>
          <w:sz w:val="22"/>
        </w:rPr>
        <w:t>the</w:t>
      </w:r>
      <w:r>
        <w:rPr>
          <w:spacing w:val="-4"/>
          <w:sz w:val="22"/>
        </w:rPr>
        <w:t xml:space="preserve"> </w:t>
      </w:r>
      <w:r>
        <w:rPr>
          <w:sz w:val="22"/>
        </w:rPr>
        <w:t>Service</w:t>
      </w:r>
      <w:r>
        <w:rPr>
          <w:spacing w:val="-4"/>
          <w:sz w:val="22"/>
        </w:rPr>
        <w:t xml:space="preserve"> </w:t>
      </w:r>
      <w:r>
        <w:rPr>
          <w:sz w:val="22"/>
        </w:rPr>
        <w:t>Provider</w:t>
      </w:r>
      <w:r>
        <w:rPr>
          <w:spacing w:val="-4"/>
          <w:sz w:val="22"/>
        </w:rPr>
        <w:t xml:space="preserve"> </w:t>
      </w:r>
      <w:r>
        <w:rPr>
          <w:sz w:val="22"/>
        </w:rPr>
        <w:t>may</w:t>
      </w:r>
      <w:r>
        <w:rPr>
          <w:spacing w:val="-3"/>
          <w:sz w:val="22"/>
        </w:rPr>
        <w:t xml:space="preserve"> </w:t>
      </w:r>
      <w:r>
        <w:rPr>
          <w:sz w:val="22"/>
        </w:rPr>
        <w:t>reject</w:t>
      </w:r>
      <w:r>
        <w:rPr>
          <w:spacing w:val="-6"/>
          <w:sz w:val="22"/>
        </w:rPr>
        <w:t xml:space="preserve"> </w:t>
      </w:r>
      <w:r>
        <w:rPr>
          <w:sz w:val="22"/>
        </w:rPr>
        <w:t>the</w:t>
      </w:r>
      <w:r>
        <w:rPr>
          <w:spacing w:val="-4"/>
          <w:sz w:val="22"/>
        </w:rPr>
        <w:t xml:space="preserve"> </w:t>
      </w:r>
      <w:r>
        <w:rPr>
          <w:sz w:val="22"/>
        </w:rPr>
        <w:t>Service</w:t>
      </w:r>
      <w:r>
        <w:rPr>
          <w:spacing w:val="-4"/>
          <w:sz w:val="22"/>
        </w:rPr>
        <w:t xml:space="preserve"> </w:t>
      </w:r>
      <w:r>
        <w:rPr>
          <w:sz w:val="22"/>
        </w:rPr>
        <w:t>Request for any reason as it may deem fit, and shall be communicated to Client by CIFL</w:t>
      </w:r>
    </w:p>
    <w:p>
      <w:pPr>
        <w:pStyle w:val="ListParagraph"/>
        <w:numPr>
          <w:ilvl w:val="2"/>
          <w:numId w:val="4"/>
        </w:numPr>
        <w:tabs>
          <w:tab w:val="clear" w:pos="720"/>
          <w:tab w:val="left" w:pos="1077" w:leader="none"/>
          <w:tab w:val="left" w:pos="1080" w:leader="none"/>
        </w:tabs>
        <w:spacing w:lineRule="auto" w:line="240" w:before="0" w:after="0"/>
        <w:ind w:hanging="721" w:left="1080" w:right="386"/>
        <w:jc w:val="both"/>
        <w:rPr>
          <w:sz w:val="22"/>
        </w:rPr>
      </w:pPr>
      <w:r>
        <w:rPr>
          <w:sz w:val="22"/>
        </w:rPr>
        <w:t>The Client shall not dispute the delivery of the foreign exchange if the acknowledgement has been given</w:t>
      </w:r>
      <w:r>
        <w:rPr>
          <w:spacing w:val="-13"/>
          <w:sz w:val="22"/>
        </w:rPr>
        <w:t xml:space="preserve"> </w:t>
      </w:r>
      <w:r>
        <w:rPr>
          <w:sz w:val="22"/>
        </w:rPr>
        <w:t>by</w:t>
      </w:r>
      <w:r>
        <w:rPr>
          <w:spacing w:val="-10"/>
          <w:sz w:val="22"/>
        </w:rPr>
        <w:t xml:space="preserve"> </w:t>
      </w:r>
      <w:r>
        <w:rPr>
          <w:sz w:val="22"/>
        </w:rPr>
        <w:t>the</w:t>
      </w:r>
      <w:r>
        <w:rPr>
          <w:spacing w:val="-11"/>
          <w:sz w:val="22"/>
        </w:rPr>
        <w:t xml:space="preserve"> </w:t>
      </w:r>
      <w:r>
        <w:rPr>
          <w:sz w:val="22"/>
        </w:rPr>
        <w:t>Customer</w:t>
      </w:r>
      <w:r>
        <w:rPr>
          <w:spacing w:val="-13"/>
          <w:sz w:val="22"/>
        </w:rPr>
        <w:t xml:space="preserve"> </w:t>
      </w:r>
      <w:r>
        <w:rPr>
          <w:sz w:val="22"/>
        </w:rPr>
        <w:t>to</w:t>
      </w:r>
      <w:r>
        <w:rPr>
          <w:spacing w:val="-12"/>
          <w:sz w:val="22"/>
        </w:rPr>
        <w:t xml:space="preserve"> </w:t>
      </w:r>
      <w:r>
        <w:rPr>
          <w:sz w:val="22"/>
        </w:rPr>
        <w:t>whom</w:t>
      </w:r>
      <w:r>
        <w:rPr>
          <w:spacing w:val="-10"/>
          <w:sz w:val="22"/>
        </w:rPr>
        <w:t xml:space="preserve"> </w:t>
      </w:r>
      <w:r>
        <w:rPr>
          <w:sz w:val="22"/>
        </w:rPr>
        <w:t>such</w:t>
      </w:r>
      <w:r>
        <w:rPr>
          <w:spacing w:val="-12"/>
          <w:sz w:val="22"/>
        </w:rPr>
        <w:t xml:space="preserve"> </w:t>
      </w:r>
      <w:r>
        <w:rPr>
          <w:sz w:val="22"/>
        </w:rPr>
        <w:t>foreign</w:t>
      </w:r>
      <w:r>
        <w:rPr>
          <w:spacing w:val="-12"/>
          <w:sz w:val="22"/>
        </w:rPr>
        <w:t xml:space="preserve"> </w:t>
      </w:r>
      <w:r>
        <w:rPr>
          <w:sz w:val="22"/>
        </w:rPr>
        <w:t>exchange</w:t>
      </w:r>
      <w:r>
        <w:rPr>
          <w:spacing w:val="-13"/>
          <w:sz w:val="22"/>
        </w:rPr>
        <w:t xml:space="preserve"> </w:t>
      </w:r>
      <w:r>
        <w:rPr>
          <w:sz w:val="22"/>
        </w:rPr>
        <w:t>has</w:t>
      </w:r>
      <w:r>
        <w:rPr>
          <w:spacing w:val="-10"/>
          <w:sz w:val="22"/>
        </w:rPr>
        <w:t xml:space="preserve"> </w:t>
      </w:r>
      <w:r>
        <w:rPr>
          <w:sz w:val="22"/>
        </w:rPr>
        <w:t>been</w:t>
      </w:r>
      <w:r>
        <w:rPr>
          <w:spacing w:val="-12"/>
          <w:sz w:val="22"/>
        </w:rPr>
        <w:t xml:space="preserve"> </w:t>
      </w:r>
      <w:r>
        <w:rPr>
          <w:sz w:val="22"/>
        </w:rPr>
        <w:t>delivered</w:t>
      </w:r>
      <w:r>
        <w:rPr>
          <w:spacing w:val="-12"/>
          <w:sz w:val="22"/>
        </w:rPr>
        <w:t xml:space="preserve"> </w:t>
      </w:r>
      <w:r>
        <w:rPr>
          <w:sz w:val="22"/>
        </w:rPr>
        <w:t>and</w:t>
      </w:r>
      <w:r>
        <w:rPr>
          <w:spacing w:val="-12"/>
          <w:sz w:val="22"/>
        </w:rPr>
        <w:t xml:space="preserve"> </w:t>
      </w:r>
      <w:r>
        <w:rPr>
          <w:sz w:val="22"/>
        </w:rPr>
        <w:t>such</w:t>
      </w:r>
      <w:r>
        <w:rPr>
          <w:spacing w:val="-12"/>
          <w:sz w:val="22"/>
        </w:rPr>
        <w:t xml:space="preserve"> </w:t>
      </w:r>
      <w:r>
        <w:rPr>
          <w:sz w:val="22"/>
        </w:rPr>
        <w:t>acknowledgment shall be sufficient proof to</w:t>
      </w:r>
      <w:r>
        <w:rPr>
          <w:spacing w:val="-1"/>
          <w:sz w:val="22"/>
        </w:rPr>
        <w:t xml:space="preserve"> </w:t>
      </w:r>
      <w:r>
        <w:rPr>
          <w:sz w:val="22"/>
        </w:rPr>
        <w:t>show delivery and/or the amount</w:t>
      </w:r>
      <w:r>
        <w:rPr>
          <w:spacing w:val="-1"/>
          <w:sz w:val="22"/>
        </w:rPr>
        <w:t xml:space="preserve"> </w:t>
      </w:r>
      <w:r>
        <w:rPr>
          <w:sz w:val="22"/>
        </w:rPr>
        <w:t>of foreign exchange</w:t>
      </w:r>
      <w:r>
        <w:rPr>
          <w:spacing w:val="-1"/>
          <w:sz w:val="22"/>
        </w:rPr>
        <w:t xml:space="preserve"> </w:t>
      </w:r>
      <w:r>
        <w:rPr>
          <w:sz w:val="22"/>
        </w:rPr>
        <w:t>delivered. Further, in case of any telegraphic transfer / remittance Service, the Client hereby agrees to recognize the receipt</w:t>
      </w:r>
      <w:r>
        <w:rPr>
          <w:spacing w:val="-9"/>
          <w:sz w:val="22"/>
        </w:rPr>
        <w:t xml:space="preserve"> </w:t>
      </w:r>
      <w:r>
        <w:rPr>
          <w:sz w:val="22"/>
        </w:rPr>
        <w:t>of</w:t>
      </w:r>
      <w:r>
        <w:rPr>
          <w:spacing w:val="-7"/>
          <w:sz w:val="22"/>
        </w:rPr>
        <w:t xml:space="preserve"> </w:t>
      </w:r>
      <w:r>
        <w:rPr>
          <w:sz w:val="22"/>
        </w:rPr>
        <w:t>a</w:t>
      </w:r>
      <w:r>
        <w:rPr>
          <w:spacing w:val="-9"/>
          <w:sz w:val="22"/>
        </w:rPr>
        <w:t xml:space="preserve"> </w:t>
      </w:r>
      <w:r>
        <w:rPr>
          <w:sz w:val="22"/>
        </w:rPr>
        <w:t>scanned</w:t>
      </w:r>
      <w:r>
        <w:rPr>
          <w:spacing w:val="-7"/>
          <w:sz w:val="22"/>
        </w:rPr>
        <w:t xml:space="preserve"> </w:t>
      </w:r>
      <w:r>
        <w:rPr>
          <w:sz w:val="22"/>
        </w:rPr>
        <w:t>copy</w:t>
      </w:r>
      <w:r>
        <w:rPr>
          <w:spacing w:val="-8"/>
          <w:sz w:val="22"/>
        </w:rPr>
        <w:t xml:space="preserve"> </w:t>
      </w:r>
      <w:r>
        <w:rPr>
          <w:sz w:val="22"/>
        </w:rPr>
        <w:t>of</w:t>
      </w:r>
      <w:r>
        <w:rPr>
          <w:spacing w:val="-7"/>
          <w:sz w:val="22"/>
        </w:rPr>
        <w:t xml:space="preserve"> </w:t>
      </w:r>
      <w:r>
        <w:rPr>
          <w:sz w:val="22"/>
        </w:rPr>
        <w:t>telegraphic</w:t>
      </w:r>
      <w:r>
        <w:rPr>
          <w:spacing w:val="-9"/>
          <w:sz w:val="22"/>
        </w:rPr>
        <w:t xml:space="preserve"> </w:t>
      </w:r>
      <w:r>
        <w:rPr>
          <w:sz w:val="22"/>
        </w:rPr>
        <w:t>transfer</w:t>
      </w:r>
      <w:r>
        <w:rPr>
          <w:spacing w:val="-9"/>
          <w:sz w:val="22"/>
        </w:rPr>
        <w:t xml:space="preserve"> </w:t>
      </w:r>
      <w:r>
        <w:rPr>
          <w:sz w:val="22"/>
        </w:rPr>
        <w:t>as</w:t>
      </w:r>
      <w:r>
        <w:rPr>
          <w:spacing w:val="-7"/>
          <w:sz w:val="22"/>
        </w:rPr>
        <w:t xml:space="preserve"> </w:t>
      </w:r>
      <w:r>
        <w:rPr>
          <w:sz w:val="22"/>
        </w:rPr>
        <w:t>sufficient</w:t>
      </w:r>
      <w:r>
        <w:rPr>
          <w:spacing w:val="-6"/>
          <w:sz w:val="22"/>
        </w:rPr>
        <w:t xml:space="preserve"> </w:t>
      </w:r>
      <w:r>
        <w:rPr>
          <w:sz w:val="22"/>
        </w:rPr>
        <w:t>proof</w:t>
      </w:r>
      <w:r>
        <w:rPr>
          <w:spacing w:val="-7"/>
          <w:sz w:val="22"/>
        </w:rPr>
        <w:t xml:space="preserve"> </w:t>
      </w:r>
      <w:r>
        <w:rPr>
          <w:sz w:val="22"/>
        </w:rPr>
        <w:t>for</w:t>
      </w:r>
      <w:r>
        <w:rPr>
          <w:spacing w:val="-9"/>
          <w:sz w:val="22"/>
        </w:rPr>
        <w:t xml:space="preserve"> </w:t>
      </w:r>
      <w:r>
        <w:rPr>
          <w:sz w:val="22"/>
        </w:rPr>
        <w:t>completion</w:t>
      </w:r>
      <w:r>
        <w:rPr>
          <w:spacing w:val="-7"/>
          <w:sz w:val="22"/>
        </w:rPr>
        <w:t xml:space="preserve"> </w:t>
      </w:r>
      <w:r>
        <w:rPr>
          <w:sz w:val="22"/>
        </w:rPr>
        <w:t>of</w:t>
      </w:r>
      <w:r>
        <w:rPr>
          <w:spacing w:val="-7"/>
          <w:sz w:val="22"/>
        </w:rPr>
        <w:t xml:space="preserve"> </w:t>
      </w:r>
      <w:r>
        <w:rPr>
          <w:sz w:val="22"/>
        </w:rPr>
        <w:t>performance</w:t>
      </w:r>
      <w:r>
        <w:rPr>
          <w:spacing w:val="-8"/>
          <w:sz w:val="22"/>
        </w:rPr>
        <w:t xml:space="preserve"> </w:t>
      </w:r>
      <w:r>
        <w:rPr>
          <w:sz w:val="22"/>
        </w:rPr>
        <w:t>of the relevant Service and shall not dispute the performance of such Service.</w:t>
      </w:r>
    </w:p>
    <w:p>
      <w:pPr>
        <w:pStyle w:val="ListParagraph"/>
        <w:numPr>
          <w:ilvl w:val="2"/>
          <w:numId w:val="4"/>
        </w:numPr>
        <w:tabs>
          <w:tab w:val="clear" w:pos="720"/>
          <w:tab w:val="left" w:pos="1077" w:leader="none"/>
          <w:tab w:val="left" w:pos="1080" w:leader="none"/>
        </w:tabs>
        <w:spacing w:lineRule="auto" w:line="240" w:before="0" w:after="0"/>
        <w:ind w:hanging="721" w:left="1080" w:right="386"/>
        <w:jc w:val="both"/>
        <w:rPr>
          <w:sz w:val="22"/>
        </w:rPr>
      </w:pPr>
      <w:r>
        <w:rPr>
          <w:sz w:val="22"/>
        </w:rPr>
        <w:t>In case of Telegraphic transfers, the Client shall be responsible for collecting TCS and other government taxes from their customers.</w:t>
      </w:r>
      <w:r>
        <w:rPr>
          <w:spacing w:val="40"/>
          <w:sz w:val="22"/>
        </w:rPr>
        <w:t xml:space="preserve"> </w:t>
      </w:r>
      <w:r>
        <w:rPr>
          <w:sz w:val="22"/>
        </w:rPr>
        <w:t>Further, details of passengers/customers as provided/declared by the Client on Form A2 shall be final and modification will not be allowed.</w:t>
      </w:r>
    </w:p>
    <w:p>
      <w:pPr>
        <w:pStyle w:val="ListParagraph"/>
        <w:numPr>
          <w:ilvl w:val="2"/>
          <w:numId w:val="4"/>
        </w:numPr>
        <w:tabs>
          <w:tab w:val="clear" w:pos="720"/>
          <w:tab w:val="left" w:pos="1077" w:leader="none"/>
          <w:tab w:val="left" w:pos="1080" w:leader="none"/>
        </w:tabs>
        <w:spacing w:lineRule="auto" w:line="240" w:before="0" w:after="0"/>
        <w:ind w:hanging="721" w:left="1080" w:right="384"/>
        <w:jc w:val="both"/>
        <w:rPr>
          <w:sz w:val="22"/>
        </w:rPr>
      </w:pPr>
      <w:r>
        <w:rPr>
          <w:sz w:val="22"/>
        </w:rPr>
        <w:t>The remitting bank shall report to RBI the details of Client’s customers / passengers availing remittance</w:t>
      </w:r>
      <w:r>
        <w:rPr>
          <w:spacing w:val="-4"/>
          <w:sz w:val="22"/>
        </w:rPr>
        <w:t xml:space="preserve"> </w:t>
      </w:r>
      <w:r>
        <w:rPr>
          <w:sz w:val="22"/>
        </w:rPr>
        <w:t>under</w:t>
      </w:r>
      <w:r>
        <w:rPr>
          <w:spacing w:val="-7"/>
          <w:sz w:val="22"/>
        </w:rPr>
        <w:t xml:space="preserve"> </w:t>
      </w:r>
      <w:r>
        <w:rPr>
          <w:sz w:val="22"/>
        </w:rPr>
        <w:t>the</w:t>
      </w:r>
      <w:r>
        <w:rPr>
          <w:spacing w:val="-4"/>
          <w:sz w:val="22"/>
        </w:rPr>
        <w:t xml:space="preserve"> </w:t>
      </w:r>
      <w:r>
        <w:rPr>
          <w:sz w:val="22"/>
        </w:rPr>
        <w:t>LRS</w:t>
      </w:r>
      <w:r>
        <w:rPr>
          <w:spacing w:val="-5"/>
          <w:sz w:val="22"/>
        </w:rPr>
        <w:t xml:space="preserve"> </w:t>
      </w:r>
      <w:r>
        <w:rPr>
          <w:sz w:val="22"/>
        </w:rPr>
        <w:t>scheme</w:t>
      </w:r>
      <w:r>
        <w:rPr>
          <w:spacing w:val="-4"/>
          <w:sz w:val="22"/>
        </w:rPr>
        <w:t xml:space="preserve"> </w:t>
      </w:r>
      <w:r>
        <w:rPr>
          <w:sz w:val="22"/>
        </w:rPr>
        <w:t>of</w:t>
      </w:r>
      <w:r>
        <w:rPr>
          <w:spacing w:val="-7"/>
          <w:sz w:val="22"/>
        </w:rPr>
        <w:t xml:space="preserve"> </w:t>
      </w:r>
      <w:r>
        <w:rPr>
          <w:sz w:val="22"/>
        </w:rPr>
        <w:t>RBI.</w:t>
      </w:r>
      <w:r>
        <w:rPr>
          <w:spacing w:val="-5"/>
          <w:sz w:val="22"/>
        </w:rPr>
        <w:t xml:space="preserve"> </w:t>
      </w:r>
      <w:r>
        <w:rPr>
          <w:sz w:val="22"/>
        </w:rPr>
        <w:t>CIFL</w:t>
      </w:r>
      <w:r>
        <w:rPr>
          <w:spacing w:val="-6"/>
          <w:sz w:val="22"/>
        </w:rPr>
        <w:t xml:space="preserve"> </w:t>
      </w:r>
      <w:r>
        <w:rPr>
          <w:sz w:val="22"/>
        </w:rPr>
        <w:t>will</w:t>
      </w:r>
      <w:r>
        <w:rPr>
          <w:spacing w:val="-5"/>
          <w:sz w:val="22"/>
        </w:rPr>
        <w:t xml:space="preserve"> </w:t>
      </w:r>
      <w:r>
        <w:rPr>
          <w:sz w:val="22"/>
        </w:rPr>
        <w:t>not</w:t>
      </w:r>
      <w:r>
        <w:rPr>
          <w:spacing w:val="-4"/>
          <w:sz w:val="22"/>
        </w:rPr>
        <w:t xml:space="preserve"> </w:t>
      </w:r>
      <w:r>
        <w:rPr>
          <w:sz w:val="22"/>
        </w:rPr>
        <w:t>liable/responsible</w:t>
      </w:r>
      <w:r>
        <w:rPr>
          <w:spacing w:val="-4"/>
          <w:sz w:val="22"/>
        </w:rPr>
        <w:t xml:space="preserve"> </w:t>
      </w:r>
      <w:r>
        <w:rPr>
          <w:sz w:val="22"/>
        </w:rPr>
        <w:t>for</w:t>
      </w:r>
      <w:r>
        <w:rPr>
          <w:spacing w:val="-4"/>
          <w:sz w:val="22"/>
        </w:rPr>
        <w:t xml:space="preserve"> </w:t>
      </w:r>
      <w:r>
        <w:rPr>
          <w:sz w:val="22"/>
        </w:rPr>
        <w:t>any</w:t>
      </w:r>
      <w:r>
        <w:rPr>
          <w:spacing w:val="-3"/>
          <w:sz w:val="22"/>
        </w:rPr>
        <w:t xml:space="preserve"> </w:t>
      </w:r>
      <w:r>
        <w:rPr>
          <w:sz w:val="22"/>
        </w:rPr>
        <w:t>query</w:t>
      </w:r>
      <w:r>
        <w:rPr>
          <w:spacing w:val="-3"/>
          <w:sz w:val="22"/>
        </w:rPr>
        <w:t xml:space="preserve"> </w:t>
      </w:r>
      <w:r>
        <w:rPr>
          <w:sz w:val="22"/>
        </w:rPr>
        <w:t>that</w:t>
      </w:r>
      <w:r>
        <w:rPr>
          <w:spacing w:val="-6"/>
          <w:sz w:val="22"/>
        </w:rPr>
        <w:t xml:space="preserve"> </w:t>
      </w:r>
      <w:r>
        <w:rPr>
          <w:sz w:val="22"/>
        </w:rPr>
        <w:t>may</w:t>
      </w:r>
      <w:r>
        <w:rPr>
          <w:spacing w:val="-3"/>
          <w:sz w:val="22"/>
        </w:rPr>
        <w:t xml:space="preserve"> </w:t>
      </w:r>
      <w:r>
        <w:rPr>
          <w:sz w:val="22"/>
        </w:rPr>
        <w:t>arise in future from regulated authorities related to LRS, TCS etc of the customer.</w:t>
      </w:r>
    </w:p>
    <w:p>
      <w:pPr>
        <w:pStyle w:val="ListParagraph"/>
        <w:numPr>
          <w:ilvl w:val="2"/>
          <w:numId w:val="4"/>
        </w:numPr>
        <w:tabs>
          <w:tab w:val="clear" w:pos="720"/>
          <w:tab w:val="left" w:pos="1077" w:leader="none"/>
          <w:tab w:val="left" w:pos="1080" w:leader="none"/>
        </w:tabs>
        <w:spacing w:lineRule="auto" w:line="240" w:before="0" w:after="0"/>
        <w:ind w:hanging="720" w:left="1080" w:right="384"/>
        <w:jc w:val="both"/>
        <w:rPr>
          <w:sz w:val="22"/>
        </w:rPr>
      </w:pPr>
      <w:r>
        <w:rPr>
          <w:sz w:val="22"/>
        </w:rPr>
        <w:t>Client shall always during the subsistence of this relationship, agree to co-operate and co-ordinate with CIFL for complying with among other the Reserve Bank of India (“RBI”) notified Anti Money Laundering Rules &amp; Regulations including Know Your Customer Policy (“KYC”) and Foreign Exchange Management</w:t>
      </w:r>
      <w:r>
        <w:rPr>
          <w:spacing w:val="-8"/>
          <w:sz w:val="22"/>
        </w:rPr>
        <w:t xml:space="preserve"> </w:t>
      </w:r>
      <w:r>
        <w:rPr>
          <w:sz w:val="22"/>
        </w:rPr>
        <w:t>Act</w:t>
      </w:r>
      <w:r>
        <w:rPr>
          <w:spacing w:val="-9"/>
          <w:sz w:val="22"/>
        </w:rPr>
        <w:t xml:space="preserve"> </w:t>
      </w:r>
      <w:r>
        <w:rPr>
          <w:sz w:val="22"/>
        </w:rPr>
        <w:t>(“FEMA”),</w:t>
      </w:r>
      <w:r>
        <w:rPr>
          <w:spacing w:val="-7"/>
          <w:sz w:val="22"/>
        </w:rPr>
        <w:t xml:space="preserve"> </w:t>
      </w:r>
      <w:r>
        <w:rPr>
          <w:sz w:val="22"/>
        </w:rPr>
        <w:t>prevailing</w:t>
      </w:r>
      <w:r>
        <w:rPr>
          <w:spacing w:val="-7"/>
          <w:sz w:val="22"/>
        </w:rPr>
        <w:t xml:space="preserve"> </w:t>
      </w:r>
      <w:r>
        <w:rPr>
          <w:sz w:val="22"/>
        </w:rPr>
        <w:t>from</w:t>
      </w:r>
      <w:r>
        <w:rPr>
          <w:spacing w:val="-8"/>
          <w:sz w:val="22"/>
        </w:rPr>
        <w:t xml:space="preserve"> </w:t>
      </w:r>
      <w:r>
        <w:rPr>
          <w:sz w:val="22"/>
        </w:rPr>
        <w:t>time</w:t>
      </w:r>
      <w:r>
        <w:rPr>
          <w:spacing w:val="-6"/>
          <w:sz w:val="22"/>
        </w:rPr>
        <w:t xml:space="preserve"> </w:t>
      </w:r>
      <w:r>
        <w:rPr>
          <w:sz w:val="22"/>
        </w:rPr>
        <w:t>to</w:t>
      </w:r>
      <w:r>
        <w:rPr>
          <w:spacing w:val="-8"/>
          <w:sz w:val="22"/>
        </w:rPr>
        <w:t xml:space="preserve"> </w:t>
      </w:r>
      <w:r>
        <w:rPr>
          <w:sz w:val="22"/>
        </w:rPr>
        <w:t>time.</w:t>
      </w:r>
      <w:r>
        <w:rPr>
          <w:spacing w:val="-10"/>
          <w:sz w:val="22"/>
        </w:rPr>
        <w:t xml:space="preserve"> </w:t>
      </w:r>
      <w:r>
        <w:rPr>
          <w:sz w:val="22"/>
        </w:rPr>
        <w:t>The</w:t>
      </w:r>
      <w:r>
        <w:rPr>
          <w:spacing w:val="-6"/>
          <w:sz w:val="22"/>
        </w:rPr>
        <w:t xml:space="preserve"> </w:t>
      </w:r>
      <w:r>
        <w:rPr>
          <w:sz w:val="22"/>
        </w:rPr>
        <w:t>Client</w:t>
      </w:r>
      <w:r>
        <w:rPr>
          <w:spacing w:val="-6"/>
          <w:sz w:val="22"/>
        </w:rPr>
        <w:t xml:space="preserve"> </w:t>
      </w:r>
      <w:r>
        <w:rPr>
          <w:sz w:val="22"/>
        </w:rPr>
        <w:t>shall</w:t>
      </w:r>
      <w:r>
        <w:rPr>
          <w:spacing w:val="-9"/>
          <w:sz w:val="22"/>
        </w:rPr>
        <w:t xml:space="preserve"> </w:t>
      </w:r>
      <w:r>
        <w:rPr>
          <w:sz w:val="22"/>
        </w:rPr>
        <w:t>supply</w:t>
      </w:r>
      <w:r>
        <w:rPr>
          <w:spacing w:val="-8"/>
          <w:sz w:val="22"/>
        </w:rPr>
        <w:t xml:space="preserve"> </w:t>
      </w:r>
      <w:r>
        <w:rPr>
          <w:sz w:val="22"/>
        </w:rPr>
        <w:t>all</w:t>
      </w:r>
      <w:r>
        <w:rPr>
          <w:spacing w:val="-7"/>
          <w:sz w:val="22"/>
        </w:rPr>
        <w:t xml:space="preserve"> </w:t>
      </w:r>
      <w:r>
        <w:rPr>
          <w:sz w:val="22"/>
        </w:rPr>
        <w:t>such</w:t>
      </w:r>
      <w:r>
        <w:rPr>
          <w:spacing w:val="-7"/>
          <w:sz w:val="22"/>
        </w:rPr>
        <w:t xml:space="preserve"> </w:t>
      </w:r>
      <w:r>
        <w:rPr>
          <w:sz w:val="22"/>
        </w:rPr>
        <w:t>information, which any legal or regulatory authority may require and/or which we may be required to supply in relation to the transaction or the customer. This clause will continue without limit of time, and will survive the termination of this MOU.</w:t>
      </w:r>
    </w:p>
    <w:p>
      <w:pPr>
        <w:pStyle w:val="ListParagraph"/>
        <w:numPr>
          <w:ilvl w:val="2"/>
          <w:numId w:val="4"/>
        </w:numPr>
        <w:tabs>
          <w:tab w:val="clear" w:pos="720"/>
          <w:tab w:val="left" w:pos="1076" w:leader="none"/>
          <w:tab w:val="left" w:pos="1080" w:leader="none"/>
        </w:tabs>
        <w:spacing w:lineRule="auto" w:line="240" w:before="0" w:after="0"/>
        <w:ind w:hanging="721" w:left="1080" w:right="386"/>
        <w:jc w:val="both"/>
        <w:rPr>
          <w:sz w:val="22"/>
        </w:rPr>
      </w:pPr>
      <w:r>
        <w:rPr>
          <w:sz w:val="22"/>
        </w:rPr>
        <w:t xml:space="preserve">CIFL will provide foreign exchange service only against clear fund in the designated bank account provided by CIFL and on receipt of transaction documents as mentioned in </w:t>
      </w:r>
      <w:r>
        <w:rPr>
          <w:b/>
          <w:sz w:val="22"/>
        </w:rPr>
        <w:t xml:space="preserve">Annexure A </w:t>
      </w:r>
      <w:r>
        <w:rPr>
          <w:sz w:val="22"/>
        </w:rPr>
        <w:t>or specified from time to time.</w:t>
      </w:r>
    </w:p>
    <w:p>
      <w:pPr>
        <w:pStyle w:val="ListParagraph"/>
        <w:numPr>
          <w:ilvl w:val="2"/>
          <w:numId w:val="4"/>
        </w:numPr>
        <w:tabs>
          <w:tab w:val="clear" w:pos="720"/>
          <w:tab w:val="left" w:pos="1076" w:leader="none"/>
          <w:tab w:val="left" w:pos="1080" w:leader="none"/>
        </w:tabs>
        <w:spacing w:lineRule="auto" w:line="240" w:before="0" w:after="0"/>
        <w:ind w:hanging="721" w:left="1080" w:right="383"/>
        <w:jc w:val="both"/>
        <w:rPr>
          <w:sz w:val="22"/>
        </w:rPr>
      </w:pPr>
      <w:r>
        <w:rPr>
          <w:sz w:val="22"/>
        </w:rPr>
        <w:t>All payment shall be made to CIFL without any deduction or set off against the bill/invoice raised against release of foreign exchange.</w:t>
      </w:r>
    </w:p>
    <w:p>
      <w:pPr>
        <w:pStyle w:val="ListParagraph"/>
        <w:numPr>
          <w:ilvl w:val="2"/>
          <w:numId w:val="4"/>
        </w:numPr>
        <w:tabs>
          <w:tab w:val="clear" w:pos="720"/>
          <w:tab w:val="left" w:pos="1076" w:leader="none"/>
          <w:tab w:val="left" w:pos="1080" w:leader="none"/>
        </w:tabs>
        <w:spacing w:lineRule="auto" w:line="240" w:before="0" w:after="0"/>
        <w:ind w:hanging="721" w:left="1080" w:right="385"/>
        <w:jc w:val="both"/>
        <w:rPr>
          <w:sz w:val="22"/>
        </w:rPr>
      </w:pPr>
      <w:r>
        <w:rPr>
          <w:sz w:val="22"/>
        </w:rPr>
        <w:t>If Payments are not received, CIFL shall not carry on the transaction, in this event CIFL shall not be liable for any losses, costs, charges or expenses incurred by the Client.</w:t>
      </w:r>
    </w:p>
    <w:p>
      <w:pPr>
        <w:pStyle w:val="ListParagraph"/>
        <w:numPr>
          <w:ilvl w:val="2"/>
          <w:numId w:val="4"/>
        </w:numPr>
        <w:tabs>
          <w:tab w:val="clear" w:pos="720"/>
          <w:tab w:val="left" w:pos="1076" w:leader="none"/>
          <w:tab w:val="left" w:pos="1080" w:leader="none"/>
        </w:tabs>
        <w:spacing w:lineRule="auto" w:line="240" w:before="0" w:after="0"/>
        <w:ind w:hanging="721" w:left="1080" w:right="385"/>
        <w:jc w:val="both"/>
        <w:rPr>
          <w:sz w:val="22"/>
        </w:rPr>
      </w:pPr>
      <w:r>
        <w:rPr>
          <w:sz w:val="22"/>
        </w:rPr>
        <w:t>It will be sole responsibility of the Client to verify the ‘Source of Funds” received from the remitter and transferred to CFIL designated bank account in accordance of law of the land. CIFL reserves the right to seek clarification and proof of the said source of fund before or after processing the remittance. In case of any discrepancy, the client (Tour Operator) will be solely responsible for any financial or reputational loss to CIFL.</w:t>
      </w:r>
    </w:p>
    <w:p>
      <w:pPr>
        <w:pStyle w:val="ListParagraph"/>
        <w:numPr>
          <w:ilvl w:val="2"/>
          <w:numId w:val="4"/>
        </w:numPr>
        <w:tabs>
          <w:tab w:val="clear" w:pos="720"/>
          <w:tab w:val="left" w:pos="1076" w:leader="none"/>
          <w:tab w:val="left" w:pos="1080" w:leader="none"/>
        </w:tabs>
        <w:spacing w:lineRule="auto" w:line="240" w:before="0" w:after="0"/>
        <w:ind w:hanging="721" w:left="1080" w:right="384"/>
        <w:jc w:val="both"/>
        <w:rPr>
          <w:sz w:val="22"/>
        </w:rPr>
      </w:pPr>
      <w:r>
        <w:rPr>
          <w:sz w:val="22"/>
        </w:rPr>
        <w:t>The provisions of this MOU shall survive the termination or expiration of this MOU for a period of 5 year</w:t>
      </w:r>
      <w:r>
        <w:rPr>
          <w:spacing w:val="-9"/>
          <w:sz w:val="22"/>
        </w:rPr>
        <w:t xml:space="preserve"> </w:t>
      </w:r>
      <w:r>
        <w:rPr>
          <w:sz w:val="22"/>
        </w:rPr>
        <w:t>from</w:t>
      </w:r>
      <w:r>
        <w:rPr>
          <w:spacing w:val="-8"/>
          <w:sz w:val="22"/>
        </w:rPr>
        <w:t xml:space="preserve"> </w:t>
      </w:r>
      <w:r>
        <w:rPr>
          <w:sz w:val="22"/>
        </w:rPr>
        <w:t>such</w:t>
      </w:r>
      <w:r>
        <w:rPr>
          <w:spacing w:val="-10"/>
          <w:sz w:val="22"/>
        </w:rPr>
        <w:t xml:space="preserve"> </w:t>
      </w:r>
      <w:r>
        <w:rPr>
          <w:sz w:val="22"/>
        </w:rPr>
        <w:t>expiration</w:t>
      </w:r>
      <w:r>
        <w:rPr>
          <w:spacing w:val="-12"/>
          <w:sz w:val="22"/>
        </w:rPr>
        <w:t xml:space="preserve"> </w:t>
      </w:r>
      <w:r>
        <w:rPr>
          <w:sz w:val="22"/>
        </w:rPr>
        <w:t>or</w:t>
      </w:r>
      <w:r>
        <w:rPr>
          <w:spacing w:val="-9"/>
          <w:sz w:val="22"/>
        </w:rPr>
        <w:t xml:space="preserve"> </w:t>
      </w:r>
      <w:r>
        <w:rPr>
          <w:sz w:val="22"/>
        </w:rPr>
        <w:t>earlier</w:t>
      </w:r>
      <w:r>
        <w:rPr>
          <w:spacing w:val="-9"/>
          <w:sz w:val="22"/>
        </w:rPr>
        <w:t xml:space="preserve"> </w:t>
      </w:r>
      <w:r>
        <w:rPr>
          <w:sz w:val="22"/>
        </w:rPr>
        <w:t>termination</w:t>
      </w:r>
      <w:r>
        <w:rPr>
          <w:spacing w:val="-12"/>
          <w:sz w:val="22"/>
        </w:rPr>
        <w:t xml:space="preserve"> </w:t>
      </w:r>
      <w:r>
        <w:rPr>
          <w:sz w:val="22"/>
        </w:rPr>
        <w:t>(“</w:t>
      </w:r>
      <w:r>
        <w:rPr>
          <w:b/>
          <w:sz w:val="22"/>
        </w:rPr>
        <w:t>Survival</w:t>
      </w:r>
      <w:r>
        <w:rPr>
          <w:b/>
          <w:spacing w:val="-10"/>
          <w:sz w:val="22"/>
        </w:rPr>
        <w:t xml:space="preserve"> </w:t>
      </w:r>
      <w:r>
        <w:rPr>
          <w:b/>
          <w:sz w:val="22"/>
        </w:rPr>
        <w:t>Period</w:t>
      </w:r>
      <w:r>
        <w:rPr>
          <w:sz w:val="22"/>
        </w:rPr>
        <w:t>”)</w:t>
      </w:r>
      <w:r>
        <w:rPr>
          <w:spacing w:val="-9"/>
          <w:sz w:val="22"/>
        </w:rPr>
        <w:t xml:space="preserve"> </w:t>
      </w:r>
      <w:r>
        <w:rPr>
          <w:sz w:val="22"/>
        </w:rPr>
        <w:t>and</w:t>
      </w:r>
      <w:r>
        <w:rPr>
          <w:spacing w:val="-10"/>
          <w:sz w:val="22"/>
        </w:rPr>
        <w:t xml:space="preserve"> </w:t>
      </w:r>
      <w:r>
        <w:rPr>
          <w:sz w:val="22"/>
        </w:rPr>
        <w:t>shall</w:t>
      </w:r>
      <w:r>
        <w:rPr>
          <w:spacing w:val="-9"/>
          <w:sz w:val="22"/>
        </w:rPr>
        <w:t xml:space="preserve"> </w:t>
      </w:r>
      <w:r>
        <w:rPr>
          <w:sz w:val="22"/>
        </w:rPr>
        <w:t>be</w:t>
      </w:r>
      <w:r>
        <w:rPr>
          <w:spacing w:val="-11"/>
          <w:sz w:val="22"/>
        </w:rPr>
        <w:t xml:space="preserve"> </w:t>
      </w:r>
      <w:r>
        <w:rPr>
          <w:sz w:val="22"/>
        </w:rPr>
        <w:t>complied</w:t>
      </w:r>
      <w:r>
        <w:rPr>
          <w:spacing w:val="-10"/>
          <w:sz w:val="22"/>
        </w:rPr>
        <w:t xml:space="preserve"> </w:t>
      </w:r>
      <w:r>
        <w:rPr>
          <w:sz w:val="22"/>
        </w:rPr>
        <w:t>with</w:t>
      </w:r>
      <w:r>
        <w:rPr>
          <w:spacing w:val="-10"/>
          <w:sz w:val="22"/>
        </w:rPr>
        <w:t xml:space="preserve"> </w:t>
      </w:r>
      <w:r>
        <w:rPr>
          <w:sz w:val="22"/>
        </w:rPr>
        <w:t>by</w:t>
      </w:r>
      <w:r>
        <w:rPr>
          <w:spacing w:val="-8"/>
          <w:sz w:val="22"/>
        </w:rPr>
        <w:t xml:space="preserve"> </w:t>
      </w:r>
      <w:r>
        <w:rPr>
          <w:sz w:val="22"/>
        </w:rPr>
        <w:t xml:space="preserve">the Parties in the same manner as if the present MOU is valid and in force even after termination or </w:t>
      </w:r>
      <w:r>
        <w:rPr>
          <w:spacing w:val="-2"/>
          <w:sz w:val="22"/>
        </w:rPr>
        <w:t>expiry.</w:t>
      </w:r>
    </w:p>
    <w:p>
      <w:pPr>
        <w:sectPr>
          <w:footerReference w:type="even" r:id="rId5"/>
          <w:footerReference w:type="default" r:id="rId6"/>
          <w:footerReference w:type="first" r:id="rId7"/>
          <w:type w:val="nextPage"/>
          <w:pgSz w:w="12240" w:h="15840"/>
          <w:pgMar w:left="1080" w:right="720" w:gutter="0" w:header="0" w:top="1200" w:footer="997" w:bottom="1180"/>
          <w:pgNumType w:fmt="decimal"/>
          <w:formProt w:val="false"/>
          <w:textDirection w:val="lrTb"/>
          <w:docGrid w:type="default" w:linePitch="100" w:charSpace="4096"/>
        </w:sectPr>
        <w:pStyle w:val="ListParagraph"/>
        <w:numPr>
          <w:ilvl w:val="2"/>
          <w:numId w:val="4"/>
        </w:numPr>
        <w:tabs>
          <w:tab w:val="clear" w:pos="720"/>
          <w:tab w:val="left" w:pos="1077" w:leader="none"/>
          <w:tab w:val="left" w:pos="1081" w:leader="none"/>
        </w:tabs>
        <w:spacing w:lineRule="auto" w:line="240" w:before="0" w:after="0"/>
        <w:ind w:hanging="721" w:left="1081" w:right="385"/>
        <w:jc w:val="both"/>
        <w:rPr>
          <w:sz w:val="22"/>
        </w:rPr>
      </w:pPr>
      <w:r>
        <w:rPr>
          <w:sz w:val="22"/>
        </w:rPr>
        <w:t>The</w:t>
      </w:r>
      <w:r>
        <w:rPr>
          <w:spacing w:val="-13"/>
          <w:sz w:val="22"/>
        </w:rPr>
        <w:t xml:space="preserve"> </w:t>
      </w:r>
      <w:r>
        <w:rPr>
          <w:sz w:val="22"/>
        </w:rPr>
        <w:t>Each</w:t>
      </w:r>
      <w:r>
        <w:rPr>
          <w:spacing w:val="-12"/>
          <w:sz w:val="22"/>
        </w:rPr>
        <w:t xml:space="preserve"> </w:t>
      </w:r>
      <w:r>
        <w:rPr>
          <w:sz w:val="22"/>
        </w:rPr>
        <w:t>Party</w:t>
      </w:r>
      <w:r>
        <w:rPr>
          <w:spacing w:val="-13"/>
          <w:sz w:val="22"/>
        </w:rPr>
        <w:t xml:space="preserve"> </w:t>
      </w:r>
      <w:r>
        <w:rPr>
          <w:sz w:val="22"/>
        </w:rPr>
        <w:t>shall,</w:t>
      </w:r>
      <w:r>
        <w:rPr>
          <w:spacing w:val="-12"/>
          <w:sz w:val="22"/>
        </w:rPr>
        <w:t xml:space="preserve"> </w:t>
      </w:r>
      <w:r>
        <w:rPr>
          <w:sz w:val="22"/>
        </w:rPr>
        <w:t>indemnify,</w:t>
      </w:r>
      <w:r>
        <w:rPr>
          <w:spacing w:val="-13"/>
          <w:sz w:val="22"/>
        </w:rPr>
        <w:t xml:space="preserve"> </w:t>
      </w:r>
      <w:r>
        <w:rPr>
          <w:sz w:val="22"/>
        </w:rPr>
        <w:t>defend</w:t>
      </w:r>
      <w:r>
        <w:rPr>
          <w:spacing w:val="-12"/>
          <w:sz w:val="22"/>
        </w:rPr>
        <w:t xml:space="preserve"> </w:t>
      </w:r>
      <w:r>
        <w:rPr>
          <w:sz w:val="22"/>
        </w:rPr>
        <w:t>and</w:t>
      </w:r>
      <w:r>
        <w:rPr>
          <w:spacing w:val="-13"/>
          <w:sz w:val="22"/>
        </w:rPr>
        <w:t xml:space="preserve"> </w:t>
      </w:r>
      <w:r>
        <w:rPr>
          <w:sz w:val="22"/>
        </w:rPr>
        <w:t>hold</w:t>
      </w:r>
      <w:r>
        <w:rPr>
          <w:spacing w:val="-12"/>
          <w:sz w:val="22"/>
        </w:rPr>
        <w:t xml:space="preserve"> </w:t>
      </w:r>
      <w:r>
        <w:rPr>
          <w:sz w:val="22"/>
        </w:rPr>
        <w:t>harmless</w:t>
      </w:r>
      <w:r>
        <w:rPr>
          <w:spacing w:val="-12"/>
          <w:sz w:val="22"/>
        </w:rPr>
        <w:t xml:space="preserve"> </w:t>
      </w:r>
      <w:r>
        <w:rPr>
          <w:sz w:val="22"/>
        </w:rPr>
        <w:t>the</w:t>
      </w:r>
      <w:r>
        <w:rPr>
          <w:spacing w:val="-13"/>
          <w:sz w:val="22"/>
        </w:rPr>
        <w:t xml:space="preserve"> </w:t>
      </w:r>
      <w:r>
        <w:rPr>
          <w:sz w:val="22"/>
        </w:rPr>
        <w:t>other</w:t>
      </w:r>
      <w:r>
        <w:rPr>
          <w:spacing w:val="-12"/>
          <w:sz w:val="22"/>
        </w:rPr>
        <w:t xml:space="preserve"> </w:t>
      </w:r>
      <w:r>
        <w:rPr>
          <w:sz w:val="22"/>
        </w:rPr>
        <w:t>Party,</w:t>
      </w:r>
      <w:r>
        <w:rPr>
          <w:spacing w:val="-13"/>
          <w:sz w:val="22"/>
        </w:rPr>
        <w:t xml:space="preserve"> </w:t>
      </w:r>
      <w:r>
        <w:rPr>
          <w:sz w:val="22"/>
        </w:rPr>
        <w:t>its</w:t>
      </w:r>
      <w:r>
        <w:rPr>
          <w:spacing w:val="-12"/>
          <w:sz w:val="22"/>
        </w:rPr>
        <w:t xml:space="preserve"> </w:t>
      </w:r>
      <w:r>
        <w:rPr>
          <w:sz w:val="22"/>
        </w:rPr>
        <w:t>affiliates</w:t>
      </w:r>
      <w:r>
        <w:rPr>
          <w:spacing w:val="-13"/>
          <w:sz w:val="22"/>
        </w:rPr>
        <w:t xml:space="preserve"> </w:t>
      </w:r>
      <w:r>
        <w:rPr>
          <w:sz w:val="22"/>
        </w:rPr>
        <w:t>and</w:t>
      </w:r>
      <w:r>
        <w:rPr>
          <w:spacing w:val="-12"/>
          <w:sz w:val="22"/>
        </w:rPr>
        <w:t xml:space="preserve"> </w:t>
      </w:r>
      <w:r>
        <w:rPr>
          <w:sz w:val="22"/>
        </w:rPr>
        <w:t>its</w:t>
      </w:r>
      <w:r>
        <w:rPr>
          <w:spacing w:val="-12"/>
          <w:sz w:val="22"/>
        </w:rPr>
        <w:t xml:space="preserve"> </w:t>
      </w:r>
      <w:r>
        <w:rPr>
          <w:sz w:val="22"/>
        </w:rPr>
        <w:t>officers, directors,</w:t>
      </w:r>
      <w:r>
        <w:rPr>
          <w:spacing w:val="-8"/>
          <w:sz w:val="22"/>
        </w:rPr>
        <w:t xml:space="preserve"> </w:t>
      </w:r>
      <w:r>
        <w:rPr>
          <w:sz w:val="22"/>
        </w:rPr>
        <w:t>employees,</w:t>
      </w:r>
      <w:r>
        <w:rPr>
          <w:spacing w:val="-5"/>
          <w:sz w:val="22"/>
        </w:rPr>
        <w:t xml:space="preserve"> </w:t>
      </w:r>
      <w:r>
        <w:rPr>
          <w:sz w:val="22"/>
        </w:rPr>
        <w:t>representatives,</w:t>
      </w:r>
      <w:r>
        <w:rPr>
          <w:spacing w:val="-5"/>
          <w:sz w:val="22"/>
        </w:rPr>
        <w:t xml:space="preserve"> </w:t>
      </w:r>
      <w:r>
        <w:rPr>
          <w:sz w:val="22"/>
        </w:rPr>
        <w:t>agent’s</w:t>
      </w:r>
      <w:r>
        <w:rPr>
          <w:spacing w:val="-8"/>
          <w:sz w:val="22"/>
        </w:rPr>
        <w:t xml:space="preserve"> </w:t>
      </w:r>
      <w:r>
        <w:rPr>
          <w:sz w:val="22"/>
        </w:rPr>
        <w:t>respective</w:t>
      </w:r>
      <w:r>
        <w:rPr>
          <w:spacing w:val="-7"/>
          <w:sz w:val="22"/>
        </w:rPr>
        <w:t xml:space="preserve"> </w:t>
      </w:r>
      <w:r>
        <w:rPr>
          <w:sz w:val="22"/>
        </w:rPr>
        <w:t>directors,</w:t>
      </w:r>
      <w:r>
        <w:rPr>
          <w:spacing w:val="-5"/>
          <w:sz w:val="22"/>
        </w:rPr>
        <w:t xml:space="preserve"> </w:t>
      </w:r>
      <w:r>
        <w:rPr>
          <w:sz w:val="22"/>
        </w:rPr>
        <w:t>and</w:t>
      </w:r>
      <w:r>
        <w:rPr>
          <w:spacing w:val="-9"/>
          <w:sz w:val="22"/>
        </w:rPr>
        <w:t xml:space="preserve"> </w:t>
      </w:r>
      <w:r>
        <w:rPr>
          <w:sz w:val="22"/>
        </w:rPr>
        <w:t>assigns</w:t>
      </w:r>
      <w:r>
        <w:rPr>
          <w:spacing w:val="-8"/>
          <w:sz w:val="22"/>
        </w:rPr>
        <w:t xml:space="preserve"> </w:t>
      </w:r>
      <w:r>
        <w:rPr>
          <w:sz w:val="22"/>
        </w:rPr>
        <w:t>from</w:t>
      </w:r>
      <w:r>
        <w:rPr>
          <w:spacing w:val="-7"/>
          <w:sz w:val="22"/>
        </w:rPr>
        <w:t xml:space="preserve"> </w:t>
      </w:r>
      <w:r>
        <w:rPr>
          <w:sz w:val="22"/>
        </w:rPr>
        <w:t>and</w:t>
      </w:r>
      <w:r>
        <w:rPr>
          <w:spacing w:val="-9"/>
          <w:sz w:val="22"/>
        </w:rPr>
        <w:t xml:space="preserve"> </w:t>
      </w:r>
      <w:r>
        <w:rPr>
          <w:sz w:val="22"/>
        </w:rPr>
        <w:t>against</w:t>
      </w:r>
      <w:r>
        <w:rPr>
          <w:spacing w:val="-7"/>
          <w:sz w:val="22"/>
        </w:rPr>
        <w:t xml:space="preserve"> </w:t>
      </w:r>
      <w:r>
        <w:rPr>
          <w:sz w:val="22"/>
        </w:rPr>
        <w:t>any liability or any other losses that may occur, arising from or relating to</w:t>
      </w:r>
    </w:p>
    <w:p>
      <w:pPr>
        <w:pStyle w:val="ListParagraph"/>
        <w:numPr>
          <w:ilvl w:val="3"/>
          <w:numId w:val="4"/>
        </w:numPr>
        <w:tabs>
          <w:tab w:val="clear" w:pos="720"/>
          <w:tab w:val="left" w:pos="1797" w:leader="none"/>
          <w:tab w:val="left" w:pos="1799" w:leader="none"/>
        </w:tabs>
        <w:spacing w:lineRule="auto" w:line="240" w:before="45" w:after="0"/>
        <w:ind w:hanging="471" w:left="1799" w:right="387"/>
        <w:jc w:val="both"/>
        <w:rPr>
          <w:sz w:val="22"/>
        </w:rPr>
      </w:pPr>
      <w:r>
        <w:rPr>
          <w:sz w:val="22"/>
        </w:rPr>
        <w:t>A breach of any of the terms, conditions, covenants, representations, undertakings, obligations, or warranties under this MOU.</w:t>
      </w:r>
    </w:p>
    <w:p>
      <w:pPr>
        <w:pStyle w:val="ListParagraph"/>
        <w:numPr>
          <w:ilvl w:val="3"/>
          <w:numId w:val="4"/>
        </w:numPr>
        <w:tabs>
          <w:tab w:val="clear" w:pos="720"/>
          <w:tab w:val="left" w:pos="1797" w:leader="none"/>
          <w:tab w:val="left" w:pos="1799" w:leader="none"/>
        </w:tabs>
        <w:spacing w:lineRule="auto" w:line="240" w:before="0" w:after="0"/>
        <w:ind w:hanging="526" w:left="1799" w:right="387"/>
        <w:jc w:val="both"/>
        <w:rPr>
          <w:sz w:val="22"/>
        </w:rPr>
      </w:pPr>
      <w:r>
        <w:rPr>
          <w:sz w:val="22"/>
        </w:rPr>
        <w:t>The</w:t>
      </w:r>
      <w:r>
        <w:rPr>
          <w:spacing w:val="-4"/>
          <w:sz w:val="22"/>
        </w:rPr>
        <w:t xml:space="preserve"> </w:t>
      </w:r>
      <w:r>
        <w:rPr>
          <w:sz w:val="22"/>
        </w:rPr>
        <w:t>acts,</w:t>
      </w:r>
      <w:r>
        <w:rPr>
          <w:spacing w:val="-7"/>
          <w:sz w:val="22"/>
        </w:rPr>
        <w:t xml:space="preserve"> </w:t>
      </w:r>
      <w:r>
        <w:rPr>
          <w:sz w:val="22"/>
        </w:rPr>
        <w:t>errors,</w:t>
      </w:r>
      <w:r>
        <w:rPr>
          <w:spacing w:val="-4"/>
          <w:sz w:val="22"/>
        </w:rPr>
        <w:t xml:space="preserve"> </w:t>
      </w:r>
      <w:r>
        <w:rPr>
          <w:sz w:val="22"/>
        </w:rPr>
        <w:t>representations,</w:t>
      </w:r>
      <w:r>
        <w:rPr>
          <w:spacing w:val="-7"/>
          <w:sz w:val="22"/>
        </w:rPr>
        <w:t xml:space="preserve"> </w:t>
      </w:r>
      <w:r>
        <w:rPr>
          <w:sz w:val="22"/>
        </w:rPr>
        <w:t>misrepresentations,</w:t>
      </w:r>
      <w:r>
        <w:rPr>
          <w:spacing w:val="-7"/>
          <w:sz w:val="22"/>
        </w:rPr>
        <w:t xml:space="preserve"> </w:t>
      </w:r>
      <w:r>
        <w:rPr>
          <w:sz w:val="22"/>
        </w:rPr>
        <w:t>wilful</w:t>
      </w:r>
      <w:r>
        <w:rPr>
          <w:spacing w:val="-3"/>
          <w:sz w:val="22"/>
        </w:rPr>
        <w:t xml:space="preserve"> </w:t>
      </w:r>
      <w:r>
        <w:rPr>
          <w:sz w:val="22"/>
        </w:rPr>
        <w:t>misconduct</w:t>
      </w:r>
      <w:r>
        <w:rPr>
          <w:spacing w:val="-4"/>
          <w:sz w:val="22"/>
        </w:rPr>
        <w:t xml:space="preserve"> </w:t>
      </w:r>
      <w:r>
        <w:rPr>
          <w:sz w:val="22"/>
        </w:rPr>
        <w:t>or</w:t>
      </w:r>
      <w:r>
        <w:rPr>
          <w:spacing w:val="-4"/>
          <w:sz w:val="22"/>
        </w:rPr>
        <w:t xml:space="preserve"> </w:t>
      </w:r>
      <w:r>
        <w:rPr>
          <w:sz w:val="22"/>
        </w:rPr>
        <w:t>negligence</w:t>
      </w:r>
      <w:r>
        <w:rPr>
          <w:spacing w:val="-4"/>
          <w:sz w:val="22"/>
        </w:rPr>
        <w:t xml:space="preserve"> </w:t>
      </w:r>
      <w:r>
        <w:rPr>
          <w:sz w:val="22"/>
        </w:rPr>
        <w:t>of</w:t>
      </w:r>
      <w:r>
        <w:rPr>
          <w:spacing w:val="-4"/>
          <w:sz w:val="22"/>
        </w:rPr>
        <w:t xml:space="preserve"> </w:t>
      </w:r>
      <w:r>
        <w:rPr>
          <w:sz w:val="22"/>
        </w:rPr>
        <w:t>the Party or its employees, subcontractors, and agents in performance of its obligations under this MOU.</w:t>
      </w:r>
    </w:p>
    <w:p>
      <w:pPr>
        <w:pStyle w:val="ListParagraph"/>
        <w:numPr>
          <w:ilvl w:val="2"/>
          <w:numId w:val="4"/>
        </w:numPr>
        <w:tabs>
          <w:tab w:val="clear" w:pos="720"/>
          <w:tab w:val="left" w:pos="1943" w:leader="none"/>
          <w:tab w:val="left" w:pos="2519" w:leader="none"/>
        </w:tabs>
        <w:spacing w:lineRule="auto" w:line="240" w:before="0" w:after="0"/>
        <w:ind w:hanging="360" w:left="1943" w:right="384"/>
        <w:jc w:val="both"/>
        <w:rPr>
          <w:sz w:val="22"/>
        </w:rPr>
      </w:pPr>
      <w:r>
        <w:rPr>
          <w:sz w:val="22"/>
        </w:rPr>
        <w:t>The Client shall</w:t>
      </w:r>
      <w:r>
        <w:rPr>
          <w:spacing w:val="-1"/>
          <w:sz w:val="22"/>
        </w:rPr>
        <w:t xml:space="preserve"> </w:t>
      </w:r>
      <w:r>
        <w:rPr>
          <w:sz w:val="22"/>
        </w:rPr>
        <w:t>be deemed</w:t>
      </w:r>
      <w:r>
        <w:rPr>
          <w:spacing w:val="-1"/>
          <w:sz w:val="22"/>
        </w:rPr>
        <w:t xml:space="preserve"> </w:t>
      </w:r>
      <w:r>
        <w:rPr>
          <w:sz w:val="22"/>
        </w:rPr>
        <w:t>to have acknowledged that the Client and its Employees have complied with all the laws, rules, and authorizations and have taken all required permission under FEMA and any other applicable law necessary for the purposes of this MOU.</w:t>
      </w:r>
      <w:r>
        <w:rPr>
          <w:spacing w:val="-12"/>
          <w:sz w:val="22"/>
        </w:rPr>
        <w:t xml:space="preserve"> </w:t>
      </w:r>
      <w:r>
        <w:rPr>
          <w:sz w:val="22"/>
        </w:rPr>
        <w:t>In</w:t>
      </w:r>
      <w:r>
        <w:rPr>
          <w:spacing w:val="-12"/>
          <w:sz w:val="22"/>
        </w:rPr>
        <w:t xml:space="preserve"> </w:t>
      </w:r>
      <w:r>
        <w:rPr>
          <w:sz w:val="22"/>
        </w:rPr>
        <w:t>the</w:t>
      </w:r>
      <w:r>
        <w:rPr>
          <w:spacing w:val="-11"/>
          <w:sz w:val="22"/>
        </w:rPr>
        <w:t xml:space="preserve"> </w:t>
      </w:r>
      <w:r>
        <w:rPr>
          <w:sz w:val="22"/>
        </w:rPr>
        <w:t>event</w:t>
      </w:r>
      <w:r>
        <w:rPr>
          <w:spacing w:val="-13"/>
          <w:sz w:val="22"/>
        </w:rPr>
        <w:t xml:space="preserve"> </w:t>
      </w:r>
      <w:r>
        <w:rPr>
          <w:sz w:val="22"/>
        </w:rPr>
        <w:t>the</w:t>
      </w:r>
      <w:r>
        <w:rPr>
          <w:spacing w:val="-10"/>
          <w:sz w:val="22"/>
        </w:rPr>
        <w:t xml:space="preserve"> </w:t>
      </w:r>
      <w:r>
        <w:rPr>
          <w:sz w:val="22"/>
        </w:rPr>
        <w:t>same</w:t>
      </w:r>
      <w:r>
        <w:rPr>
          <w:spacing w:val="-11"/>
          <w:sz w:val="22"/>
        </w:rPr>
        <w:t xml:space="preserve"> </w:t>
      </w:r>
      <w:r>
        <w:rPr>
          <w:sz w:val="22"/>
        </w:rPr>
        <w:t>has</w:t>
      </w:r>
      <w:r>
        <w:rPr>
          <w:spacing w:val="-11"/>
          <w:sz w:val="22"/>
        </w:rPr>
        <w:t xml:space="preserve"> </w:t>
      </w:r>
      <w:r>
        <w:rPr>
          <w:sz w:val="22"/>
        </w:rPr>
        <w:t>not</w:t>
      </w:r>
      <w:r>
        <w:rPr>
          <w:spacing w:val="-11"/>
          <w:sz w:val="22"/>
        </w:rPr>
        <w:t xml:space="preserve"> </w:t>
      </w:r>
      <w:r>
        <w:rPr>
          <w:sz w:val="22"/>
        </w:rPr>
        <w:t>been</w:t>
      </w:r>
      <w:r>
        <w:rPr>
          <w:spacing w:val="-12"/>
          <w:sz w:val="22"/>
        </w:rPr>
        <w:t xml:space="preserve"> </w:t>
      </w:r>
      <w:r>
        <w:rPr>
          <w:sz w:val="22"/>
        </w:rPr>
        <w:t>complied</w:t>
      </w:r>
      <w:r>
        <w:rPr>
          <w:spacing w:val="-12"/>
          <w:sz w:val="22"/>
        </w:rPr>
        <w:t xml:space="preserve"> </w:t>
      </w:r>
      <w:r>
        <w:rPr>
          <w:sz w:val="22"/>
        </w:rPr>
        <w:t>with</w:t>
      </w:r>
      <w:r>
        <w:rPr>
          <w:spacing w:val="-12"/>
          <w:sz w:val="22"/>
        </w:rPr>
        <w:t xml:space="preserve"> </w:t>
      </w:r>
      <w:r>
        <w:rPr>
          <w:sz w:val="22"/>
        </w:rPr>
        <w:t>by</w:t>
      </w:r>
      <w:r>
        <w:rPr>
          <w:spacing w:val="-11"/>
          <w:sz w:val="22"/>
        </w:rPr>
        <w:t xml:space="preserve"> </w:t>
      </w:r>
      <w:r>
        <w:rPr>
          <w:sz w:val="22"/>
        </w:rPr>
        <w:t>the</w:t>
      </w:r>
      <w:r>
        <w:rPr>
          <w:spacing w:val="-11"/>
          <w:sz w:val="22"/>
        </w:rPr>
        <w:t xml:space="preserve"> </w:t>
      </w:r>
      <w:r>
        <w:rPr>
          <w:sz w:val="22"/>
        </w:rPr>
        <w:t>Client</w:t>
      </w:r>
      <w:r>
        <w:rPr>
          <w:spacing w:val="-11"/>
          <w:sz w:val="22"/>
        </w:rPr>
        <w:t xml:space="preserve"> </w:t>
      </w:r>
      <w:r>
        <w:rPr>
          <w:sz w:val="22"/>
        </w:rPr>
        <w:t>and/or</w:t>
      </w:r>
      <w:r>
        <w:rPr>
          <w:spacing w:val="-12"/>
          <w:sz w:val="22"/>
        </w:rPr>
        <w:t xml:space="preserve"> </w:t>
      </w:r>
      <w:r>
        <w:rPr>
          <w:sz w:val="22"/>
        </w:rPr>
        <w:t>its</w:t>
      </w:r>
      <w:r>
        <w:rPr>
          <w:spacing w:val="-11"/>
          <w:sz w:val="22"/>
        </w:rPr>
        <w:t xml:space="preserve"> </w:t>
      </w:r>
      <w:r>
        <w:rPr>
          <w:sz w:val="22"/>
        </w:rPr>
        <w:t>Employees, CIFL shall not be held responsible or liable and Client in such circumstances shall not withhold any payment to CIFL on account of such default.</w:t>
      </w:r>
    </w:p>
    <w:p>
      <w:pPr>
        <w:pStyle w:val="Heading2"/>
        <w:numPr>
          <w:ilvl w:val="1"/>
          <w:numId w:val="4"/>
        </w:numPr>
        <w:tabs>
          <w:tab w:val="clear" w:pos="720"/>
          <w:tab w:val="left" w:pos="717" w:leader="none"/>
        </w:tabs>
        <w:spacing w:lineRule="auto" w:line="240" w:before="268" w:after="0"/>
        <w:ind w:hanging="358" w:left="717" w:right="0"/>
        <w:jc w:val="left"/>
        <w:rPr/>
      </w:pPr>
      <w:r>
        <w:rPr/>
        <w:t>Limitation</w:t>
      </w:r>
      <w:r>
        <w:rPr>
          <w:spacing w:val="-5"/>
        </w:rPr>
        <w:t xml:space="preserve"> </w:t>
      </w:r>
      <w:r>
        <w:rPr/>
        <w:t>of</w:t>
      </w:r>
      <w:r>
        <w:rPr>
          <w:spacing w:val="-4"/>
        </w:rPr>
        <w:t xml:space="preserve"> </w:t>
      </w:r>
      <w:r>
        <w:rPr>
          <w:spacing w:val="-2"/>
        </w:rPr>
        <w:t>Liability</w:t>
      </w:r>
    </w:p>
    <w:p>
      <w:pPr>
        <w:pStyle w:val="BodyText"/>
        <w:rPr>
          <w:b/>
        </w:rPr>
      </w:pPr>
      <w:r>
        <w:rPr>
          <w:b/>
        </w:rPr>
      </w:r>
    </w:p>
    <w:p>
      <w:pPr>
        <w:pStyle w:val="BodyText"/>
        <w:ind w:left="719" w:right="0"/>
        <w:rPr/>
      </w:pPr>
      <w:r>
        <w:rPr/>
        <w:t>CIFL</w:t>
      </w:r>
      <w:r>
        <w:rPr>
          <w:spacing w:val="-5"/>
        </w:rPr>
        <w:t xml:space="preserve"> </w:t>
      </w:r>
      <w:r>
        <w:rPr/>
        <w:t>shall</w:t>
      </w:r>
      <w:r>
        <w:rPr>
          <w:spacing w:val="-3"/>
        </w:rPr>
        <w:t xml:space="preserve"> </w:t>
      </w:r>
      <w:r>
        <w:rPr/>
        <w:t>not</w:t>
      </w:r>
      <w:r>
        <w:rPr>
          <w:spacing w:val="-2"/>
        </w:rPr>
        <w:t xml:space="preserve"> </w:t>
      </w:r>
      <w:r>
        <w:rPr/>
        <w:t>be</w:t>
      </w:r>
      <w:r>
        <w:rPr>
          <w:spacing w:val="-2"/>
        </w:rPr>
        <w:t xml:space="preserve"> </w:t>
      </w:r>
      <w:r>
        <w:rPr/>
        <w:t>liable</w:t>
      </w:r>
      <w:r>
        <w:rPr>
          <w:spacing w:val="-2"/>
        </w:rPr>
        <w:t xml:space="preserve"> </w:t>
      </w:r>
      <w:r>
        <w:rPr/>
        <w:t>for</w:t>
      </w:r>
      <w:r>
        <w:rPr>
          <w:spacing w:val="-3"/>
        </w:rPr>
        <w:t xml:space="preserve"> </w:t>
      </w:r>
      <w:r>
        <w:rPr/>
        <w:t>any</w:t>
      </w:r>
      <w:r>
        <w:rPr>
          <w:spacing w:val="-2"/>
        </w:rPr>
        <w:t xml:space="preserve"> </w:t>
      </w:r>
      <w:r>
        <w:rPr/>
        <w:t>of</w:t>
      </w:r>
      <w:r>
        <w:rPr>
          <w:spacing w:val="-5"/>
        </w:rPr>
        <w:t xml:space="preserve"> </w:t>
      </w:r>
      <w:r>
        <w:rPr/>
        <w:t>the</w:t>
      </w:r>
      <w:r>
        <w:rPr>
          <w:spacing w:val="-2"/>
        </w:rPr>
        <w:t xml:space="preserve"> </w:t>
      </w:r>
      <w:r>
        <w:rPr/>
        <w:t>following</w:t>
      </w:r>
      <w:r>
        <w:rPr>
          <w:spacing w:val="-3"/>
        </w:rPr>
        <w:t xml:space="preserve"> </w:t>
      </w:r>
      <w:r>
        <w:rPr>
          <w:spacing w:val="-2"/>
        </w:rPr>
        <w:t>events:</w:t>
      </w:r>
    </w:p>
    <w:p>
      <w:pPr>
        <w:pStyle w:val="ListParagraph"/>
        <w:numPr>
          <w:ilvl w:val="2"/>
          <w:numId w:val="4"/>
        </w:numPr>
        <w:tabs>
          <w:tab w:val="clear" w:pos="720"/>
          <w:tab w:val="left" w:pos="1077" w:leader="none"/>
        </w:tabs>
        <w:spacing w:lineRule="auto" w:line="240" w:before="267" w:after="0"/>
        <w:ind w:hanging="358" w:left="1077" w:right="0"/>
        <w:jc w:val="both"/>
        <w:rPr>
          <w:sz w:val="22"/>
        </w:rPr>
      </w:pPr>
      <w:r>
        <w:rPr>
          <w:sz w:val="22"/>
        </w:rPr>
        <w:t>fraudulent</w:t>
      </w:r>
      <w:r>
        <w:rPr>
          <w:spacing w:val="-3"/>
          <w:sz w:val="22"/>
        </w:rPr>
        <w:t xml:space="preserve"> </w:t>
      </w:r>
      <w:r>
        <w:rPr>
          <w:sz w:val="22"/>
        </w:rPr>
        <w:t>transactions</w:t>
      </w:r>
      <w:r>
        <w:rPr>
          <w:spacing w:val="-1"/>
          <w:sz w:val="22"/>
        </w:rPr>
        <w:t xml:space="preserve"> </w:t>
      </w:r>
      <w:r>
        <w:rPr>
          <w:sz w:val="22"/>
        </w:rPr>
        <w:t>occurring</w:t>
      </w:r>
      <w:r>
        <w:rPr>
          <w:spacing w:val="-2"/>
          <w:sz w:val="22"/>
        </w:rPr>
        <w:t xml:space="preserve"> </w:t>
      </w:r>
      <w:r>
        <w:rPr>
          <w:sz w:val="22"/>
        </w:rPr>
        <w:t>after</w:t>
      </w:r>
      <w:r>
        <w:rPr>
          <w:spacing w:val="-2"/>
          <w:sz w:val="22"/>
        </w:rPr>
        <w:t xml:space="preserve"> </w:t>
      </w:r>
      <w:r>
        <w:rPr>
          <w:sz w:val="22"/>
        </w:rPr>
        <w:t>the</w:t>
      </w:r>
      <w:r>
        <w:rPr>
          <w:spacing w:val="-1"/>
          <w:sz w:val="22"/>
        </w:rPr>
        <w:t xml:space="preserve"> </w:t>
      </w:r>
      <w:r>
        <w:rPr>
          <w:sz w:val="22"/>
        </w:rPr>
        <w:t>sale</w:t>
      </w:r>
      <w:r>
        <w:rPr>
          <w:spacing w:val="-1"/>
          <w:sz w:val="22"/>
        </w:rPr>
        <w:t xml:space="preserve"> </w:t>
      </w:r>
      <w:r>
        <w:rPr>
          <w:sz w:val="22"/>
        </w:rPr>
        <w:t>and</w:t>
      </w:r>
      <w:r>
        <w:rPr>
          <w:spacing w:val="-2"/>
          <w:sz w:val="22"/>
        </w:rPr>
        <w:t xml:space="preserve"> </w:t>
      </w:r>
      <w:r>
        <w:rPr>
          <w:sz w:val="22"/>
        </w:rPr>
        <w:t>delivery</w:t>
      </w:r>
      <w:r>
        <w:rPr>
          <w:spacing w:val="-3"/>
          <w:sz w:val="22"/>
        </w:rPr>
        <w:t xml:space="preserve"> </w:t>
      </w:r>
      <w:r>
        <w:rPr>
          <w:sz w:val="22"/>
        </w:rPr>
        <w:t>of</w:t>
      </w:r>
      <w:r>
        <w:rPr>
          <w:spacing w:val="-2"/>
          <w:sz w:val="22"/>
        </w:rPr>
        <w:t xml:space="preserve"> </w:t>
      </w:r>
      <w:r>
        <w:rPr>
          <w:sz w:val="22"/>
        </w:rPr>
        <w:t>the</w:t>
      </w:r>
      <w:r>
        <w:rPr>
          <w:spacing w:val="-1"/>
          <w:sz w:val="22"/>
        </w:rPr>
        <w:t xml:space="preserve"> </w:t>
      </w:r>
      <w:r>
        <w:rPr>
          <w:sz w:val="22"/>
        </w:rPr>
        <w:t>third-party</w:t>
      </w:r>
      <w:r>
        <w:rPr>
          <w:spacing w:val="-1"/>
          <w:sz w:val="22"/>
        </w:rPr>
        <w:t xml:space="preserve"> </w:t>
      </w:r>
      <w:r>
        <w:rPr>
          <w:sz w:val="22"/>
        </w:rPr>
        <w:t>products</w:t>
      </w:r>
      <w:r>
        <w:rPr>
          <w:spacing w:val="-1"/>
          <w:sz w:val="22"/>
        </w:rPr>
        <w:t xml:space="preserve"> </w:t>
      </w:r>
      <w:r>
        <w:rPr>
          <w:sz w:val="22"/>
        </w:rPr>
        <w:t xml:space="preserve">to the </w:t>
      </w:r>
      <w:r>
        <w:rPr>
          <w:spacing w:val="-2"/>
          <w:sz w:val="22"/>
        </w:rPr>
        <w:t>Client</w:t>
      </w:r>
    </w:p>
    <w:p>
      <w:pPr>
        <w:pStyle w:val="BodyText"/>
        <w:ind w:left="1079" w:right="349"/>
        <w:jc w:val="both"/>
        <w:rPr/>
      </w:pPr>
      <w:r>
        <w:rPr/>
        <w:t>/ the Customers viz: prepaid forex card, Telegraphic Transfers or any other products that may be available in future. Such transactions may be on account of any fraudulent process, not only limited to the instances of password being compromised, but card also cloning or fraud, etc.</w:t>
      </w:r>
    </w:p>
    <w:p>
      <w:pPr>
        <w:pStyle w:val="ListParagraph"/>
        <w:numPr>
          <w:ilvl w:val="2"/>
          <w:numId w:val="4"/>
        </w:numPr>
        <w:tabs>
          <w:tab w:val="clear" w:pos="720"/>
          <w:tab w:val="left" w:pos="1077" w:leader="none"/>
          <w:tab w:val="left" w:pos="1079" w:leader="none"/>
        </w:tabs>
        <w:spacing w:lineRule="auto" w:line="240" w:before="0" w:after="0"/>
        <w:ind w:hanging="360" w:left="1079" w:right="351"/>
        <w:jc w:val="both"/>
        <w:rPr>
          <w:sz w:val="22"/>
        </w:rPr>
      </w:pPr>
      <w:r>
        <w:rPr>
          <w:sz w:val="22"/>
        </w:rPr>
        <w:t>failure on the part of a third-party service provider used by the Parties, for instance the issuer of the prepaid</w:t>
      </w:r>
      <w:r>
        <w:rPr>
          <w:spacing w:val="-10"/>
          <w:sz w:val="22"/>
        </w:rPr>
        <w:t xml:space="preserve"> </w:t>
      </w:r>
      <w:r>
        <w:rPr>
          <w:sz w:val="22"/>
        </w:rPr>
        <w:t>forex</w:t>
      </w:r>
      <w:r>
        <w:rPr>
          <w:spacing w:val="-9"/>
          <w:sz w:val="22"/>
        </w:rPr>
        <w:t xml:space="preserve"> </w:t>
      </w:r>
      <w:r>
        <w:rPr>
          <w:sz w:val="22"/>
        </w:rPr>
        <w:t>card,</w:t>
      </w:r>
      <w:r>
        <w:rPr>
          <w:spacing w:val="-9"/>
          <w:sz w:val="22"/>
        </w:rPr>
        <w:t xml:space="preserve"> </w:t>
      </w:r>
      <w:r>
        <w:rPr>
          <w:sz w:val="22"/>
        </w:rPr>
        <w:t>including</w:t>
      </w:r>
      <w:r>
        <w:rPr>
          <w:spacing w:val="-10"/>
          <w:sz w:val="22"/>
        </w:rPr>
        <w:t xml:space="preserve"> </w:t>
      </w:r>
      <w:r>
        <w:rPr>
          <w:sz w:val="22"/>
        </w:rPr>
        <w:t>but</w:t>
      </w:r>
      <w:r>
        <w:rPr>
          <w:spacing w:val="-9"/>
          <w:sz w:val="22"/>
        </w:rPr>
        <w:t xml:space="preserve"> </w:t>
      </w:r>
      <w:r>
        <w:rPr>
          <w:sz w:val="22"/>
        </w:rPr>
        <w:t>not</w:t>
      </w:r>
      <w:r>
        <w:rPr>
          <w:spacing w:val="-9"/>
          <w:sz w:val="22"/>
        </w:rPr>
        <w:t xml:space="preserve"> </w:t>
      </w:r>
      <w:r>
        <w:rPr>
          <w:sz w:val="22"/>
        </w:rPr>
        <w:t>limited</w:t>
      </w:r>
      <w:r>
        <w:rPr>
          <w:spacing w:val="-12"/>
          <w:sz w:val="22"/>
        </w:rPr>
        <w:t xml:space="preserve"> </w:t>
      </w:r>
      <w:r>
        <w:rPr>
          <w:sz w:val="22"/>
        </w:rPr>
        <w:t>to</w:t>
      </w:r>
      <w:r>
        <w:rPr>
          <w:spacing w:val="-10"/>
          <w:sz w:val="22"/>
        </w:rPr>
        <w:t xml:space="preserve"> </w:t>
      </w:r>
      <w:r>
        <w:rPr>
          <w:sz w:val="22"/>
        </w:rPr>
        <w:t>the</w:t>
      </w:r>
      <w:r>
        <w:rPr>
          <w:spacing w:val="-9"/>
          <w:sz w:val="22"/>
        </w:rPr>
        <w:t xml:space="preserve"> </w:t>
      </w:r>
      <w:r>
        <w:rPr>
          <w:sz w:val="22"/>
        </w:rPr>
        <w:t>failure</w:t>
      </w:r>
      <w:r>
        <w:rPr>
          <w:spacing w:val="-9"/>
          <w:sz w:val="22"/>
        </w:rPr>
        <w:t xml:space="preserve"> </w:t>
      </w:r>
      <w:r>
        <w:rPr>
          <w:sz w:val="22"/>
        </w:rPr>
        <w:t>of</w:t>
      </w:r>
      <w:r>
        <w:rPr>
          <w:spacing w:val="-12"/>
          <w:sz w:val="22"/>
        </w:rPr>
        <w:t xml:space="preserve"> </w:t>
      </w:r>
      <w:r>
        <w:rPr>
          <w:sz w:val="22"/>
        </w:rPr>
        <w:t>the</w:t>
      </w:r>
      <w:r>
        <w:rPr>
          <w:spacing w:val="-9"/>
          <w:sz w:val="22"/>
        </w:rPr>
        <w:t xml:space="preserve"> </w:t>
      </w:r>
      <w:r>
        <w:rPr>
          <w:sz w:val="22"/>
        </w:rPr>
        <w:t>third-party</w:t>
      </w:r>
      <w:r>
        <w:rPr>
          <w:spacing w:val="-9"/>
          <w:sz w:val="22"/>
        </w:rPr>
        <w:t xml:space="preserve"> </w:t>
      </w:r>
      <w:r>
        <w:rPr>
          <w:sz w:val="22"/>
        </w:rPr>
        <w:t>server,</w:t>
      </w:r>
      <w:r>
        <w:rPr>
          <w:spacing w:val="-9"/>
          <w:sz w:val="22"/>
        </w:rPr>
        <w:t xml:space="preserve"> </w:t>
      </w:r>
      <w:r>
        <w:rPr>
          <w:sz w:val="22"/>
        </w:rPr>
        <w:t>additional</w:t>
      </w:r>
      <w:r>
        <w:rPr>
          <w:spacing w:val="-9"/>
          <w:sz w:val="22"/>
        </w:rPr>
        <w:t xml:space="preserve"> </w:t>
      </w:r>
      <w:r>
        <w:rPr>
          <w:sz w:val="22"/>
        </w:rPr>
        <w:t>charges applicable at an overseas ATM, etc.</w:t>
      </w:r>
    </w:p>
    <w:p>
      <w:pPr>
        <w:pStyle w:val="ListParagraph"/>
        <w:numPr>
          <w:ilvl w:val="2"/>
          <w:numId w:val="4"/>
        </w:numPr>
        <w:tabs>
          <w:tab w:val="clear" w:pos="720"/>
          <w:tab w:val="left" w:pos="1077" w:leader="none"/>
        </w:tabs>
        <w:spacing w:lineRule="auto" w:line="240" w:before="1" w:after="0"/>
        <w:ind w:hanging="358" w:left="1077" w:right="0"/>
        <w:jc w:val="both"/>
        <w:rPr>
          <w:sz w:val="22"/>
        </w:rPr>
      </w:pPr>
      <w:r>
        <w:rPr>
          <w:sz w:val="22"/>
        </w:rPr>
        <w:t>non</w:t>
      </w:r>
      <w:r>
        <w:rPr>
          <w:spacing w:val="-6"/>
          <w:sz w:val="22"/>
        </w:rPr>
        <w:t xml:space="preserve"> </w:t>
      </w:r>
      <w:r>
        <w:rPr>
          <w:sz w:val="22"/>
        </w:rPr>
        <w:t>catering</w:t>
      </w:r>
      <w:r>
        <w:rPr>
          <w:spacing w:val="-3"/>
          <w:sz w:val="22"/>
        </w:rPr>
        <w:t xml:space="preserve"> </w:t>
      </w:r>
      <w:r>
        <w:rPr>
          <w:sz w:val="22"/>
        </w:rPr>
        <w:t>of</w:t>
      </w:r>
      <w:r>
        <w:rPr>
          <w:spacing w:val="-5"/>
          <w:sz w:val="22"/>
        </w:rPr>
        <w:t xml:space="preserve"> </w:t>
      </w:r>
      <w:r>
        <w:rPr>
          <w:sz w:val="22"/>
        </w:rPr>
        <w:t>/</w:t>
      </w:r>
      <w:r>
        <w:rPr>
          <w:spacing w:val="-2"/>
          <w:sz w:val="22"/>
        </w:rPr>
        <w:t xml:space="preserve"> </w:t>
      </w:r>
      <w:r>
        <w:rPr>
          <w:sz w:val="22"/>
        </w:rPr>
        <w:t>rejecting</w:t>
      </w:r>
      <w:r>
        <w:rPr>
          <w:spacing w:val="-5"/>
          <w:sz w:val="22"/>
        </w:rPr>
        <w:t xml:space="preserve"> </w:t>
      </w:r>
      <w:r>
        <w:rPr>
          <w:sz w:val="22"/>
        </w:rPr>
        <w:t>any</w:t>
      </w:r>
      <w:r>
        <w:rPr>
          <w:spacing w:val="-2"/>
          <w:sz w:val="22"/>
        </w:rPr>
        <w:t xml:space="preserve"> </w:t>
      </w:r>
      <w:r>
        <w:rPr>
          <w:sz w:val="22"/>
        </w:rPr>
        <w:t>Service</w:t>
      </w:r>
      <w:r>
        <w:rPr>
          <w:spacing w:val="-4"/>
          <w:sz w:val="22"/>
        </w:rPr>
        <w:t xml:space="preserve"> </w:t>
      </w:r>
      <w:r>
        <w:rPr>
          <w:sz w:val="22"/>
        </w:rPr>
        <w:t>Request</w:t>
      </w:r>
      <w:r>
        <w:rPr>
          <w:spacing w:val="-2"/>
          <w:sz w:val="22"/>
        </w:rPr>
        <w:t xml:space="preserve"> </w:t>
      </w:r>
      <w:r>
        <w:rPr>
          <w:sz w:val="22"/>
        </w:rPr>
        <w:t>in</w:t>
      </w:r>
      <w:r>
        <w:rPr>
          <w:spacing w:val="-3"/>
          <w:sz w:val="22"/>
        </w:rPr>
        <w:t xml:space="preserve"> </w:t>
      </w:r>
      <w:r>
        <w:rPr>
          <w:sz w:val="22"/>
        </w:rPr>
        <w:t>terms</w:t>
      </w:r>
      <w:r>
        <w:rPr>
          <w:spacing w:val="-4"/>
          <w:sz w:val="22"/>
        </w:rPr>
        <w:t xml:space="preserve"> </w:t>
      </w:r>
      <w:r>
        <w:rPr>
          <w:sz w:val="22"/>
        </w:rPr>
        <w:t>of</w:t>
      </w:r>
      <w:r>
        <w:rPr>
          <w:spacing w:val="-3"/>
          <w:sz w:val="22"/>
        </w:rPr>
        <w:t xml:space="preserve"> </w:t>
      </w:r>
      <w:r>
        <w:rPr>
          <w:sz w:val="22"/>
        </w:rPr>
        <w:t>this</w:t>
      </w:r>
      <w:r>
        <w:rPr>
          <w:spacing w:val="-4"/>
          <w:sz w:val="22"/>
        </w:rPr>
        <w:t xml:space="preserve"> MOU.</w:t>
      </w:r>
    </w:p>
    <w:p>
      <w:pPr>
        <w:pStyle w:val="ListParagraph"/>
        <w:numPr>
          <w:ilvl w:val="2"/>
          <w:numId w:val="4"/>
        </w:numPr>
        <w:tabs>
          <w:tab w:val="clear" w:pos="720"/>
          <w:tab w:val="left" w:pos="1076" w:leader="none"/>
          <w:tab w:val="left" w:pos="1079" w:leader="none"/>
        </w:tabs>
        <w:spacing w:lineRule="auto" w:line="240" w:before="0" w:after="0"/>
        <w:ind w:hanging="361" w:left="1079" w:right="350"/>
        <w:jc w:val="left"/>
        <w:rPr>
          <w:sz w:val="22"/>
        </w:rPr>
      </w:pPr>
      <w:r>
        <w:rPr>
          <w:sz w:val="22"/>
        </w:rPr>
        <w:t>delays</w:t>
      </w:r>
      <w:r>
        <w:rPr>
          <w:spacing w:val="-13"/>
          <w:sz w:val="22"/>
        </w:rPr>
        <w:t xml:space="preserve"> </w:t>
      </w:r>
      <w:r>
        <w:rPr>
          <w:sz w:val="22"/>
        </w:rPr>
        <w:t>in</w:t>
      </w:r>
      <w:r>
        <w:rPr>
          <w:spacing w:val="-13"/>
          <w:sz w:val="22"/>
        </w:rPr>
        <w:t xml:space="preserve"> </w:t>
      </w:r>
      <w:r>
        <w:rPr>
          <w:sz w:val="22"/>
        </w:rPr>
        <w:t>the</w:t>
      </w:r>
      <w:r>
        <w:rPr>
          <w:spacing w:val="-12"/>
          <w:sz w:val="22"/>
        </w:rPr>
        <w:t xml:space="preserve"> </w:t>
      </w:r>
      <w:r>
        <w:rPr>
          <w:sz w:val="22"/>
        </w:rPr>
        <w:t>disbursement</w:t>
      </w:r>
      <w:r>
        <w:rPr>
          <w:spacing w:val="-14"/>
          <w:sz w:val="22"/>
        </w:rPr>
        <w:t xml:space="preserve"> </w:t>
      </w:r>
      <w:r>
        <w:rPr>
          <w:sz w:val="22"/>
        </w:rPr>
        <w:t>of</w:t>
      </w:r>
      <w:r>
        <w:rPr>
          <w:spacing w:val="-13"/>
          <w:sz w:val="22"/>
        </w:rPr>
        <w:t xml:space="preserve"> </w:t>
      </w:r>
      <w:r>
        <w:rPr>
          <w:sz w:val="22"/>
        </w:rPr>
        <w:t>funds</w:t>
      </w:r>
      <w:r>
        <w:rPr>
          <w:spacing w:val="-12"/>
          <w:sz w:val="22"/>
        </w:rPr>
        <w:t xml:space="preserve"> </w:t>
      </w:r>
      <w:r>
        <w:rPr>
          <w:sz w:val="22"/>
        </w:rPr>
        <w:t>remitted</w:t>
      </w:r>
      <w:r>
        <w:rPr>
          <w:spacing w:val="-15"/>
          <w:sz w:val="22"/>
        </w:rPr>
        <w:t xml:space="preserve"> </w:t>
      </w:r>
      <w:r>
        <w:rPr>
          <w:sz w:val="22"/>
        </w:rPr>
        <w:t>to</w:t>
      </w:r>
      <w:r>
        <w:rPr>
          <w:spacing w:val="-13"/>
          <w:sz w:val="22"/>
        </w:rPr>
        <w:t xml:space="preserve"> </w:t>
      </w:r>
      <w:r>
        <w:rPr>
          <w:sz w:val="22"/>
        </w:rPr>
        <w:t>overseas</w:t>
      </w:r>
      <w:r>
        <w:rPr>
          <w:spacing w:val="-13"/>
          <w:sz w:val="22"/>
        </w:rPr>
        <w:t xml:space="preserve"> </w:t>
      </w:r>
      <w:r>
        <w:rPr>
          <w:sz w:val="22"/>
        </w:rPr>
        <w:t>beneficiary</w:t>
      </w:r>
      <w:r>
        <w:rPr>
          <w:spacing w:val="-12"/>
          <w:sz w:val="22"/>
        </w:rPr>
        <w:t xml:space="preserve"> </w:t>
      </w:r>
      <w:r>
        <w:rPr>
          <w:sz w:val="22"/>
        </w:rPr>
        <w:t>including</w:t>
      </w:r>
      <w:r>
        <w:rPr>
          <w:spacing w:val="-13"/>
          <w:sz w:val="22"/>
        </w:rPr>
        <w:t xml:space="preserve"> </w:t>
      </w:r>
      <w:r>
        <w:rPr>
          <w:sz w:val="22"/>
        </w:rPr>
        <w:t>the</w:t>
      </w:r>
      <w:r>
        <w:rPr>
          <w:spacing w:val="-13"/>
          <w:sz w:val="22"/>
        </w:rPr>
        <w:t xml:space="preserve"> </w:t>
      </w:r>
      <w:r>
        <w:rPr>
          <w:sz w:val="22"/>
        </w:rPr>
        <w:t>withholding</w:t>
      </w:r>
      <w:r>
        <w:rPr>
          <w:spacing w:val="-13"/>
          <w:sz w:val="22"/>
        </w:rPr>
        <w:t xml:space="preserve"> </w:t>
      </w:r>
      <w:r>
        <w:rPr>
          <w:sz w:val="22"/>
        </w:rPr>
        <w:t>of</w:t>
      </w:r>
      <w:r>
        <w:rPr>
          <w:spacing w:val="-12"/>
          <w:sz w:val="22"/>
        </w:rPr>
        <w:t xml:space="preserve"> </w:t>
      </w:r>
      <w:r>
        <w:rPr>
          <w:sz w:val="22"/>
        </w:rPr>
        <w:t>such funds by the correspondent and /or beneficiary bank.</w:t>
      </w:r>
    </w:p>
    <w:p>
      <w:pPr>
        <w:pStyle w:val="ListParagraph"/>
        <w:numPr>
          <w:ilvl w:val="2"/>
          <w:numId w:val="4"/>
        </w:numPr>
        <w:tabs>
          <w:tab w:val="clear" w:pos="720"/>
          <w:tab w:val="left" w:pos="1076" w:leader="none"/>
          <w:tab w:val="left" w:pos="1079" w:leader="none"/>
        </w:tabs>
        <w:spacing w:lineRule="auto" w:line="240" w:before="0" w:after="0"/>
        <w:ind w:hanging="361" w:left="1079" w:right="350"/>
        <w:jc w:val="left"/>
        <w:rPr>
          <w:sz w:val="22"/>
        </w:rPr>
      </w:pPr>
      <w:r>
        <w:rPr>
          <w:sz w:val="22"/>
        </w:rPr>
        <w:t>intermediary</w:t>
      </w:r>
      <w:r>
        <w:rPr>
          <w:spacing w:val="-8"/>
          <w:sz w:val="22"/>
        </w:rPr>
        <w:t xml:space="preserve"> </w:t>
      </w:r>
      <w:r>
        <w:rPr>
          <w:sz w:val="22"/>
        </w:rPr>
        <w:t>bank</w:t>
      </w:r>
      <w:r>
        <w:rPr>
          <w:spacing w:val="-9"/>
          <w:sz w:val="22"/>
        </w:rPr>
        <w:t xml:space="preserve"> </w:t>
      </w:r>
      <w:r>
        <w:rPr>
          <w:sz w:val="22"/>
        </w:rPr>
        <w:t>charges</w:t>
      </w:r>
      <w:r>
        <w:rPr>
          <w:spacing w:val="-11"/>
          <w:sz w:val="22"/>
        </w:rPr>
        <w:t xml:space="preserve"> </w:t>
      </w:r>
      <w:r>
        <w:rPr>
          <w:sz w:val="22"/>
        </w:rPr>
        <w:t>may</w:t>
      </w:r>
      <w:r>
        <w:rPr>
          <w:spacing w:val="-8"/>
          <w:sz w:val="22"/>
        </w:rPr>
        <w:t xml:space="preserve"> </w:t>
      </w:r>
      <w:r>
        <w:rPr>
          <w:sz w:val="22"/>
        </w:rPr>
        <w:t>be</w:t>
      </w:r>
      <w:r>
        <w:rPr>
          <w:spacing w:val="-8"/>
          <w:sz w:val="22"/>
        </w:rPr>
        <w:t xml:space="preserve"> </w:t>
      </w:r>
      <w:r>
        <w:rPr>
          <w:sz w:val="22"/>
        </w:rPr>
        <w:t>levied</w:t>
      </w:r>
      <w:r>
        <w:rPr>
          <w:spacing w:val="-10"/>
          <w:sz w:val="22"/>
        </w:rPr>
        <w:t xml:space="preserve"> </w:t>
      </w:r>
      <w:r>
        <w:rPr>
          <w:sz w:val="22"/>
        </w:rPr>
        <w:t>by</w:t>
      </w:r>
      <w:r>
        <w:rPr>
          <w:spacing w:val="-8"/>
          <w:sz w:val="22"/>
        </w:rPr>
        <w:t xml:space="preserve"> </w:t>
      </w:r>
      <w:r>
        <w:rPr>
          <w:sz w:val="22"/>
        </w:rPr>
        <w:t>correspondent</w:t>
      </w:r>
      <w:r>
        <w:rPr>
          <w:spacing w:val="-9"/>
          <w:sz w:val="22"/>
        </w:rPr>
        <w:t xml:space="preserve"> </w:t>
      </w:r>
      <w:r>
        <w:rPr>
          <w:sz w:val="22"/>
        </w:rPr>
        <w:t>and/or</w:t>
      </w:r>
      <w:r>
        <w:rPr>
          <w:spacing w:val="-9"/>
          <w:sz w:val="22"/>
        </w:rPr>
        <w:t xml:space="preserve"> </w:t>
      </w:r>
      <w:r>
        <w:rPr>
          <w:sz w:val="22"/>
        </w:rPr>
        <w:t>beneficiary</w:t>
      </w:r>
      <w:r>
        <w:rPr>
          <w:spacing w:val="-8"/>
          <w:sz w:val="22"/>
        </w:rPr>
        <w:t xml:space="preserve"> </w:t>
      </w:r>
      <w:r>
        <w:rPr>
          <w:sz w:val="22"/>
        </w:rPr>
        <w:t>banks,</w:t>
      </w:r>
      <w:r>
        <w:rPr>
          <w:spacing w:val="-9"/>
          <w:sz w:val="22"/>
        </w:rPr>
        <w:t xml:space="preserve"> </w:t>
      </w:r>
      <w:r>
        <w:rPr>
          <w:sz w:val="22"/>
        </w:rPr>
        <w:t>which</w:t>
      </w:r>
      <w:r>
        <w:rPr>
          <w:spacing w:val="-10"/>
          <w:sz w:val="22"/>
        </w:rPr>
        <w:t xml:space="preserve"> </w:t>
      </w:r>
      <w:r>
        <w:rPr>
          <w:sz w:val="22"/>
        </w:rPr>
        <w:t>may</w:t>
      </w:r>
      <w:r>
        <w:rPr>
          <w:spacing w:val="-8"/>
          <w:sz w:val="22"/>
        </w:rPr>
        <w:t xml:space="preserve"> </w:t>
      </w:r>
      <w:r>
        <w:rPr>
          <w:sz w:val="22"/>
        </w:rPr>
        <w:t>vary from banks to banks.</w:t>
      </w:r>
    </w:p>
    <w:p>
      <w:pPr>
        <w:pStyle w:val="ListParagraph"/>
        <w:numPr>
          <w:ilvl w:val="2"/>
          <w:numId w:val="4"/>
        </w:numPr>
        <w:tabs>
          <w:tab w:val="clear" w:pos="720"/>
          <w:tab w:val="left" w:pos="1076" w:leader="none"/>
          <w:tab w:val="left" w:pos="1079" w:leader="none"/>
        </w:tabs>
        <w:spacing w:lineRule="auto" w:line="240" w:before="0" w:after="0"/>
        <w:ind w:hanging="361" w:left="1079" w:right="349"/>
        <w:jc w:val="left"/>
        <w:rPr>
          <w:sz w:val="22"/>
        </w:rPr>
      </w:pPr>
      <w:r>
        <w:rPr>
          <w:sz w:val="22"/>
        </w:rPr>
        <w:t>incorrect</w:t>
      </w:r>
      <w:r>
        <w:rPr>
          <w:spacing w:val="-10"/>
          <w:sz w:val="22"/>
        </w:rPr>
        <w:t xml:space="preserve"> </w:t>
      </w:r>
      <w:r>
        <w:rPr>
          <w:sz w:val="22"/>
        </w:rPr>
        <w:t>information</w:t>
      </w:r>
      <w:r>
        <w:rPr>
          <w:spacing w:val="-12"/>
          <w:sz w:val="22"/>
        </w:rPr>
        <w:t xml:space="preserve"> </w:t>
      </w:r>
      <w:r>
        <w:rPr>
          <w:sz w:val="22"/>
        </w:rPr>
        <w:t>submitted</w:t>
      </w:r>
      <w:r>
        <w:rPr>
          <w:spacing w:val="-10"/>
          <w:sz w:val="22"/>
        </w:rPr>
        <w:t xml:space="preserve"> </w:t>
      </w:r>
      <w:r>
        <w:rPr>
          <w:sz w:val="22"/>
        </w:rPr>
        <w:t>by</w:t>
      </w:r>
      <w:r>
        <w:rPr>
          <w:spacing w:val="-8"/>
          <w:sz w:val="22"/>
        </w:rPr>
        <w:t xml:space="preserve"> </w:t>
      </w:r>
      <w:r>
        <w:rPr>
          <w:sz w:val="22"/>
        </w:rPr>
        <w:t>client,</w:t>
      </w:r>
      <w:r>
        <w:rPr>
          <w:spacing w:val="-9"/>
          <w:sz w:val="22"/>
        </w:rPr>
        <w:t xml:space="preserve"> </w:t>
      </w:r>
      <w:r>
        <w:rPr>
          <w:sz w:val="22"/>
        </w:rPr>
        <w:t>any</w:t>
      </w:r>
      <w:r>
        <w:rPr>
          <w:spacing w:val="-8"/>
          <w:sz w:val="22"/>
        </w:rPr>
        <w:t xml:space="preserve"> </w:t>
      </w:r>
      <w:r>
        <w:rPr>
          <w:sz w:val="22"/>
        </w:rPr>
        <w:t>charges</w:t>
      </w:r>
      <w:r>
        <w:rPr>
          <w:spacing w:val="-13"/>
          <w:sz w:val="22"/>
        </w:rPr>
        <w:t xml:space="preserve"> </w:t>
      </w:r>
      <w:r>
        <w:rPr>
          <w:sz w:val="22"/>
        </w:rPr>
        <w:t>levied</w:t>
      </w:r>
      <w:r>
        <w:rPr>
          <w:spacing w:val="-11"/>
          <w:sz w:val="22"/>
        </w:rPr>
        <w:t xml:space="preserve"> </w:t>
      </w:r>
      <w:r>
        <w:rPr>
          <w:sz w:val="22"/>
        </w:rPr>
        <w:t>by</w:t>
      </w:r>
      <w:r>
        <w:rPr>
          <w:spacing w:val="-11"/>
          <w:sz w:val="22"/>
        </w:rPr>
        <w:t xml:space="preserve"> </w:t>
      </w:r>
      <w:r>
        <w:rPr>
          <w:sz w:val="22"/>
        </w:rPr>
        <w:t>the</w:t>
      </w:r>
      <w:r>
        <w:rPr>
          <w:spacing w:val="-8"/>
          <w:sz w:val="22"/>
        </w:rPr>
        <w:t xml:space="preserve"> </w:t>
      </w:r>
      <w:r>
        <w:rPr>
          <w:sz w:val="22"/>
        </w:rPr>
        <w:t>beneficiary</w:t>
      </w:r>
      <w:r>
        <w:rPr>
          <w:spacing w:val="-10"/>
          <w:sz w:val="22"/>
        </w:rPr>
        <w:t xml:space="preserve"> </w:t>
      </w:r>
      <w:r>
        <w:rPr>
          <w:sz w:val="22"/>
        </w:rPr>
        <w:t>bank</w:t>
      </w:r>
      <w:r>
        <w:rPr>
          <w:spacing w:val="-9"/>
          <w:sz w:val="22"/>
        </w:rPr>
        <w:t xml:space="preserve"> </w:t>
      </w:r>
      <w:r>
        <w:rPr>
          <w:sz w:val="22"/>
        </w:rPr>
        <w:t>or</w:t>
      </w:r>
      <w:r>
        <w:rPr>
          <w:spacing w:val="-12"/>
          <w:sz w:val="22"/>
        </w:rPr>
        <w:t xml:space="preserve"> </w:t>
      </w:r>
      <w:r>
        <w:rPr>
          <w:sz w:val="22"/>
        </w:rPr>
        <w:t>exchange</w:t>
      </w:r>
      <w:r>
        <w:rPr>
          <w:spacing w:val="-8"/>
          <w:sz w:val="22"/>
        </w:rPr>
        <w:t xml:space="preserve"> </w:t>
      </w:r>
      <w:r>
        <w:rPr>
          <w:sz w:val="22"/>
        </w:rPr>
        <w:t>loss incurred for overseas remittance.</w:t>
      </w:r>
    </w:p>
    <w:p>
      <w:pPr>
        <w:pStyle w:val="ListParagraph"/>
        <w:numPr>
          <w:ilvl w:val="2"/>
          <w:numId w:val="4"/>
        </w:numPr>
        <w:tabs>
          <w:tab w:val="clear" w:pos="720"/>
          <w:tab w:val="left" w:pos="1076" w:leader="none"/>
          <w:tab w:val="left" w:pos="1079" w:leader="none"/>
        </w:tabs>
        <w:spacing w:lineRule="auto" w:line="240" w:before="0" w:after="0"/>
        <w:ind w:hanging="361" w:left="1079" w:right="353"/>
        <w:jc w:val="left"/>
        <w:rPr>
          <w:sz w:val="22"/>
        </w:rPr>
      </w:pPr>
      <w:r>
        <w:rPr>
          <w:sz w:val="22"/>
        </w:rPr>
        <w:t>failure of the CIFL to provide telegraphic transfer or overseas remittance services requested by the Client on account of refusal by the remitting bank to undertake such transaction.</w:t>
      </w:r>
    </w:p>
    <w:p>
      <w:pPr>
        <w:pStyle w:val="Heading1"/>
        <w:numPr>
          <w:ilvl w:val="1"/>
          <w:numId w:val="4"/>
        </w:numPr>
        <w:tabs>
          <w:tab w:val="clear" w:pos="720"/>
          <w:tab w:val="left" w:pos="1079" w:leader="none"/>
        </w:tabs>
        <w:spacing w:lineRule="auto" w:line="240" w:before="268" w:after="0"/>
        <w:ind w:hanging="720" w:left="1079" w:right="0"/>
        <w:jc w:val="left"/>
        <w:rPr/>
      </w:pPr>
      <w:r>
        <w:rPr/>
        <w:t>KNOW</w:t>
      </w:r>
      <w:r>
        <w:rPr>
          <w:spacing w:val="-7"/>
        </w:rPr>
        <w:t xml:space="preserve"> </w:t>
      </w:r>
      <w:r>
        <w:rPr/>
        <w:t>YOUR</w:t>
      </w:r>
      <w:r>
        <w:rPr>
          <w:spacing w:val="-2"/>
        </w:rPr>
        <w:t xml:space="preserve"> </w:t>
      </w:r>
      <w:r>
        <w:rPr/>
        <w:t>CUSTOMERS</w:t>
      </w:r>
      <w:r>
        <w:rPr>
          <w:spacing w:val="-5"/>
        </w:rPr>
        <w:t xml:space="preserve"> </w:t>
      </w:r>
      <w:r>
        <w:rPr/>
        <w:t>(“KYC”)</w:t>
      </w:r>
      <w:r>
        <w:rPr>
          <w:spacing w:val="-5"/>
        </w:rPr>
        <w:t xml:space="preserve"> </w:t>
      </w:r>
      <w:r>
        <w:rPr/>
        <w:t>AND</w:t>
      </w:r>
      <w:r>
        <w:rPr>
          <w:spacing w:val="-5"/>
        </w:rPr>
        <w:t xml:space="preserve"> </w:t>
      </w:r>
      <w:r>
        <w:rPr/>
        <w:t>AML</w:t>
      </w:r>
      <w:r>
        <w:rPr>
          <w:spacing w:val="-5"/>
        </w:rPr>
        <w:t xml:space="preserve"> </w:t>
      </w:r>
      <w:r>
        <w:rPr>
          <w:spacing w:val="-2"/>
        </w:rPr>
        <w:t>REQUIREMENT</w:t>
      </w:r>
    </w:p>
    <w:p>
      <w:pPr>
        <w:pStyle w:val="ListParagraph"/>
        <w:numPr>
          <w:ilvl w:val="1"/>
          <w:numId w:val="3"/>
        </w:numPr>
        <w:tabs>
          <w:tab w:val="clear" w:pos="720"/>
          <w:tab w:val="left" w:pos="1075" w:leader="none"/>
          <w:tab w:val="left" w:pos="1079" w:leader="none"/>
        </w:tabs>
        <w:spacing w:lineRule="auto" w:line="240" w:before="199" w:after="0"/>
        <w:ind w:hanging="721" w:left="1079" w:right="385"/>
        <w:jc w:val="both"/>
        <w:rPr>
          <w:sz w:val="22"/>
        </w:rPr>
      </w:pPr>
      <w:r>
        <w:rPr>
          <w:sz w:val="22"/>
        </w:rPr>
        <w:t>In performing Services under this MOU, the Client shall provide CIFL with KYC documents based on the</w:t>
      </w:r>
      <w:r>
        <w:rPr>
          <w:spacing w:val="-9"/>
          <w:sz w:val="22"/>
        </w:rPr>
        <w:t xml:space="preserve"> </w:t>
      </w:r>
      <w:r>
        <w:rPr>
          <w:sz w:val="22"/>
        </w:rPr>
        <w:t>type</w:t>
      </w:r>
      <w:r>
        <w:rPr>
          <w:spacing w:val="-11"/>
          <w:sz w:val="22"/>
        </w:rPr>
        <w:t xml:space="preserve"> </w:t>
      </w:r>
      <w:r>
        <w:rPr>
          <w:sz w:val="22"/>
        </w:rPr>
        <w:t>of</w:t>
      </w:r>
      <w:r>
        <w:rPr>
          <w:spacing w:val="-13"/>
          <w:sz w:val="22"/>
        </w:rPr>
        <w:t xml:space="preserve"> </w:t>
      </w:r>
      <w:r>
        <w:rPr>
          <w:sz w:val="22"/>
        </w:rPr>
        <w:t>Legal</w:t>
      </w:r>
      <w:r>
        <w:rPr>
          <w:spacing w:val="-11"/>
          <w:sz w:val="22"/>
        </w:rPr>
        <w:t xml:space="preserve"> </w:t>
      </w:r>
      <w:r>
        <w:rPr>
          <w:sz w:val="22"/>
        </w:rPr>
        <w:t>Entity.</w:t>
      </w:r>
      <w:r>
        <w:rPr>
          <w:spacing w:val="-9"/>
          <w:sz w:val="22"/>
        </w:rPr>
        <w:t xml:space="preserve"> </w:t>
      </w:r>
      <w:r>
        <w:rPr>
          <w:sz w:val="22"/>
        </w:rPr>
        <w:t>CIFL</w:t>
      </w:r>
      <w:r>
        <w:rPr>
          <w:spacing w:val="-11"/>
          <w:sz w:val="22"/>
        </w:rPr>
        <w:t xml:space="preserve"> </w:t>
      </w:r>
      <w:r>
        <w:rPr>
          <w:sz w:val="22"/>
        </w:rPr>
        <w:t>will</w:t>
      </w:r>
      <w:r>
        <w:rPr>
          <w:spacing w:val="-9"/>
          <w:sz w:val="22"/>
        </w:rPr>
        <w:t xml:space="preserve"> </w:t>
      </w:r>
      <w:r>
        <w:rPr>
          <w:sz w:val="22"/>
        </w:rPr>
        <w:t>communicate</w:t>
      </w:r>
      <w:r>
        <w:rPr>
          <w:spacing w:val="-11"/>
          <w:sz w:val="22"/>
        </w:rPr>
        <w:t xml:space="preserve"> </w:t>
      </w:r>
      <w:r>
        <w:rPr>
          <w:sz w:val="22"/>
        </w:rPr>
        <w:t>to</w:t>
      </w:r>
      <w:r>
        <w:rPr>
          <w:spacing w:val="-10"/>
          <w:sz w:val="22"/>
        </w:rPr>
        <w:t xml:space="preserve"> </w:t>
      </w:r>
      <w:r>
        <w:rPr>
          <w:sz w:val="22"/>
        </w:rPr>
        <w:t>client</w:t>
      </w:r>
      <w:r>
        <w:rPr>
          <w:spacing w:val="-8"/>
          <w:sz w:val="22"/>
        </w:rPr>
        <w:t xml:space="preserve"> </w:t>
      </w:r>
      <w:r>
        <w:rPr>
          <w:sz w:val="22"/>
        </w:rPr>
        <w:t>the</w:t>
      </w:r>
      <w:r>
        <w:rPr>
          <w:spacing w:val="-11"/>
          <w:sz w:val="22"/>
        </w:rPr>
        <w:t xml:space="preserve"> </w:t>
      </w:r>
      <w:r>
        <w:rPr>
          <w:sz w:val="22"/>
        </w:rPr>
        <w:t>list</w:t>
      </w:r>
      <w:r>
        <w:rPr>
          <w:spacing w:val="-13"/>
          <w:sz w:val="22"/>
        </w:rPr>
        <w:t xml:space="preserve"> </w:t>
      </w:r>
      <w:r>
        <w:rPr>
          <w:sz w:val="22"/>
        </w:rPr>
        <w:t>of</w:t>
      </w:r>
      <w:r>
        <w:rPr>
          <w:spacing w:val="-9"/>
          <w:sz w:val="22"/>
        </w:rPr>
        <w:t xml:space="preserve"> </w:t>
      </w:r>
      <w:r>
        <w:rPr>
          <w:sz w:val="22"/>
        </w:rPr>
        <w:t>documents</w:t>
      </w:r>
      <w:r>
        <w:rPr>
          <w:spacing w:val="-11"/>
          <w:sz w:val="22"/>
        </w:rPr>
        <w:t xml:space="preserve"> </w:t>
      </w:r>
      <w:r>
        <w:rPr>
          <w:sz w:val="22"/>
        </w:rPr>
        <w:t>required</w:t>
      </w:r>
      <w:r>
        <w:rPr>
          <w:spacing w:val="-10"/>
          <w:sz w:val="22"/>
        </w:rPr>
        <w:t xml:space="preserve"> </w:t>
      </w:r>
      <w:r>
        <w:rPr>
          <w:sz w:val="22"/>
        </w:rPr>
        <w:t>for</w:t>
      </w:r>
      <w:r>
        <w:rPr>
          <w:spacing w:val="-12"/>
          <w:sz w:val="22"/>
        </w:rPr>
        <w:t xml:space="preserve"> </w:t>
      </w:r>
      <w:r>
        <w:rPr>
          <w:sz w:val="22"/>
        </w:rPr>
        <w:t>onboarding the Client.</w:t>
      </w:r>
    </w:p>
    <w:p>
      <w:pPr>
        <w:pStyle w:val="ListParagraph"/>
        <w:numPr>
          <w:ilvl w:val="1"/>
          <w:numId w:val="3"/>
        </w:numPr>
        <w:tabs>
          <w:tab w:val="clear" w:pos="720"/>
          <w:tab w:val="left" w:pos="1075" w:leader="none"/>
          <w:tab w:val="left" w:pos="1079" w:leader="none"/>
        </w:tabs>
        <w:spacing w:lineRule="auto" w:line="240" w:before="200" w:after="0"/>
        <w:ind w:hanging="721" w:left="1079" w:right="388"/>
        <w:jc w:val="both"/>
        <w:rPr>
          <w:sz w:val="22"/>
        </w:rPr>
      </w:pPr>
      <w:r>
        <w:rPr>
          <w:sz w:val="22"/>
        </w:rPr>
        <w:t>The Client shall immediately intimate CIFL in writing, if any, change in the KYC documents and authority granted to its authorized personnel.</w:t>
      </w:r>
    </w:p>
    <w:p>
      <w:pPr>
        <w:pStyle w:val="BodyText"/>
        <w:spacing w:before="1" w:after="0"/>
        <w:rPr/>
      </w:pPr>
      <w:r>
        <w:rPr/>
      </w:r>
    </w:p>
    <w:p>
      <w:pPr>
        <w:pStyle w:val="ListParagraph"/>
        <w:numPr>
          <w:ilvl w:val="1"/>
          <w:numId w:val="3"/>
        </w:numPr>
        <w:tabs>
          <w:tab w:val="clear" w:pos="720"/>
          <w:tab w:val="left" w:pos="1075" w:leader="none"/>
          <w:tab w:val="left" w:pos="1079" w:leader="none"/>
        </w:tabs>
        <w:spacing w:lineRule="auto" w:line="240" w:before="0" w:after="0"/>
        <w:ind w:hanging="721" w:left="1079" w:right="386"/>
        <w:jc w:val="both"/>
        <w:rPr>
          <w:sz w:val="22"/>
        </w:rPr>
      </w:pPr>
      <w:r>
        <w:rPr>
          <w:sz w:val="22"/>
        </w:rPr>
        <w:t>The Client will furnish any documents as required by Reserve Bank of India and/or under Foreign Exchange Management Act (FEMA) as and when requested upon by CIFL.</w:t>
      </w:r>
    </w:p>
    <w:p>
      <w:pPr>
        <w:pStyle w:val="ListParagraph"/>
        <w:numPr>
          <w:ilvl w:val="1"/>
          <w:numId w:val="3"/>
        </w:numPr>
        <w:tabs>
          <w:tab w:val="clear" w:pos="720"/>
          <w:tab w:val="left" w:pos="1076" w:leader="none"/>
          <w:tab w:val="left" w:pos="1079" w:leader="none"/>
        </w:tabs>
        <w:spacing w:lineRule="auto" w:line="240" w:before="0" w:after="0"/>
        <w:ind w:hanging="720" w:left="1079" w:right="387"/>
        <w:jc w:val="both"/>
        <w:rPr>
          <w:sz w:val="22"/>
        </w:rPr>
      </w:pPr>
      <w:r>
        <w:rPr>
          <w:sz w:val="22"/>
        </w:rPr>
        <w:t>The</w:t>
      </w:r>
      <w:r>
        <w:rPr>
          <w:spacing w:val="-1"/>
          <w:sz w:val="22"/>
        </w:rPr>
        <w:t xml:space="preserve"> </w:t>
      </w:r>
      <w:r>
        <w:rPr>
          <w:sz w:val="22"/>
        </w:rPr>
        <w:t>Client</w:t>
      </w:r>
      <w:r>
        <w:rPr>
          <w:spacing w:val="-2"/>
          <w:sz w:val="22"/>
        </w:rPr>
        <w:t xml:space="preserve"> </w:t>
      </w:r>
      <w:r>
        <w:rPr>
          <w:sz w:val="22"/>
        </w:rPr>
        <w:t>and</w:t>
      </w:r>
      <w:r>
        <w:rPr>
          <w:spacing w:val="-3"/>
          <w:sz w:val="22"/>
        </w:rPr>
        <w:t xml:space="preserve"> </w:t>
      </w:r>
      <w:r>
        <w:rPr>
          <w:sz w:val="22"/>
        </w:rPr>
        <w:t>its</w:t>
      </w:r>
      <w:r>
        <w:rPr>
          <w:spacing w:val="-2"/>
          <w:sz w:val="22"/>
        </w:rPr>
        <w:t xml:space="preserve"> </w:t>
      </w:r>
      <w:r>
        <w:rPr>
          <w:sz w:val="22"/>
        </w:rPr>
        <w:t>employees</w:t>
      </w:r>
      <w:r>
        <w:rPr>
          <w:spacing w:val="-2"/>
          <w:sz w:val="22"/>
        </w:rPr>
        <w:t xml:space="preserve"> </w:t>
      </w:r>
      <w:r>
        <w:rPr>
          <w:sz w:val="22"/>
        </w:rPr>
        <w:t>will</w:t>
      </w:r>
      <w:r>
        <w:rPr>
          <w:spacing w:val="-2"/>
          <w:sz w:val="22"/>
        </w:rPr>
        <w:t xml:space="preserve"> </w:t>
      </w:r>
      <w:r>
        <w:rPr>
          <w:sz w:val="22"/>
        </w:rPr>
        <w:t>use</w:t>
      </w:r>
      <w:r>
        <w:rPr>
          <w:spacing w:val="-1"/>
          <w:sz w:val="22"/>
        </w:rPr>
        <w:t xml:space="preserve"> </w:t>
      </w:r>
      <w:r>
        <w:rPr>
          <w:sz w:val="22"/>
        </w:rPr>
        <w:t>such</w:t>
      </w:r>
      <w:r>
        <w:rPr>
          <w:spacing w:val="-3"/>
          <w:sz w:val="22"/>
        </w:rPr>
        <w:t xml:space="preserve"> </w:t>
      </w:r>
      <w:r>
        <w:rPr>
          <w:sz w:val="22"/>
        </w:rPr>
        <w:t>foreign</w:t>
      </w:r>
      <w:r>
        <w:rPr>
          <w:spacing w:val="-3"/>
          <w:sz w:val="22"/>
        </w:rPr>
        <w:t xml:space="preserve"> </w:t>
      </w:r>
      <w:r>
        <w:rPr>
          <w:sz w:val="22"/>
        </w:rPr>
        <w:t>exchange</w:t>
      </w:r>
      <w:r>
        <w:rPr>
          <w:spacing w:val="-1"/>
          <w:sz w:val="22"/>
        </w:rPr>
        <w:t xml:space="preserve"> </w:t>
      </w:r>
      <w:r>
        <w:rPr>
          <w:sz w:val="22"/>
        </w:rPr>
        <w:t>released</w:t>
      </w:r>
      <w:r>
        <w:rPr>
          <w:spacing w:val="-3"/>
          <w:sz w:val="22"/>
        </w:rPr>
        <w:t xml:space="preserve"> </w:t>
      </w:r>
      <w:r>
        <w:rPr>
          <w:sz w:val="22"/>
        </w:rPr>
        <w:t>by</w:t>
      </w:r>
      <w:r>
        <w:rPr>
          <w:spacing w:val="-3"/>
          <w:sz w:val="22"/>
        </w:rPr>
        <w:t xml:space="preserve"> </w:t>
      </w:r>
      <w:r>
        <w:rPr>
          <w:sz w:val="22"/>
        </w:rPr>
        <w:t>CIFL</w:t>
      </w:r>
      <w:r>
        <w:rPr>
          <w:spacing w:val="-1"/>
          <w:sz w:val="22"/>
        </w:rPr>
        <w:t xml:space="preserve"> </w:t>
      </w:r>
      <w:r>
        <w:rPr>
          <w:sz w:val="22"/>
        </w:rPr>
        <w:t>for</w:t>
      </w:r>
      <w:r>
        <w:rPr>
          <w:spacing w:val="-4"/>
          <w:sz w:val="22"/>
        </w:rPr>
        <w:t xml:space="preserve"> </w:t>
      </w:r>
      <w:r>
        <w:rPr>
          <w:sz w:val="22"/>
        </w:rPr>
        <w:t>legitimate</w:t>
      </w:r>
      <w:r>
        <w:rPr>
          <w:spacing w:val="-1"/>
          <w:sz w:val="22"/>
        </w:rPr>
        <w:t xml:space="preserve"> </w:t>
      </w:r>
      <w:r>
        <w:rPr>
          <w:sz w:val="22"/>
        </w:rPr>
        <w:t xml:space="preserve">purposes </w:t>
      </w:r>
      <w:r>
        <w:rPr>
          <w:spacing w:val="-4"/>
          <w:sz w:val="22"/>
        </w:rPr>
        <w:t>only.</w:t>
      </w:r>
    </w:p>
    <w:p>
      <w:pPr>
        <w:sectPr>
          <w:footerReference w:type="even" r:id="rId8"/>
          <w:footerReference w:type="default" r:id="rId9"/>
          <w:footerReference w:type="first" r:id="rId10"/>
          <w:type w:val="nextPage"/>
          <w:pgSz w:w="12240" w:h="15840"/>
          <w:pgMar w:left="1080" w:right="720" w:gutter="0" w:header="0" w:top="1200" w:footer="997" w:bottom="1180"/>
          <w:pgNumType w:fmt="decimal"/>
          <w:formProt w:val="false"/>
          <w:textDirection w:val="lrTb"/>
          <w:docGrid w:type="default" w:linePitch="100" w:charSpace="4096"/>
        </w:sectPr>
        <w:pStyle w:val="ListParagraph"/>
        <w:numPr>
          <w:ilvl w:val="1"/>
          <w:numId w:val="3"/>
        </w:numPr>
        <w:tabs>
          <w:tab w:val="clear" w:pos="720"/>
          <w:tab w:val="left" w:pos="1075" w:leader="none"/>
          <w:tab w:val="left" w:pos="1079" w:leader="none"/>
        </w:tabs>
        <w:spacing w:lineRule="auto" w:line="240" w:before="200" w:after="0"/>
        <w:ind w:hanging="721" w:left="1079" w:right="388"/>
        <w:jc w:val="both"/>
        <w:rPr>
          <w:sz w:val="22"/>
        </w:rPr>
      </w:pPr>
      <w:r>
        <w:rPr>
          <w:sz w:val="22"/>
        </w:rPr>
        <w:t xml:space="preserve">As a process of Due diligence, CIFL reserves the right to call for fresh KYC documents at periodical </w:t>
      </w:r>
      <w:r>
        <w:rPr>
          <w:spacing w:val="-2"/>
          <w:sz w:val="22"/>
        </w:rPr>
        <w:t>intervals.</w:t>
      </w:r>
    </w:p>
    <w:p>
      <w:pPr>
        <w:pStyle w:val="ListParagraph"/>
        <w:numPr>
          <w:ilvl w:val="1"/>
          <w:numId w:val="3"/>
        </w:numPr>
        <w:tabs>
          <w:tab w:val="clear" w:pos="720"/>
          <w:tab w:val="left" w:pos="1076" w:leader="none"/>
          <w:tab w:val="left" w:pos="1079" w:leader="none"/>
        </w:tabs>
        <w:spacing w:lineRule="auto" w:line="240" w:before="45" w:after="0"/>
        <w:ind w:hanging="720" w:left="1079" w:right="384"/>
        <w:jc w:val="both"/>
        <w:rPr>
          <w:sz w:val="22"/>
        </w:rPr>
      </w:pPr>
      <w:r>
        <w:rPr>
          <w:sz w:val="22"/>
        </w:rPr>
        <w:t>In</w:t>
      </w:r>
      <w:r>
        <w:rPr>
          <w:spacing w:val="-6"/>
          <w:sz w:val="22"/>
        </w:rPr>
        <w:t xml:space="preserve"> </w:t>
      </w:r>
      <w:r>
        <w:rPr>
          <w:sz w:val="22"/>
        </w:rPr>
        <w:t>case</w:t>
      </w:r>
      <w:r>
        <w:rPr>
          <w:spacing w:val="-5"/>
          <w:sz w:val="22"/>
        </w:rPr>
        <w:t xml:space="preserve"> </w:t>
      </w:r>
      <w:r>
        <w:rPr>
          <w:sz w:val="22"/>
        </w:rPr>
        <w:t>of</w:t>
      </w:r>
      <w:r>
        <w:rPr>
          <w:spacing w:val="-6"/>
          <w:sz w:val="22"/>
        </w:rPr>
        <w:t xml:space="preserve"> </w:t>
      </w:r>
      <w:r>
        <w:rPr>
          <w:sz w:val="22"/>
        </w:rPr>
        <w:t>Client</w:t>
      </w:r>
      <w:r>
        <w:rPr>
          <w:spacing w:val="-5"/>
          <w:sz w:val="22"/>
        </w:rPr>
        <w:t xml:space="preserve"> </w:t>
      </w:r>
      <w:r>
        <w:rPr>
          <w:sz w:val="22"/>
        </w:rPr>
        <w:t>holds</w:t>
      </w:r>
      <w:r>
        <w:rPr>
          <w:spacing w:val="-5"/>
          <w:sz w:val="22"/>
        </w:rPr>
        <w:t xml:space="preserve"> </w:t>
      </w:r>
      <w:r>
        <w:rPr>
          <w:sz w:val="22"/>
        </w:rPr>
        <w:t>any</w:t>
      </w:r>
      <w:r>
        <w:rPr>
          <w:spacing w:val="-5"/>
          <w:sz w:val="22"/>
        </w:rPr>
        <w:t xml:space="preserve"> </w:t>
      </w:r>
      <w:r>
        <w:rPr>
          <w:sz w:val="22"/>
        </w:rPr>
        <w:t>tittle,</w:t>
      </w:r>
      <w:r>
        <w:rPr>
          <w:spacing w:val="-5"/>
          <w:sz w:val="22"/>
        </w:rPr>
        <w:t xml:space="preserve"> </w:t>
      </w:r>
      <w:r>
        <w:rPr>
          <w:sz w:val="22"/>
        </w:rPr>
        <w:t>permission,</w:t>
      </w:r>
      <w:r>
        <w:rPr>
          <w:spacing w:val="-6"/>
          <w:sz w:val="22"/>
        </w:rPr>
        <w:t xml:space="preserve"> </w:t>
      </w:r>
      <w:r>
        <w:rPr>
          <w:sz w:val="22"/>
        </w:rPr>
        <w:t>certification</w:t>
      </w:r>
      <w:r>
        <w:rPr>
          <w:spacing w:val="-6"/>
          <w:sz w:val="22"/>
        </w:rPr>
        <w:t xml:space="preserve"> </w:t>
      </w:r>
      <w:r>
        <w:rPr>
          <w:sz w:val="22"/>
        </w:rPr>
        <w:t>to</w:t>
      </w:r>
      <w:r>
        <w:rPr>
          <w:spacing w:val="-4"/>
          <w:sz w:val="22"/>
        </w:rPr>
        <w:t xml:space="preserve"> </w:t>
      </w:r>
      <w:r>
        <w:rPr>
          <w:sz w:val="22"/>
        </w:rPr>
        <w:t>perform</w:t>
      </w:r>
      <w:r>
        <w:rPr>
          <w:spacing w:val="-4"/>
          <w:sz w:val="22"/>
        </w:rPr>
        <w:t xml:space="preserve"> </w:t>
      </w:r>
      <w:r>
        <w:rPr>
          <w:sz w:val="22"/>
        </w:rPr>
        <w:t>his</w:t>
      </w:r>
      <w:r>
        <w:rPr>
          <w:spacing w:val="-6"/>
          <w:sz w:val="22"/>
        </w:rPr>
        <w:t xml:space="preserve"> </w:t>
      </w:r>
      <w:r>
        <w:rPr>
          <w:sz w:val="22"/>
        </w:rPr>
        <w:t>business</w:t>
      </w:r>
      <w:r>
        <w:rPr>
          <w:spacing w:val="-6"/>
          <w:sz w:val="22"/>
        </w:rPr>
        <w:t xml:space="preserve"> </w:t>
      </w:r>
      <w:r>
        <w:rPr>
          <w:sz w:val="22"/>
        </w:rPr>
        <w:t>as</w:t>
      </w:r>
      <w:r>
        <w:rPr>
          <w:spacing w:val="-6"/>
          <w:sz w:val="22"/>
        </w:rPr>
        <w:t xml:space="preserve"> </w:t>
      </w:r>
      <w:r>
        <w:rPr>
          <w:sz w:val="22"/>
        </w:rPr>
        <w:t>Tour</w:t>
      </w:r>
      <w:r>
        <w:rPr>
          <w:spacing w:val="-6"/>
          <w:sz w:val="22"/>
        </w:rPr>
        <w:t xml:space="preserve"> </w:t>
      </w:r>
      <w:r>
        <w:rPr>
          <w:sz w:val="22"/>
        </w:rPr>
        <w:t>Operator</w:t>
      </w:r>
      <w:r>
        <w:rPr>
          <w:spacing w:val="-8"/>
          <w:sz w:val="22"/>
        </w:rPr>
        <w:t xml:space="preserve"> </w:t>
      </w:r>
      <w:r>
        <w:rPr>
          <w:sz w:val="22"/>
        </w:rPr>
        <w:t>or its</w:t>
      </w:r>
      <w:r>
        <w:rPr>
          <w:spacing w:val="-13"/>
          <w:sz w:val="22"/>
        </w:rPr>
        <w:t xml:space="preserve"> </w:t>
      </w:r>
      <w:r>
        <w:rPr>
          <w:sz w:val="22"/>
        </w:rPr>
        <w:t>intermediary’s,</w:t>
      </w:r>
      <w:r>
        <w:rPr>
          <w:spacing w:val="-12"/>
          <w:sz w:val="22"/>
        </w:rPr>
        <w:t xml:space="preserve"> </w:t>
      </w:r>
      <w:r>
        <w:rPr>
          <w:sz w:val="22"/>
        </w:rPr>
        <w:t>such</w:t>
      </w:r>
      <w:r>
        <w:rPr>
          <w:spacing w:val="-13"/>
          <w:sz w:val="22"/>
        </w:rPr>
        <w:t xml:space="preserve"> </w:t>
      </w:r>
      <w:r>
        <w:rPr>
          <w:sz w:val="22"/>
        </w:rPr>
        <w:t>as</w:t>
      </w:r>
      <w:r>
        <w:rPr>
          <w:spacing w:val="-12"/>
          <w:sz w:val="22"/>
        </w:rPr>
        <w:t xml:space="preserve"> </w:t>
      </w:r>
      <w:r>
        <w:rPr>
          <w:sz w:val="22"/>
        </w:rPr>
        <w:t>IATA</w:t>
      </w:r>
      <w:r>
        <w:rPr>
          <w:spacing w:val="-13"/>
          <w:sz w:val="22"/>
        </w:rPr>
        <w:t xml:space="preserve"> </w:t>
      </w:r>
      <w:r>
        <w:rPr>
          <w:sz w:val="22"/>
        </w:rPr>
        <w:t>Certification,</w:t>
      </w:r>
      <w:r>
        <w:rPr>
          <w:spacing w:val="-12"/>
          <w:sz w:val="22"/>
        </w:rPr>
        <w:t xml:space="preserve"> </w:t>
      </w:r>
      <w:r>
        <w:rPr>
          <w:sz w:val="22"/>
        </w:rPr>
        <w:t>Licenses,</w:t>
      </w:r>
      <w:r>
        <w:rPr>
          <w:spacing w:val="-13"/>
          <w:sz w:val="22"/>
        </w:rPr>
        <w:t xml:space="preserve"> </w:t>
      </w:r>
      <w:r>
        <w:rPr>
          <w:sz w:val="22"/>
        </w:rPr>
        <w:t>including</w:t>
      </w:r>
      <w:r>
        <w:rPr>
          <w:spacing w:val="-12"/>
          <w:sz w:val="22"/>
        </w:rPr>
        <w:t xml:space="preserve"> </w:t>
      </w:r>
      <w:r>
        <w:rPr>
          <w:sz w:val="22"/>
        </w:rPr>
        <w:t>Shop</w:t>
      </w:r>
      <w:r>
        <w:rPr>
          <w:spacing w:val="-12"/>
          <w:sz w:val="22"/>
        </w:rPr>
        <w:t xml:space="preserve"> </w:t>
      </w:r>
      <w:r>
        <w:rPr>
          <w:sz w:val="22"/>
        </w:rPr>
        <w:t>and</w:t>
      </w:r>
      <w:r>
        <w:rPr>
          <w:spacing w:val="-13"/>
          <w:sz w:val="22"/>
        </w:rPr>
        <w:t xml:space="preserve"> </w:t>
      </w:r>
      <w:r>
        <w:rPr>
          <w:sz w:val="22"/>
        </w:rPr>
        <w:t>establishment</w:t>
      </w:r>
      <w:r>
        <w:rPr>
          <w:spacing w:val="-12"/>
          <w:sz w:val="22"/>
        </w:rPr>
        <w:t xml:space="preserve"> </w:t>
      </w:r>
      <w:r>
        <w:rPr>
          <w:sz w:val="22"/>
        </w:rPr>
        <w:t>license/Local municipality permission etc, then any revocation thereof, shall be intimated by Client to CIFL.</w:t>
      </w:r>
    </w:p>
    <w:p>
      <w:pPr>
        <w:pStyle w:val="Heading1"/>
        <w:numPr>
          <w:ilvl w:val="1"/>
          <w:numId w:val="4"/>
        </w:numPr>
        <w:tabs>
          <w:tab w:val="clear" w:pos="720"/>
          <w:tab w:val="left" w:pos="1079" w:leader="none"/>
        </w:tabs>
        <w:spacing w:lineRule="auto" w:line="240" w:before="199" w:after="0"/>
        <w:ind w:hanging="720" w:left="1079" w:right="0"/>
        <w:jc w:val="left"/>
        <w:rPr/>
      </w:pPr>
      <w:r>
        <w:rPr/>
        <w:t>TERM</w:t>
      </w:r>
      <w:r>
        <w:rPr>
          <w:spacing w:val="-4"/>
        </w:rPr>
        <w:t xml:space="preserve"> </w:t>
      </w:r>
      <w:r>
        <w:rPr/>
        <w:t>AND</w:t>
      </w:r>
      <w:r>
        <w:rPr>
          <w:spacing w:val="-2"/>
        </w:rPr>
        <w:t xml:space="preserve"> TERMINATION</w:t>
      </w:r>
    </w:p>
    <w:p>
      <w:pPr>
        <w:pStyle w:val="ListParagraph"/>
        <w:numPr>
          <w:ilvl w:val="1"/>
          <w:numId w:val="2"/>
        </w:numPr>
        <w:tabs>
          <w:tab w:val="clear" w:pos="720"/>
          <w:tab w:val="left" w:pos="1076" w:leader="none"/>
          <w:tab w:val="left" w:pos="1080" w:leader="none"/>
        </w:tabs>
        <w:spacing w:lineRule="auto" w:line="240" w:before="200" w:after="0"/>
        <w:ind w:hanging="721" w:left="1080" w:right="384"/>
        <w:jc w:val="both"/>
        <w:rPr>
          <w:sz w:val="22"/>
        </w:rPr>
      </w:pPr>
      <w:r>
        <w:rPr>
          <w:sz w:val="22"/>
        </w:rPr>
        <w:t>The term of the MOU shall commence on “Effective Date” and shall continue for a term of one (1) years</w:t>
      </w:r>
      <w:r>
        <w:rPr>
          <w:spacing w:val="-9"/>
          <w:sz w:val="22"/>
        </w:rPr>
        <w:t xml:space="preserve"> </w:t>
      </w:r>
      <w:r>
        <w:rPr>
          <w:sz w:val="22"/>
        </w:rPr>
        <w:t>(the</w:t>
      </w:r>
      <w:r>
        <w:rPr>
          <w:spacing w:val="-8"/>
          <w:sz w:val="22"/>
        </w:rPr>
        <w:t xml:space="preserve"> </w:t>
      </w:r>
      <w:r>
        <w:rPr>
          <w:sz w:val="22"/>
        </w:rPr>
        <w:t>“Initial</w:t>
      </w:r>
      <w:r>
        <w:rPr>
          <w:spacing w:val="-9"/>
          <w:sz w:val="22"/>
        </w:rPr>
        <w:t xml:space="preserve"> </w:t>
      </w:r>
      <w:r>
        <w:rPr>
          <w:sz w:val="22"/>
        </w:rPr>
        <w:t>Term”).</w:t>
      </w:r>
      <w:r>
        <w:rPr>
          <w:spacing w:val="-10"/>
          <w:sz w:val="22"/>
        </w:rPr>
        <w:t xml:space="preserve"> </w:t>
      </w:r>
      <w:r>
        <w:rPr>
          <w:sz w:val="22"/>
        </w:rPr>
        <w:t>The</w:t>
      </w:r>
      <w:r>
        <w:rPr>
          <w:spacing w:val="-6"/>
          <w:sz w:val="22"/>
        </w:rPr>
        <w:t xml:space="preserve"> </w:t>
      </w:r>
      <w:r>
        <w:rPr>
          <w:sz w:val="22"/>
        </w:rPr>
        <w:t>MOU</w:t>
      </w:r>
      <w:r>
        <w:rPr>
          <w:spacing w:val="-7"/>
          <w:sz w:val="22"/>
        </w:rPr>
        <w:t xml:space="preserve"> </w:t>
      </w:r>
      <w:r>
        <w:rPr>
          <w:sz w:val="22"/>
        </w:rPr>
        <w:t>shall</w:t>
      </w:r>
      <w:r>
        <w:rPr>
          <w:spacing w:val="-9"/>
          <w:sz w:val="22"/>
        </w:rPr>
        <w:t xml:space="preserve"> </w:t>
      </w:r>
      <w:r>
        <w:rPr>
          <w:sz w:val="22"/>
        </w:rPr>
        <w:t>automatically</w:t>
      </w:r>
      <w:r>
        <w:rPr>
          <w:spacing w:val="-6"/>
          <w:sz w:val="22"/>
        </w:rPr>
        <w:t xml:space="preserve"> </w:t>
      </w:r>
      <w:r>
        <w:rPr>
          <w:sz w:val="22"/>
        </w:rPr>
        <w:t>renew</w:t>
      </w:r>
      <w:r>
        <w:rPr>
          <w:spacing w:val="-6"/>
          <w:sz w:val="22"/>
        </w:rPr>
        <w:t xml:space="preserve"> </w:t>
      </w:r>
      <w:r>
        <w:rPr>
          <w:sz w:val="22"/>
        </w:rPr>
        <w:t>for</w:t>
      </w:r>
      <w:r>
        <w:rPr>
          <w:spacing w:val="-9"/>
          <w:sz w:val="22"/>
        </w:rPr>
        <w:t xml:space="preserve"> </w:t>
      </w:r>
      <w:r>
        <w:rPr>
          <w:sz w:val="22"/>
        </w:rPr>
        <w:t>successive</w:t>
      </w:r>
      <w:r>
        <w:rPr>
          <w:spacing w:val="-8"/>
          <w:sz w:val="22"/>
        </w:rPr>
        <w:t xml:space="preserve"> </w:t>
      </w:r>
      <w:r>
        <w:rPr>
          <w:sz w:val="22"/>
        </w:rPr>
        <w:t>one</w:t>
      </w:r>
      <w:r>
        <w:rPr>
          <w:spacing w:val="-8"/>
          <w:sz w:val="22"/>
        </w:rPr>
        <w:t xml:space="preserve"> </w:t>
      </w:r>
      <w:r>
        <w:rPr>
          <w:sz w:val="22"/>
        </w:rPr>
        <w:t>(1)</w:t>
      </w:r>
      <w:r>
        <w:rPr>
          <w:spacing w:val="-9"/>
          <w:sz w:val="22"/>
        </w:rPr>
        <w:t xml:space="preserve"> </w:t>
      </w:r>
      <w:r>
        <w:rPr>
          <w:sz w:val="22"/>
        </w:rPr>
        <w:t>year</w:t>
      </w:r>
      <w:r>
        <w:rPr>
          <w:spacing w:val="-9"/>
          <w:sz w:val="22"/>
        </w:rPr>
        <w:t xml:space="preserve"> </w:t>
      </w:r>
      <w:r>
        <w:rPr>
          <w:sz w:val="22"/>
        </w:rPr>
        <w:t>period</w:t>
      </w:r>
      <w:r>
        <w:rPr>
          <w:spacing w:val="-7"/>
          <w:sz w:val="22"/>
        </w:rPr>
        <w:t xml:space="preserve"> </w:t>
      </w:r>
      <w:r>
        <w:rPr>
          <w:sz w:val="22"/>
        </w:rPr>
        <w:t>after the</w:t>
      </w:r>
      <w:r>
        <w:rPr>
          <w:spacing w:val="-9"/>
          <w:sz w:val="22"/>
        </w:rPr>
        <w:t xml:space="preserve"> </w:t>
      </w:r>
      <w:r>
        <w:rPr>
          <w:sz w:val="22"/>
        </w:rPr>
        <w:t>Initial</w:t>
      </w:r>
      <w:r>
        <w:rPr>
          <w:spacing w:val="-12"/>
          <w:sz w:val="22"/>
        </w:rPr>
        <w:t xml:space="preserve"> </w:t>
      </w:r>
      <w:r>
        <w:rPr>
          <w:sz w:val="22"/>
        </w:rPr>
        <w:t>Term</w:t>
      </w:r>
      <w:r>
        <w:rPr>
          <w:spacing w:val="-10"/>
          <w:sz w:val="22"/>
        </w:rPr>
        <w:t xml:space="preserve"> </w:t>
      </w:r>
      <w:r>
        <w:rPr>
          <w:sz w:val="22"/>
        </w:rPr>
        <w:t>(each</w:t>
      </w:r>
      <w:r>
        <w:rPr>
          <w:spacing w:val="-10"/>
          <w:sz w:val="22"/>
        </w:rPr>
        <w:t xml:space="preserve"> </w:t>
      </w:r>
      <w:r>
        <w:rPr>
          <w:sz w:val="22"/>
        </w:rPr>
        <w:t>a</w:t>
      </w:r>
      <w:r>
        <w:rPr>
          <w:spacing w:val="-13"/>
          <w:sz w:val="22"/>
        </w:rPr>
        <w:t xml:space="preserve"> </w:t>
      </w:r>
      <w:r>
        <w:rPr>
          <w:sz w:val="22"/>
        </w:rPr>
        <w:t>“Renewal</w:t>
      </w:r>
      <w:r>
        <w:rPr>
          <w:spacing w:val="-11"/>
          <w:sz w:val="22"/>
        </w:rPr>
        <w:t xml:space="preserve"> </w:t>
      </w:r>
      <w:r>
        <w:rPr>
          <w:sz w:val="22"/>
        </w:rPr>
        <w:t>Term”,)</w:t>
      </w:r>
      <w:r>
        <w:rPr>
          <w:spacing w:val="-9"/>
          <w:sz w:val="22"/>
        </w:rPr>
        <w:t xml:space="preserve"> </w:t>
      </w:r>
      <w:r>
        <w:rPr>
          <w:sz w:val="22"/>
        </w:rPr>
        <w:t>unless</w:t>
      </w:r>
      <w:r>
        <w:rPr>
          <w:spacing w:val="-9"/>
          <w:sz w:val="22"/>
        </w:rPr>
        <w:t xml:space="preserve"> </w:t>
      </w:r>
      <w:r>
        <w:rPr>
          <w:sz w:val="22"/>
        </w:rPr>
        <w:t>no</w:t>
      </w:r>
      <w:r>
        <w:rPr>
          <w:spacing w:val="-10"/>
          <w:sz w:val="22"/>
        </w:rPr>
        <w:t xml:space="preserve"> </w:t>
      </w:r>
      <w:r>
        <w:rPr>
          <w:sz w:val="22"/>
        </w:rPr>
        <w:t>less</w:t>
      </w:r>
      <w:r>
        <w:rPr>
          <w:spacing w:val="-9"/>
          <w:sz w:val="22"/>
        </w:rPr>
        <w:t xml:space="preserve"> </w:t>
      </w:r>
      <w:r>
        <w:rPr>
          <w:sz w:val="22"/>
        </w:rPr>
        <w:t>than</w:t>
      </w:r>
      <w:r>
        <w:rPr>
          <w:spacing w:val="-12"/>
          <w:sz w:val="22"/>
        </w:rPr>
        <w:t xml:space="preserve"> </w:t>
      </w:r>
      <w:r>
        <w:rPr>
          <w:sz w:val="22"/>
        </w:rPr>
        <w:t>thirty</w:t>
      </w:r>
      <w:r>
        <w:rPr>
          <w:spacing w:val="-11"/>
          <w:sz w:val="22"/>
        </w:rPr>
        <w:t xml:space="preserve"> </w:t>
      </w:r>
      <w:r>
        <w:rPr>
          <w:sz w:val="22"/>
        </w:rPr>
        <w:t>(30)</w:t>
      </w:r>
      <w:r>
        <w:rPr>
          <w:spacing w:val="-11"/>
          <w:sz w:val="22"/>
        </w:rPr>
        <w:t xml:space="preserve"> </w:t>
      </w:r>
      <w:r>
        <w:rPr>
          <w:sz w:val="22"/>
        </w:rPr>
        <w:t>days’</w:t>
      </w:r>
      <w:r>
        <w:rPr>
          <w:spacing w:val="-9"/>
          <w:sz w:val="22"/>
        </w:rPr>
        <w:t xml:space="preserve"> </w:t>
      </w:r>
      <w:r>
        <w:rPr>
          <w:sz w:val="22"/>
        </w:rPr>
        <w:t>notice</w:t>
      </w:r>
      <w:r>
        <w:rPr>
          <w:spacing w:val="-8"/>
          <w:sz w:val="22"/>
        </w:rPr>
        <w:t xml:space="preserve"> </w:t>
      </w:r>
      <w:r>
        <w:rPr>
          <w:sz w:val="22"/>
        </w:rPr>
        <w:t>in</w:t>
      </w:r>
      <w:r>
        <w:rPr>
          <w:spacing w:val="-12"/>
          <w:sz w:val="22"/>
        </w:rPr>
        <w:t xml:space="preserve"> </w:t>
      </w:r>
      <w:r>
        <w:rPr>
          <w:sz w:val="22"/>
        </w:rPr>
        <w:t>writing</w:t>
      </w:r>
      <w:r>
        <w:rPr>
          <w:spacing w:val="-12"/>
          <w:sz w:val="22"/>
        </w:rPr>
        <w:t xml:space="preserve"> </w:t>
      </w:r>
      <w:r>
        <w:rPr>
          <w:sz w:val="22"/>
        </w:rPr>
        <w:t>is</w:t>
      </w:r>
      <w:r>
        <w:rPr>
          <w:spacing w:val="-9"/>
          <w:sz w:val="22"/>
        </w:rPr>
        <w:t xml:space="preserve"> </w:t>
      </w:r>
      <w:r>
        <w:rPr>
          <w:sz w:val="22"/>
        </w:rPr>
        <w:t>given by either party terminating the MOU</w:t>
      </w:r>
      <w:r>
        <w:rPr>
          <w:spacing w:val="40"/>
          <w:sz w:val="22"/>
        </w:rPr>
        <w:t xml:space="preserve"> </w:t>
      </w:r>
      <w:r>
        <w:rPr>
          <w:sz w:val="22"/>
        </w:rPr>
        <w:t>and if no such notice is given by either party, the term will be extended for a further period of one (1) year. The Initial Term and each Renewal Term shall be referred</w:t>
      </w:r>
      <w:r>
        <w:rPr>
          <w:spacing w:val="-12"/>
          <w:sz w:val="22"/>
        </w:rPr>
        <w:t xml:space="preserve"> </w:t>
      </w:r>
      <w:r>
        <w:rPr>
          <w:sz w:val="22"/>
        </w:rPr>
        <w:t>to</w:t>
      </w:r>
      <w:r>
        <w:rPr>
          <w:spacing w:val="-8"/>
          <w:sz w:val="22"/>
        </w:rPr>
        <w:t xml:space="preserve"> </w:t>
      </w:r>
      <w:r>
        <w:rPr>
          <w:sz w:val="22"/>
        </w:rPr>
        <w:t>herein</w:t>
      </w:r>
      <w:r>
        <w:rPr>
          <w:spacing w:val="-10"/>
          <w:sz w:val="22"/>
        </w:rPr>
        <w:t xml:space="preserve"> </w:t>
      </w:r>
      <w:r>
        <w:rPr>
          <w:sz w:val="22"/>
        </w:rPr>
        <w:t>collectively</w:t>
      </w:r>
      <w:r>
        <w:rPr>
          <w:spacing w:val="-8"/>
          <w:sz w:val="22"/>
        </w:rPr>
        <w:t xml:space="preserve"> </w:t>
      </w:r>
      <w:r>
        <w:rPr>
          <w:sz w:val="22"/>
        </w:rPr>
        <w:t>as</w:t>
      </w:r>
      <w:r>
        <w:rPr>
          <w:spacing w:val="-9"/>
          <w:sz w:val="22"/>
        </w:rPr>
        <w:t xml:space="preserve"> </w:t>
      </w:r>
      <w:r>
        <w:rPr>
          <w:sz w:val="22"/>
        </w:rPr>
        <w:t>the</w:t>
      </w:r>
      <w:r>
        <w:rPr>
          <w:spacing w:val="-13"/>
          <w:sz w:val="22"/>
        </w:rPr>
        <w:t xml:space="preserve"> </w:t>
      </w:r>
      <w:r>
        <w:rPr>
          <w:sz w:val="22"/>
        </w:rPr>
        <w:t>“Term”.</w:t>
      </w:r>
      <w:r>
        <w:rPr>
          <w:spacing w:val="-9"/>
          <w:sz w:val="22"/>
        </w:rPr>
        <w:t xml:space="preserve"> </w:t>
      </w:r>
      <w:r>
        <w:rPr>
          <w:sz w:val="22"/>
        </w:rPr>
        <w:t>Either</w:t>
      </w:r>
      <w:r>
        <w:rPr>
          <w:spacing w:val="-12"/>
          <w:sz w:val="22"/>
        </w:rPr>
        <w:t xml:space="preserve"> </w:t>
      </w:r>
      <w:r>
        <w:rPr>
          <w:sz w:val="22"/>
        </w:rPr>
        <w:t>Party</w:t>
      </w:r>
      <w:r>
        <w:rPr>
          <w:spacing w:val="-11"/>
          <w:sz w:val="22"/>
        </w:rPr>
        <w:t xml:space="preserve"> </w:t>
      </w:r>
      <w:r>
        <w:rPr>
          <w:sz w:val="22"/>
        </w:rPr>
        <w:t>can</w:t>
      </w:r>
      <w:r>
        <w:rPr>
          <w:spacing w:val="-10"/>
          <w:sz w:val="22"/>
        </w:rPr>
        <w:t xml:space="preserve"> </w:t>
      </w:r>
      <w:r>
        <w:rPr>
          <w:sz w:val="22"/>
        </w:rPr>
        <w:t>terminate</w:t>
      </w:r>
      <w:r>
        <w:rPr>
          <w:spacing w:val="-11"/>
          <w:sz w:val="22"/>
        </w:rPr>
        <w:t xml:space="preserve"> </w:t>
      </w:r>
      <w:r>
        <w:rPr>
          <w:sz w:val="22"/>
        </w:rPr>
        <w:t>this</w:t>
      </w:r>
      <w:r>
        <w:rPr>
          <w:spacing w:val="-11"/>
          <w:sz w:val="22"/>
        </w:rPr>
        <w:t xml:space="preserve"> </w:t>
      </w:r>
      <w:r>
        <w:rPr>
          <w:sz w:val="22"/>
        </w:rPr>
        <w:t>MOU</w:t>
      </w:r>
      <w:r>
        <w:rPr>
          <w:spacing w:val="-11"/>
          <w:sz w:val="22"/>
        </w:rPr>
        <w:t xml:space="preserve"> </w:t>
      </w:r>
      <w:r>
        <w:rPr>
          <w:sz w:val="22"/>
        </w:rPr>
        <w:t>by</w:t>
      </w:r>
      <w:r>
        <w:rPr>
          <w:spacing w:val="-8"/>
          <w:sz w:val="22"/>
        </w:rPr>
        <w:t xml:space="preserve"> </w:t>
      </w:r>
      <w:r>
        <w:rPr>
          <w:sz w:val="22"/>
        </w:rPr>
        <w:t>giving</w:t>
      </w:r>
      <w:r>
        <w:rPr>
          <w:spacing w:val="-10"/>
          <w:sz w:val="22"/>
        </w:rPr>
        <w:t xml:space="preserve"> </w:t>
      </w:r>
      <w:r>
        <w:rPr>
          <w:sz w:val="22"/>
        </w:rPr>
        <w:t>thirty</w:t>
      </w:r>
      <w:r>
        <w:rPr>
          <w:spacing w:val="-8"/>
          <w:sz w:val="22"/>
        </w:rPr>
        <w:t xml:space="preserve"> </w:t>
      </w:r>
      <w:r>
        <w:rPr>
          <w:sz w:val="22"/>
        </w:rPr>
        <w:t>(30) days prior written notice to the other Party without assigning any reason.</w:t>
      </w:r>
    </w:p>
    <w:p>
      <w:pPr>
        <w:pStyle w:val="ListParagraph"/>
        <w:numPr>
          <w:ilvl w:val="1"/>
          <w:numId w:val="2"/>
        </w:numPr>
        <w:tabs>
          <w:tab w:val="clear" w:pos="720"/>
          <w:tab w:val="left" w:pos="1076" w:leader="none"/>
          <w:tab w:val="left" w:pos="1080" w:leader="none"/>
        </w:tabs>
        <w:spacing w:lineRule="auto" w:line="240" w:before="201" w:after="0"/>
        <w:ind w:hanging="721" w:left="1080" w:right="385"/>
        <w:jc w:val="both"/>
        <w:rPr>
          <w:sz w:val="22"/>
        </w:rPr>
      </w:pPr>
      <w:r>
        <w:rPr>
          <w:sz w:val="22"/>
        </w:rPr>
        <w:t>Notwithstanding</w:t>
      </w:r>
      <w:r>
        <w:rPr>
          <w:spacing w:val="-8"/>
          <w:sz w:val="22"/>
        </w:rPr>
        <w:t xml:space="preserve"> </w:t>
      </w:r>
      <w:r>
        <w:rPr>
          <w:sz w:val="22"/>
        </w:rPr>
        <w:t>anything</w:t>
      </w:r>
      <w:r>
        <w:rPr>
          <w:spacing w:val="-10"/>
          <w:sz w:val="22"/>
        </w:rPr>
        <w:t xml:space="preserve"> </w:t>
      </w:r>
      <w:r>
        <w:rPr>
          <w:sz w:val="22"/>
        </w:rPr>
        <w:t>contained</w:t>
      </w:r>
      <w:r>
        <w:rPr>
          <w:spacing w:val="-8"/>
          <w:sz w:val="22"/>
        </w:rPr>
        <w:t xml:space="preserve"> </w:t>
      </w:r>
      <w:r>
        <w:rPr>
          <w:sz w:val="22"/>
        </w:rPr>
        <w:t>herein,</w:t>
      </w:r>
      <w:r>
        <w:rPr>
          <w:spacing w:val="-10"/>
          <w:sz w:val="22"/>
        </w:rPr>
        <w:t xml:space="preserve"> </w:t>
      </w:r>
      <w:r>
        <w:rPr>
          <w:sz w:val="22"/>
        </w:rPr>
        <w:t>CIFL</w:t>
      </w:r>
      <w:r>
        <w:rPr>
          <w:spacing w:val="-7"/>
          <w:sz w:val="22"/>
        </w:rPr>
        <w:t xml:space="preserve"> </w:t>
      </w:r>
      <w:r>
        <w:rPr>
          <w:sz w:val="22"/>
        </w:rPr>
        <w:t>shall</w:t>
      </w:r>
      <w:r>
        <w:rPr>
          <w:spacing w:val="-12"/>
          <w:sz w:val="22"/>
        </w:rPr>
        <w:t xml:space="preserve"> </w:t>
      </w:r>
      <w:r>
        <w:rPr>
          <w:sz w:val="22"/>
        </w:rPr>
        <w:t>be</w:t>
      </w:r>
      <w:r>
        <w:rPr>
          <w:spacing w:val="-7"/>
          <w:sz w:val="22"/>
        </w:rPr>
        <w:t xml:space="preserve"> </w:t>
      </w:r>
      <w:r>
        <w:rPr>
          <w:sz w:val="22"/>
        </w:rPr>
        <w:t>entitled</w:t>
      </w:r>
      <w:r>
        <w:rPr>
          <w:spacing w:val="-8"/>
          <w:sz w:val="22"/>
        </w:rPr>
        <w:t xml:space="preserve"> </w:t>
      </w:r>
      <w:r>
        <w:rPr>
          <w:sz w:val="22"/>
        </w:rPr>
        <w:t>to</w:t>
      </w:r>
      <w:r>
        <w:rPr>
          <w:spacing w:val="-9"/>
          <w:sz w:val="22"/>
        </w:rPr>
        <w:t xml:space="preserve"> </w:t>
      </w:r>
      <w:r>
        <w:rPr>
          <w:sz w:val="22"/>
        </w:rPr>
        <w:t>terminate</w:t>
      </w:r>
      <w:r>
        <w:rPr>
          <w:spacing w:val="-7"/>
          <w:sz w:val="22"/>
        </w:rPr>
        <w:t xml:space="preserve"> </w:t>
      </w:r>
      <w:r>
        <w:rPr>
          <w:sz w:val="22"/>
        </w:rPr>
        <w:t>this</w:t>
      </w:r>
      <w:r>
        <w:rPr>
          <w:spacing w:val="-7"/>
          <w:sz w:val="22"/>
        </w:rPr>
        <w:t xml:space="preserve"> </w:t>
      </w:r>
      <w:r>
        <w:rPr>
          <w:sz w:val="22"/>
        </w:rPr>
        <w:t>MOU</w:t>
      </w:r>
      <w:r>
        <w:rPr>
          <w:spacing w:val="-8"/>
          <w:sz w:val="22"/>
        </w:rPr>
        <w:t xml:space="preserve"> </w:t>
      </w:r>
      <w:r>
        <w:rPr>
          <w:sz w:val="22"/>
        </w:rPr>
        <w:t>forthwith</w:t>
      </w:r>
      <w:r>
        <w:rPr>
          <w:spacing w:val="-8"/>
          <w:sz w:val="22"/>
        </w:rPr>
        <w:t xml:space="preserve"> </w:t>
      </w:r>
      <w:r>
        <w:rPr>
          <w:sz w:val="22"/>
        </w:rPr>
        <w:t>in the event of any contravention or failure in complying with the provisions of this MOU, the Foreign Exchange</w:t>
      </w:r>
      <w:r>
        <w:rPr>
          <w:spacing w:val="-9"/>
          <w:sz w:val="22"/>
        </w:rPr>
        <w:t xml:space="preserve"> </w:t>
      </w:r>
      <w:r>
        <w:rPr>
          <w:sz w:val="22"/>
        </w:rPr>
        <w:t>Management</w:t>
      </w:r>
      <w:r>
        <w:rPr>
          <w:spacing w:val="-10"/>
          <w:sz w:val="22"/>
        </w:rPr>
        <w:t xml:space="preserve"> </w:t>
      </w:r>
      <w:r>
        <w:rPr>
          <w:sz w:val="22"/>
        </w:rPr>
        <w:t>Act,</w:t>
      </w:r>
      <w:r>
        <w:rPr>
          <w:spacing w:val="-8"/>
          <w:sz w:val="22"/>
        </w:rPr>
        <w:t xml:space="preserve"> </w:t>
      </w:r>
      <w:r>
        <w:rPr>
          <w:sz w:val="22"/>
        </w:rPr>
        <w:t>1999,</w:t>
      </w:r>
      <w:r>
        <w:rPr>
          <w:spacing w:val="-10"/>
          <w:sz w:val="22"/>
        </w:rPr>
        <w:t xml:space="preserve"> </w:t>
      </w:r>
      <w:r>
        <w:rPr>
          <w:sz w:val="22"/>
        </w:rPr>
        <w:t>the</w:t>
      </w:r>
      <w:r>
        <w:rPr>
          <w:spacing w:val="-9"/>
          <w:sz w:val="22"/>
        </w:rPr>
        <w:t xml:space="preserve"> </w:t>
      </w:r>
      <w:r>
        <w:rPr>
          <w:sz w:val="22"/>
        </w:rPr>
        <w:t>Regulations</w:t>
      </w:r>
      <w:r>
        <w:rPr>
          <w:spacing w:val="-8"/>
          <w:sz w:val="22"/>
        </w:rPr>
        <w:t xml:space="preserve"> </w:t>
      </w:r>
      <w:r>
        <w:rPr>
          <w:sz w:val="22"/>
        </w:rPr>
        <w:t>framed</w:t>
      </w:r>
      <w:r>
        <w:rPr>
          <w:spacing w:val="-11"/>
          <w:sz w:val="22"/>
        </w:rPr>
        <w:t xml:space="preserve"> </w:t>
      </w:r>
      <w:r>
        <w:rPr>
          <w:sz w:val="22"/>
        </w:rPr>
        <w:t>there</w:t>
      </w:r>
      <w:r>
        <w:rPr>
          <w:spacing w:val="-9"/>
          <w:sz w:val="22"/>
        </w:rPr>
        <w:t xml:space="preserve"> </w:t>
      </w:r>
      <w:r>
        <w:rPr>
          <w:sz w:val="22"/>
        </w:rPr>
        <w:t>under,</w:t>
      </w:r>
      <w:r>
        <w:rPr>
          <w:spacing w:val="-10"/>
          <w:sz w:val="22"/>
        </w:rPr>
        <w:t xml:space="preserve"> </w:t>
      </w:r>
      <w:r>
        <w:rPr>
          <w:sz w:val="22"/>
        </w:rPr>
        <w:t>the</w:t>
      </w:r>
      <w:r>
        <w:rPr>
          <w:spacing w:val="-9"/>
          <w:sz w:val="22"/>
        </w:rPr>
        <w:t xml:space="preserve"> </w:t>
      </w:r>
      <w:r>
        <w:rPr>
          <w:sz w:val="22"/>
        </w:rPr>
        <w:t>prevailing</w:t>
      </w:r>
      <w:r>
        <w:rPr>
          <w:spacing w:val="-8"/>
          <w:sz w:val="22"/>
        </w:rPr>
        <w:t xml:space="preserve"> </w:t>
      </w:r>
      <w:r>
        <w:rPr>
          <w:sz w:val="22"/>
        </w:rPr>
        <w:t>RBI</w:t>
      </w:r>
      <w:r>
        <w:rPr>
          <w:spacing w:val="-8"/>
          <w:sz w:val="22"/>
        </w:rPr>
        <w:t xml:space="preserve"> </w:t>
      </w:r>
      <w:r>
        <w:rPr>
          <w:sz w:val="22"/>
        </w:rPr>
        <w:t>regulations regarding</w:t>
      </w:r>
      <w:r>
        <w:rPr>
          <w:spacing w:val="-1"/>
          <w:sz w:val="22"/>
        </w:rPr>
        <w:t xml:space="preserve"> </w:t>
      </w:r>
      <w:r>
        <w:rPr>
          <w:sz w:val="22"/>
        </w:rPr>
        <w:t>money</w:t>
      </w:r>
      <w:r>
        <w:rPr>
          <w:spacing w:val="-2"/>
          <w:sz w:val="22"/>
        </w:rPr>
        <w:t xml:space="preserve"> </w:t>
      </w:r>
      <w:r>
        <w:rPr>
          <w:sz w:val="22"/>
        </w:rPr>
        <w:t>changing, Anti</w:t>
      </w:r>
      <w:r>
        <w:rPr>
          <w:spacing w:val="-1"/>
          <w:sz w:val="22"/>
        </w:rPr>
        <w:t xml:space="preserve"> </w:t>
      </w:r>
      <w:r>
        <w:rPr>
          <w:sz w:val="22"/>
        </w:rPr>
        <w:t>Money Laundering</w:t>
      </w:r>
      <w:r>
        <w:rPr>
          <w:spacing w:val="-1"/>
          <w:sz w:val="22"/>
        </w:rPr>
        <w:t xml:space="preserve"> </w:t>
      </w:r>
      <w:r>
        <w:rPr>
          <w:sz w:val="22"/>
        </w:rPr>
        <w:t>guidelines, KYC</w:t>
      </w:r>
      <w:r>
        <w:rPr>
          <w:spacing w:val="-3"/>
          <w:sz w:val="22"/>
        </w:rPr>
        <w:t xml:space="preserve"> </w:t>
      </w:r>
      <w:r>
        <w:rPr>
          <w:sz w:val="22"/>
        </w:rPr>
        <w:t>Policy, as prescribed</w:t>
      </w:r>
      <w:r>
        <w:rPr>
          <w:spacing w:val="-1"/>
          <w:sz w:val="22"/>
        </w:rPr>
        <w:t xml:space="preserve"> </w:t>
      </w:r>
      <w:r>
        <w:rPr>
          <w:sz w:val="22"/>
        </w:rPr>
        <w:t>by RBI</w:t>
      </w:r>
      <w:r>
        <w:rPr>
          <w:spacing w:val="-1"/>
          <w:sz w:val="22"/>
        </w:rPr>
        <w:t xml:space="preserve"> </w:t>
      </w:r>
      <w:r>
        <w:rPr>
          <w:sz w:val="22"/>
        </w:rPr>
        <w:t>from time to time.</w:t>
      </w:r>
    </w:p>
    <w:p>
      <w:pPr>
        <w:pStyle w:val="ListParagraph"/>
        <w:numPr>
          <w:ilvl w:val="1"/>
          <w:numId w:val="2"/>
        </w:numPr>
        <w:tabs>
          <w:tab w:val="clear" w:pos="720"/>
          <w:tab w:val="left" w:pos="1077" w:leader="none"/>
          <w:tab w:val="left" w:pos="1080" w:leader="none"/>
        </w:tabs>
        <w:spacing w:lineRule="auto" w:line="240" w:before="200" w:after="0"/>
        <w:ind w:hanging="720" w:left="1080" w:right="385"/>
        <w:jc w:val="both"/>
        <w:rPr>
          <w:sz w:val="22"/>
        </w:rPr>
      </w:pPr>
      <w:r>
        <w:rPr>
          <w:sz w:val="22"/>
        </w:rPr>
        <w:t>CIFL shall terminate this MOU promptly without any notice if any Proprietor, Partner, Director, Owner,</w:t>
      </w:r>
      <w:r>
        <w:rPr>
          <w:spacing w:val="40"/>
          <w:sz w:val="22"/>
        </w:rPr>
        <w:t xml:space="preserve"> </w:t>
      </w:r>
      <w:r>
        <w:rPr>
          <w:sz w:val="22"/>
        </w:rPr>
        <w:t>Beneficial</w:t>
      </w:r>
      <w:r>
        <w:rPr>
          <w:spacing w:val="40"/>
          <w:sz w:val="22"/>
        </w:rPr>
        <w:t xml:space="preserve"> </w:t>
      </w:r>
      <w:r>
        <w:rPr>
          <w:sz w:val="22"/>
        </w:rPr>
        <w:t>Owner,</w:t>
      </w:r>
      <w:r>
        <w:rPr>
          <w:spacing w:val="40"/>
          <w:sz w:val="22"/>
        </w:rPr>
        <w:t xml:space="preserve"> </w:t>
      </w:r>
      <w:r>
        <w:rPr>
          <w:sz w:val="22"/>
        </w:rPr>
        <w:t>Trustee,</w:t>
      </w:r>
      <w:r>
        <w:rPr>
          <w:spacing w:val="40"/>
          <w:sz w:val="22"/>
        </w:rPr>
        <w:t xml:space="preserve"> </w:t>
      </w:r>
      <w:r>
        <w:rPr>
          <w:sz w:val="22"/>
        </w:rPr>
        <w:t>Authorised</w:t>
      </w:r>
      <w:r>
        <w:rPr>
          <w:spacing w:val="40"/>
          <w:sz w:val="22"/>
        </w:rPr>
        <w:t xml:space="preserve"> </w:t>
      </w:r>
      <w:r>
        <w:rPr>
          <w:sz w:val="22"/>
        </w:rPr>
        <w:t>Person</w:t>
      </w:r>
      <w:r>
        <w:rPr>
          <w:spacing w:val="40"/>
          <w:sz w:val="22"/>
        </w:rPr>
        <w:t xml:space="preserve"> </w:t>
      </w:r>
      <w:r>
        <w:rPr>
          <w:sz w:val="22"/>
        </w:rPr>
        <w:t>etc.</w:t>
      </w:r>
      <w:r>
        <w:rPr>
          <w:spacing w:val="40"/>
          <w:sz w:val="22"/>
        </w:rPr>
        <w:t xml:space="preserve"> </w:t>
      </w:r>
      <w:r>
        <w:rPr>
          <w:sz w:val="22"/>
        </w:rPr>
        <w:t>is/are</w:t>
      </w:r>
      <w:r>
        <w:rPr>
          <w:spacing w:val="40"/>
          <w:sz w:val="22"/>
        </w:rPr>
        <w:t xml:space="preserve"> </w:t>
      </w:r>
      <w:r>
        <w:rPr>
          <w:sz w:val="22"/>
        </w:rPr>
        <w:t>likely</w:t>
      </w:r>
      <w:r>
        <w:rPr>
          <w:spacing w:val="40"/>
          <w:sz w:val="22"/>
        </w:rPr>
        <w:t xml:space="preserve"> </w:t>
      </w:r>
      <w:r>
        <w:rPr>
          <w:sz w:val="22"/>
        </w:rPr>
        <w:t>to</w:t>
      </w:r>
      <w:r>
        <w:rPr>
          <w:spacing w:val="40"/>
          <w:sz w:val="22"/>
        </w:rPr>
        <w:t xml:space="preserve"> </w:t>
      </w:r>
      <w:r>
        <w:rPr>
          <w:sz w:val="22"/>
        </w:rPr>
        <w:t>be</w:t>
      </w:r>
      <w:r>
        <w:rPr>
          <w:spacing w:val="40"/>
          <w:sz w:val="22"/>
        </w:rPr>
        <w:t xml:space="preserve"> </w:t>
      </w:r>
      <w:r>
        <w:rPr>
          <w:sz w:val="22"/>
        </w:rPr>
        <w:t>involved</w:t>
      </w:r>
      <w:r>
        <w:rPr>
          <w:spacing w:val="40"/>
          <w:sz w:val="22"/>
        </w:rPr>
        <w:t xml:space="preserve"> </w:t>
      </w:r>
      <w:r>
        <w:rPr>
          <w:sz w:val="22"/>
        </w:rPr>
        <w:t>in</w:t>
      </w:r>
      <w:r>
        <w:rPr>
          <w:spacing w:val="40"/>
          <w:sz w:val="22"/>
        </w:rPr>
        <w:t xml:space="preserve"> </w:t>
      </w:r>
      <w:r>
        <w:rPr>
          <w:sz w:val="22"/>
        </w:rPr>
        <w:t>illegal</w:t>
      </w:r>
    </w:p>
    <w:p>
      <w:pPr>
        <w:pStyle w:val="BodyText"/>
        <w:ind w:left="1080" w:right="0"/>
        <w:rPr/>
      </w:pPr>
      <w:r>
        <w:rPr/>
        <w:t>/criminal</w:t>
      </w:r>
      <w:r>
        <w:rPr>
          <w:spacing w:val="-5"/>
        </w:rPr>
        <w:t xml:space="preserve"> </w:t>
      </w:r>
      <w:r>
        <w:rPr>
          <w:spacing w:val="-2"/>
        </w:rPr>
        <w:t>activity.</w:t>
      </w:r>
    </w:p>
    <w:p>
      <w:pPr>
        <w:pStyle w:val="BodyText"/>
        <w:rPr/>
      </w:pPr>
      <w:r>
        <w:rPr/>
      </w:r>
    </w:p>
    <w:p>
      <w:pPr>
        <w:pStyle w:val="BodyText"/>
        <w:spacing w:before="130" w:after="0"/>
        <w:rPr/>
      </w:pPr>
      <w:r>
        <w:rPr/>
      </w:r>
    </w:p>
    <w:p>
      <w:pPr>
        <w:pStyle w:val="Heading2"/>
        <w:spacing w:before="1" w:after="0"/>
        <w:ind w:left="360" w:right="163"/>
        <w:rPr/>
      </w:pPr>
      <w:r>
        <w:rPr/>
        <w:t>IN WITNESS WHEREOF, the Parties to this MOU have signed and executed this MOU</w:t>
      </w:r>
      <w:r>
        <w:rPr>
          <w:spacing w:val="40"/>
        </w:rPr>
        <w:t xml:space="preserve"> </w:t>
      </w:r>
      <w:r>
        <w:rPr/>
        <w:t>on the date and day first above written in the presence of their respective witnesses.</w:t>
      </w:r>
    </w:p>
    <w:p>
      <w:pPr>
        <w:pStyle w:val="BodyText"/>
        <w:rPr>
          <w:b/>
        </w:rPr>
      </w:pPr>
      <w:r>
        <w:rPr>
          <w:b/>
        </w:rPr>
      </w:r>
    </w:p>
    <w:p>
      <w:pPr>
        <w:pStyle w:val="BodyText"/>
        <w:spacing w:before="132" w:after="0"/>
        <w:rPr>
          <w:b/>
        </w:rPr>
      </w:pPr>
      <w:r>
        <w:rPr>
          <w:b/>
        </w:rPr>
      </w:r>
    </w:p>
    <w:p>
      <w:pPr>
        <w:pStyle w:val="BodyText"/>
        <w:tabs>
          <w:tab w:val="clear" w:pos="720"/>
          <w:tab w:val="left" w:pos="6124" w:leader="none"/>
        </w:tabs>
        <w:ind w:left="360" w:right="0"/>
        <w:rPr/>
      </w:pPr>
      <w:r>
        <w:rPr/>
        <w:t>FOR</w:t>
      </w:r>
      <w:r>
        <w:rPr>
          <w:spacing w:val="-2"/>
        </w:rPr>
        <w:t xml:space="preserve"> </w:t>
      </w:r>
      <w:r>
        <w:rPr/>
        <w:t>AND</w:t>
      </w:r>
      <w:r>
        <w:rPr>
          <w:spacing w:val="-3"/>
        </w:rPr>
        <w:t xml:space="preserve"> </w:t>
      </w:r>
      <w:r>
        <w:rPr/>
        <w:t>ON</w:t>
      </w:r>
      <w:r>
        <w:rPr>
          <w:spacing w:val="-2"/>
        </w:rPr>
        <w:t xml:space="preserve"> </w:t>
      </w:r>
      <w:r>
        <w:rPr/>
        <w:t>BEHALF</w:t>
      </w:r>
      <w:r>
        <w:rPr>
          <w:spacing w:val="-4"/>
        </w:rPr>
        <w:t xml:space="preserve"> </w:t>
      </w:r>
      <w:r>
        <w:rPr>
          <w:spacing w:val="-5"/>
        </w:rPr>
        <w:t>OF</w:t>
      </w:r>
      <w:r>
        <w:rPr/>
        <w:tab/>
        <w:t>FOR</w:t>
      </w:r>
      <w:r>
        <w:rPr>
          <w:spacing w:val="-6"/>
        </w:rPr>
        <w:t xml:space="preserve"> </w:t>
      </w:r>
      <w:r>
        <w:rPr/>
        <w:t>AND</w:t>
      </w:r>
      <w:r>
        <w:rPr>
          <w:spacing w:val="-3"/>
        </w:rPr>
        <w:t xml:space="preserve"> </w:t>
      </w:r>
      <w:r>
        <w:rPr/>
        <w:t>ON</w:t>
      </w:r>
      <w:r>
        <w:rPr>
          <w:spacing w:val="-2"/>
        </w:rPr>
        <w:t xml:space="preserve"> </w:t>
      </w:r>
      <w:r>
        <w:rPr/>
        <w:t>BEHALF</w:t>
      </w:r>
      <w:r>
        <w:rPr>
          <w:spacing w:val="-4"/>
        </w:rPr>
        <w:t xml:space="preserve"> </w:t>
      </w:r>
      <w:r>
        <w:rPr>
          <w:spacing w:val="-5"/>
        </w:rPr>
        <w:t>OF</w:t>
      </w:r>
    </w:p>
    <w:p>
      <w:pPr>
        <w:pStyle w:val="Heading2"/>
        <w:spacing w:before="200" w:after="0"/>
        <w:rPr/>
      </w:pPr>
      <w:r>
        <mc:AlternateContent>
          <mc:Choice Requires="wps">
            <w:drawing>
              <wp:anchor behindDoc="0" distT="6350" distB="5080" distL="6985" distR="5715" simplePos="0" locked="0" layoutInCell="0" allowOverlap="1" relativeHeight="21">
                <wp:simplePos x="0" y="0"/>
                <wp:positionH relativeFrom="page">
                  <wp:posOffset>4572635</wp:posOffset>
                </wp:positionH>
                <wp:positionV relativeFrom="paragraph">
                  <wp:posOffset>278765</wp:posOffset>
                </wp:positionV>
                <wp:extent cx="2228215" cy="1270"/>
                <wp:effectExtent l="6985" t="6350" r="5715" b="5080"/>
                <wp:wrapNone/>
                <wp:docPr id="13" name="Graphic 3"/>
                <a:graphic xmlns:a="http://schemas.openxmlformats.org/drawingml/2006/main">
                  <a:graphicData uri="http://schemas.microsoft.com/office/word/2010/wordprocessingShape">
                    <wps:wsp>
                      <wps:cNvSpPr/>
                      <wps:spPr>
                        <a:xfrm>
                          <a:off x="0" y="0"/>
                          <a:ext cx="2228040" cy="1440"/>
                        </a:xfrm>
                        <a:custGeom>
                          <a:avLst/>
                          <a:gdLst>
                            <a:gd name="textAreaLeft" fmla="*/ 0 w 1263240"/>
                            <a:gd name="textAreaRight" fmla="*/ 1263960 w 1263240"/>
                            <a:gd name="textAreaTop" fmla="*/ 0 h 720"/>
                            <a:gd name="textAreaBottom" fmla="*/ 1440 h 720"/>
                          </a:gdLst>
                          <a:ahLst/>
                          <a:cxnLst/>
                          <a:rect l="textAreaLeft" t="textAreaTop" r="textAreaRight" b="textAreaBottom"/>
                          <a:pathLst>
                            <a:path w="2228215" h="0">
                              <a:moveTo>
                                <a:pt x="0" y="0"/>
                              </a:moveTo>
                              <a:lnTo>
                                <a:pt x="2228087" y="0"/>
                              </a:lnTo>
                            </a:path>
                          </a:pathLst>
                        </a:custGeom>
                        <a:noFill/>
                        <a:ln w="12758">
                          <a:solidFill>
                            <a:srgbClr val="000000"/>
                          </a:solidFill>
                          <a:round/>
                        </a:ln>
                      </wps:spPr>
                      <wps:style>
                        <a:lnRef idx="0"/>
                        <a:fillRef idx="0"/>
                        <a:effectRef idx="0"/>
                        <a:fontRef idx="minor"/>
                      </wps:style>
                      <wps:bodyPr/>
                    </wps:wsp>
                  </a:graphicData>
                </a:graphic>
              </wp:anchor>
            </w:drawing>
          </mc:Choice>
          <mc:Fallback>
            <w:pict/>
          </mc:Fallback>
        </mc:AlternateContent>
      </w:r>
      <w:r>
        <w:rPr/>
        <w:t>Capital</w:t>
      </w:r>
      <w:r>
        <w:rPr>
          <w:spacing w:val="-4"/>
        </w:rPr>
        <w:t xml:space="preserve"> </w:t>
      </w:r>
      <w:r>
        <w:rPr/>
        <w:t>India</w:t>
      </w:r>
      <w:r>
        <w:rPr>
          <w:spacing w:val="-3"/>
        </w:rPr>
        <w:t xml:space="preserve"> </w:t>
      </w:r>
      <w:r>
        <w:rPr/>
        <w:t>Finance</w:t>
      </w:r>
      <w:r>
        <w:rPr>
          <w:spacing w:val="-5"/>
        </w:rPr>
        <w:t xml:space="preserve"> </w:t>
      </w:r>
      <w:r>
        <w:rPr>
          <w:spacing w:val="-2"/>
        </w:rPr>
        <w:t>Limited</w:t>
        <w:tab/>
        <w:tab/>
        <w:tab/>
        <w:tab/>
        <w:t xml:space="preserve">        </w:t>
      </w:r>
      <w:r>
        <w:rPr>
          <w:b/>
          <w:spacing w:val="-2"/>
          <w:u w:val="thick"/>
        </w:rPr>
        <w:t>[Company Name]</w:t>
      </w:r>
      <w:r>
        <w:rPr>
          <w:b/>
          <w:spacing w:val="-2"/>
        </w:rPr>
        <w:t>,</w:t>
      </w:r>
    </w:p>
    <w:p>
      <w:pPr>
        <w:pStyle w:val="BodyText"/>
        <w:rPr>
          <w:b/>
          <w:sz w:val="20"/>
        </w:rPr>
      </w:pPr>
      <w:r>
        <w:rPr>
          <w:b/>
          <w:sz w:val="20"/>
        </w:rPr>
        <w:tab/>
        <w:tab/>
        <w:tab/>
        <w:tab/>
        <w:tab/>
        <w:tab/>
        <w:tab/>
        <w:tab/>
        <w:tab/>
        <w:tab/>
      </w:r>
    </w:p>
    <w:p>
      <w:pPr>
        <w:pStyle w:val="BodyText"/>
        <w:rPr>
          <w:b/>
          <w:sz w:val="20"/>
        </w:rPr>
      </w:pPr>
      <w:r>
        <w:rPr>
          <w:b/>
          <w:sz w:val="20"/>
        </w:rPr>
      </w:r>
    </w:p>
    <w:p>
      <w:pPr>
        <w:pStyle w:val="BodyText"/>
        <w:spacing w:before="153" w:after="0"/>
        <w:rPr>
          <w:b/>
          <w:sz w:val="20"/>
        </w:rPr>
      </w:pPr>
      <w:r>
        <w:rPr>
          <w:b/>
          <w:sz w:val="20"/>
        </w:rPr>
        <mc:AlternateContent>
          <mc:Choice Requires="wps">
            <w:drawing>
              <wp:anchor behindDoc="1" distT="0" distB="635" distL="0" distR="0" simplePos="0" locked="0" layoutInCell="0" allowOverlap="1" relativeHeight="19">
                <wp:simplePos x="0" y="0"/>
                <wp:positionH relativeFrom="page">
                  <wp:posOffset>915035</wp:posOffset>
                </wp:positionH>
                <wp:positionV relativeFrom="paragraph">
                  <wp:posOffset>267335</wp:posOffset>
                </wp:positionV>
                <wp:extent cx="1670685" cy="1270"/>
                <wp:effectExtent l="0" t="4445" r="0" b="3175"/>
                <wp:wrapTopAndBottom/>
                <wp:docPr id="14" name="Graphic 4"/>
                <a:graphic xmlns:a="http://schemas.openxmlformats.org/drawingml/2006/main">
                  <a:graphicData uri="http://schemas.microsoft.com/office/word/2010/wordprocessingShape">
                    <wps:wsp>
                      <wps:cNvSpPr/>
                      <wps:spPr>
                        <a:xfrm>
                          <a:off x="0" y="0"/>
                          <a:ext cx="1670760" cy="1440"/>
                        </a:xfrm>
                        <a:custGeom>
                          <a:avLst/>
                          <a:gdLst>
                            <a:gd name="textAreaLeft" fmla="*/ 0 w 947160"/>
                            <a:gd name="textAreaRight" fmla="*/ 947880 w 947160"/>
                            <a:gd name="textAreaTop" fmla="*/ 0 h 720"/>
                            <a:gd name="textAreaBottom" fmla="*/ 1440 h 720"/>
                          </a:gdLst>
                          <a:ahLst/>
                          <a:cxnLst/>
                          <a:rect l="textAreaLeft" t="textAreaTop" r="textAreaRight" b="textAreaBottom"/>
                          <a:pathLst>
                            <a:path w="1670685" h="0">
                              <a:moveTo>
                                <a:pt x="0" y="0"/>
                              </a:moveTo>
                              <a:lnTo>
                                <a:pt x="1670297" y="0"/>
                              </a:lnTo>
                            </a:path>
                          </a:pathLst>
                        </a:custGeom>
                        <a:noFill/>
                        <a:ln w="9113">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0">
                <wp:simplePos x="0" y="0"/>
                <wp:positionH relativeFrom="page">
                  <wp:posOffset>4606290</wp:posOffset>
                </wp:positionH>
                <wp:positionV relativeFrom="paragraph">
                  <wp:posOffset>267335</wp:posOffset>
                </wp:positionV>
                <wp:extent cx="1740535" cy="1270"/>
                <wp:effectExtent l="0" t="4445" r="0" b="3175"/>
                <wp:wrapTopAndBottom/>
                <wp:docPr id="15" name="Graphic 5"/>
                <a:graphic xmlns:a="http://schemas.openxmlformats.org/drawingml/2006/main">
                  <a:graphicData uri="http://schemas.microsoft.com/office/word/2010/wordprocessingShape">
                    <wps:wsp>
                      <wps:cNvSpPr/>
                      <wps:spPr>
                        <a:xfrm>
                          <a:off x="0" y="0"/>
                          <a:ext cx="1740600" cy="1440"/>
                        </a:xfrm>
                        <a:custGeom>
                          <a:avLst/>
                          <a:gdLst>
                            <a:gd name="textAreaLeft" fmla="*/ 0 w 986760"/>
                            <a:gd name="textAreaRight" fmla="*/ 987480 w 986760"/>
                            <a:gd name="textAreaTop" fmla="*/ 0 h 720"/>
                            <a:gd name="textAreaBottom" fmla="*/ 1440 h 720"/>
                          </a:gdLst>
                          <a:ahLst/>
                          <a:cxnLst/>
                          <a:rect l="textAreaLeft" t="textAreaTop" r="textAreaRight" b="textAreaBottom"/>
                          <a:pathLst>
                            <a:path w="1740535" h="0">
                              <a:moveTo>
                                <a:pt x="0" y="0"/>
                              </a:moveTo>
                              <a:lnTo>
                                <a:pt x="1740142" y="0"/>
                              </a:lnTo>
                            </a:path>
                          </a:pathLst>
                        </a:custGeom>
                        <a:noFill/>
                        <a:ln w="9113">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tabs>
          <w:tab w:val="clear" w:pos="720"/>
          <w:tab w:val="left" w:pos="6174" w:leader="none"/>
        </w:tabs>
        <w:spacing w:before="219" w:after="0"/>
        <w:ind w:left="360" w:right="0"/>
        <w:rPr/>
      </w:pPr>
      <w:r>
        <w:rPr>
          <w:spacing w:val="-2"/>
        </w:rPr>
        <w:t>Signature:</w:t>
      </w:r>
      <w:r>
        <w:rPr/>
        <w:tab/>
      </w:r>
      <w:r>
        <w:rPr>
          <w:spacing w:val="-2"/>
        </w:rPr>
        <w:t>Signature:</w:t>
      </w:r>
    </w:p>
    <w:p>
      <w:pPr>
        <w:pStyle w:val="BodyText"/>
        <w:tabs>
          <w:tab w:val="clear" w:pos="720"/>
          <w:tab w:val="left" w:pos="6174" w:leader="none"/>
        </w:tabs>
        <w:spacing w:before="202" w:after="0"/>
        <w:ind w:left="361" w:right="0"/>
        <w:rPr/>
      </w:pPr>
      <w:r>
        <w:rPr>
          <w:spacing w:val="-2"/>
        </w:rPr>
        <w:t>Name:</w:t>
      </w:r>
      <w:r>
        <w:rPr/>
        <w:tab/>
      </w:r>
      <w:r>
        <w:rPr>
          <w:spacing w:val="-2"/>
        </w:rPr>
        <w:t>Name:</w:t>
      </w:r>
    </w:p>
    <w:p>
      <w:pPr>
        <w:pStyle w:val="BodyText"/>
        <w:tabs>
          <w:tab w:val="clear" w:pos="720"/>
          <w:tab w:val="left" w:pos="6173" w:leader="none"/>
        </w:tabs>
        <w:spacing w:before="199" w:after="0"/>
        <w:ind w:left="361" w:right="0"/>
        <w:rPr/>
      </w:pPr>
      <w:r>
        <w:rPr>
          <w:spacing w:val="-2"/>
        </w:rPr>
        <w:t>Designation:</w:t>
      </w:r>
      <w:r>
        <w:rPr/>
        <w:tab/>
      </w:r>
      <w:r>
        <w:rPr>
          <w:spacing w:val="-2"/>
        </w:rPr>
        <w:t>Designation:</w:t>
      </w:r>
    </w:p>
    <w:p>
      <w:pPr>
        <w:pStyle w:val="BodyText"/>
        <w:rPr/>
      </w:pPr>
      <w:r>
        <w:rPr/>
      </w:r>
    </w:p>
    <w:p>
      <w:pPr>
        <w:pStyle w:val="BodyText"/>
        <w:spacing w:before="131" w:after="0"/>
        <w:rPr/>
      </w:pPr>
      <w:r>
        <w:rPr/>
      </w:r>
    </w:p>
    <w:p>
      <w:pPr>
        <w:pStyle w:val="BodyText"/>
        <w:tabs>
          <w:tab w:val="clear" w:pos="720"/>
          <w:tab w:val="left" w:pos="6173" w:leader="none"/>
        </w:tabs>
        <w:ind w:left="361" w:right="0"/>
        <w:rPr/>
      </w:pPr>
      <w:r>
        <w:rPr>
          <w:spacing w:val="-2"/>
        </w:rPr>
        <w:t>Witness:</w:t>
      </w:r>
      <w:r>
        <w:rPr/>
        <w:tab/>
      </w:r>
      <w:r>
        <w:rPr>
          <w:spacing w:val="-2"/>
        </w:rPr>
        <w:t>Witness:</w:t>
      </w:r>
    </w:p>
    <w:p>
      <w:pPr>
        <w:pStyle w:val="BodyText"/>
        <w:tabs>
          <w:tab w:val="clear" w:pos="720"/>
          <w:tab w:val="left" w:pos="3406" w:leader="none"/>
          <w:tab w:val="left" w:pos="6175" w:leader="none"/>
          <w:tab w:val="left" w:pos="8998" w:leader="none"/>
        </w:tabs>
        <w:spacing w:before="202" w:after="0"/>
        <w:ind w:left="361" w:right="0"/>
        <w:rPr/>
      </w:pPr>
      <w:r>
        <w:rPr/>
        <w:t xml:space="preserve">Signature: </w:t>
      </w:r>
      <w:r>
        <w:rPr>
          <w:u w:val="single"/>
        </w:rPr>
        <w:tab/>
      </w:r>
      <w:r>
        <w:rPr/>
        <w:tab/>
        <w:t xml:space="preserve">Signature: </w:t>
      </w:r>
      <w:r>
        <w:rPr>
          <w:u w:val="single"/>
        </w:rPr>
        <w:tab/>
      </w:r>
    </w:p>
    <w:p>
      <w:pPr>
        <w:sectPr>
          <w:footerReference w:type="even" r:id="rId11"/>
          <w:footerReference w:type="default" r:id="rId12"/>
          <w:footerReference w:type="first" r:id="rId13"/>
          <w:type w:val="nextPage"/>
          <w:pgSz w:w="12240" w:h="15840"/>
          <w:pgMar w:left="1080" w:right="720" w:gutter="0" w:header="0" w:top="1200" w:footer="997" w:bottom="1180"/>
          <w:pgNumType w:fmt="decimal"/>
          <w:formProt w:val="false"/>
          <w:textDirection w:val="lrTb"/>
          <w:docGrid w:type="default" w:linePitch="100" w:charSpace="4096"/>
        </w:sectPr>
        <w:pStyle w:val="BodyText"/>
        <w:tabs>
          <w:tab w:val="clear" w:pos="720"/>
          <w:tab w:val="left" w:pos="6175" w:leader="none"/>
        </w:tabs>
        <w:spacing w:before="199" w:after="0"/>
        <w:ind w:left="361" w:right="0"/>
        <w:rPr/>
      </w:pPr>
      <w:r>
        <w:rPr>
          <w:spacing w:val="-2"/>
        </w:rPr>
        <w:t>Name:</w:t>
      </w:r>
      <w:r>
        <w:rPr/>
        <w:tab/>
      </w:r>
      <w:r>
        <w:rPr>
          <w:spacing w:val="-2"/>
        </w:rPr>
        <w:t>Name:</w:t>
      </w:r>
    </w:p>
    <w:p>
      <w:pPr>
        <w:pStyle w:val="Heading2"/>
        <w:spacing w:before="45" w:after="0"/>
        <w:ind w:left="172" w:right="199"/>
        <w:jc w:val="center"/>
        <w:rPr/>
      </w:pPr>
      <w:r>
        <w:rPr>
          <w:u w:val="single"/>
        </w:rPr>
        <w:t>Annexure</w:t>
      </w:r>
      <w:r>
        <w:rPr>
          <w:spacing w:val="-4"/>
          <w:u w:val="single"/>
        </w:rPr>
        <w:t xml:space="preserve"> </w:t>
      </w:r>
      <w:r>
        <w:rPr>
          <w:u w:val="single"/>
        </w:rPr>
        <w:t>A</w:t>
      </w:r>
      <w:r>
        <w:rPr>
          <w:spacing w:val="-2"/>
          <w:u w:val="single"/>
        </w:rPr>
        <w:t xml:space="preserve"> </w:t>
      </w:r>
      <w:r>
        <w:rPr>
          <w:u w:val="single"/>
        </w:rPr>
        <w:t>–</w:t>
      </w:r>
      <w:r>
        <w:rPr>
          <w:spacing w:val="-6"/>
          <w:u w:val="single"/>
        </w:rPr>
        <w:t xml:space="preserve"> </w:t>
      </w:r>
      <w:r>
        <w:rPr>
          <w:u w:val="single"/>
        </w:rPr>
        <w:t>Tour</w:t>
      </w:r>
      <w:r>
        <w:rPr>
          <w:spacing w:val="-5"/>
          <w:u w:val="single"/>
        </w:rPr>
        <w:t xml:space="preserve"> </w:t>
      </w:r>
      <w:r>
        <w:rPr>
          <w:u w:val="single"/>
        </w:rPr>
        <w:t>Remittance</w:t>
      </w:r>
      <w:r>
        <w:rPr>
          <w:spacing w:val="-4"/>
          <w:u w:val="single"/>
        </w:rPr>
        <w:t xml:space="preserve"> </w:t>
      </w:r>
      <w:r>
        <w:rPr>
          <w:u w:val="single"/>
        </w:rPr>
        <w:t>transaction</w:t>
      </w:r>
      <w:r>
        <w:rPr>
          <w:spacing w:val="-4"/>
          <w:u w:val="single"/>
        </w:rPr>
        <w:t xml:space="preserve"> </w:t>
      </w:r>
      <w:r>
        <w:rPr>
          <w:spacing w:val="-2"/>
          <w:u w:val="single"/>
        </w:rPr>
        <w:t>documents</w:t>
      </w:r>
    </w:p>
    <w:p>
      <w:pPr>
        <w:pStyle w:val="BodyText"/>
        <w:rPr>
          <w:b/>
        </w:rPr>
      </w:pPr>
      <w:r>
        <w:rPr>
          <w:b/>
        </w:rPr>
      </w:r>
    </w:p>
    <w:p>
      <w:pPr>
        <w:pStyle w:val="BodyText"/>
        <w:spacing w:before="149" w:after="0"/>
        <w:rPr>
          <w:b/>
        </w:rPr>
      </w:pPr>
      <w:r>
        <w:rPr>
          <w:b/>
        </w:rPr>
      </w:r>
    </w:p>
    <w:p>
      <w:pPr>
        <w:pStyle w:val="ListParagraph"/>
        <w:numPr>
          <w:ilvl w:val="0"/>
          <w:numId w:val="1"/>
        </w:numPr>
        <w:tabs>
          <w:tab w:val="clear" w:pos="720"/>
          <w:tab w:val="left" w:pos="577" w:leader="none"/>
        </w:tabs>
        <w:spacing w:lineRule="auto" w:line="240" w:before="0" w:after="0"/>
        <w:ind w:hanging="217" w:left="577" w:right="0"/>
        <w:jc w:val="left"/>
        <w:rPr>
          <w:sz w:val="22"/>
        </w:rPr>
      </w:pPr>
      <w:r>
        <w:rPr>
          <w:sz w:val="22"/>
        </w:rPr>
        <w:t>FORM</w:t>
      </w:r>
      <w:r>
        <w:rPr>
          <w:spacing w:val="-6"/>
          <w:sz w:val="22"/>
        </w:rPr>
        <w:t xml:space="preserve"> </w:t>
      </w:r>
      <w:r>
        <w:rPr>
          <w:sz w:val="22"/>
        </w:rPr>
        <w:t>A2</w:t>
      </w:r>
      <w:r>
        <w:rPr>
          <w:spacing w:val="-5"/>
          <w:sz w:val="22"/>
        </w:rPr>
        <w:t xml:space="preserve"> </w:t>
      </w:r>
      <w:r>
        <w:rPr>
          <w:sz w:val="22"/>
        </w:rPr>
        <w:t>and</w:t>
      </w:r>
      <w:r>
        <w:rPr>
          <w:spacing w:val="-5"/>
          <w:sz w:val="22"/>
        </w:rPr>
        <w:t xml:space="preserve"> </w:t>
      </w:r>
      <w:r>
        <w:rPr>
          <w:sz w:val="22"/>
        </w:rPr>
        <w:t>Application</w:t>
      </w:r>
      <w:r>
        <w:rPr>
          <w:spacing w:val="-6"/>
          <w:sz w:val="22"/>
        </w:rPr>
        <w:t xml:space="preserve"> </w:t>
      </w:r>
      <w:r>
        <w:rPr>
          <w:sz w:val="22"/>
        </w:rPr>
        <w:t>cum</w:t>
      </w:r>
      <w:r>
        <w:rPr>
          <w:spacing w:val="-3"/>
          <w:sz w:val="22"/>
        </w:rPr>
        <w:t xml:space="preserve"> </w:t>
      </w:r>
      <w:r>
        <w:rPr>
          <w:sz w:val="22"/>
        </w:rPr>
        <w:t>declaration</w:t>
      </w:r>
      <w:r>
        <w:rPr>
          <w:spacing w:val="-5"/>
          <w:sz w:val="22"/>
        </w:rPr>
        <w:t xml:space="preserve"> </w:t>
      </w:r>
      <w:r>
        <w:rPr>
          <w:sz w:val="22"/>
        </w:rPr>
        <w:t>signed</w:t>
      </w:r>
      <w:r>
        <w:rPr>
          <w:spacing w:val="-6"/>
          <w:sz w:val="22"/>
        </w:rPr>
        <w:t xml:space="preserve"> </w:t>
      </w:r>
      <w:r>
        <w:rPr>
          <w:sz w:val="22"/>
        </w:rPr>
        <w:t>by</w:t>
      </w:r>
      <w:r>
        <w:rPr>
          <w:spacing w:val="-3"/>
          <w:sz w:val="22"/>
        </w:rPr>
        <w:t xml:space="preserve"> </w:t>
      </w:r>
      <w:r>
        <w:rPr>
          <w:sz w:val="22"/>
        </w:rPr>
        <w:t>the</w:t>
      </w:r>
      <w:r>
        <w:rPr>
          <w:spacing w:val="-6"/>
          <w:sz w:val="22"/>
        </w:rPr>
        <w:t xml:space="preserve"> </w:t>
      </w:r>
      <w:r>
        <w:rPr>
          <w:sz w:val="22"/>
        </w:rPr>
        <w:t>Authorised</w:t>
      </w:r>
      <w:r>
        <w:rPr>
          <w:spacing w:val="-5"/>
          <w:sz w:val="22"/>
        </w:rPr>
        <w:t xml:space="preserve"> </w:t>
      </w:r>
      <w:r>
        <w:rPr>
          <w:spacing w:val="-2"/>
          <w:sz w:val="22"/>
        </w:rPr>
        <w:t>signatory</w:t>
      </w:r>
    </w:p>
    <w:p>
      <w:pPr>
        <w:pStyle w:val="BodyText"/>
        <w:spacing w:before="104" w:after="0"/>
        <w:rPr/>
      </w:pPr>
      <w:r>
        <w:rPr/>
      </w:r>
    </w:p>
    <w:p>
      <w:pPr>
        <w:pStyle w:val="ListParagraph"/>
        <w:numPr>
          <w:ilvl w:val="0"/>
          <w:numId w:val="1"/>
        </w:numPr>
        <w:tabs>
          <w:tab w:val="clear" w:pos="720"/>
          <w:tab w:val="left" w:pos="577" w:leader="none"/>
        </w:tabs>
        <w:spacing w:lineRule="auto" w:line="240" w:before="0" w:after="0"/>
        <w:ind w:hanging="218" w:left="577" w:right="0"/>
        <w:jc w:val="left"/>
        <w:rPr>
          <w:sz w:val="22"/>
        </w:rPr>
      </w:pPr>
      <w:r>
        <w:rPr>
          <w:sz w:val="22"/>
        </w:rPr>
        <w:t>Attested</w:t>
      </w:r>
      <w:r>
        <w:rPr>
          <w:spacing w:val="-6"/>
          <w:sz w:val="22"/>
        </w:rPr>
        <w:t xml:space="preserve"> </w:t>
      </w:r>
      <w:r>
        <w:rPr>
          <w:sz w:val="22"/>
        </w:rPr>
        <w:t>copy</w:t>
      </w:r>
      <w:r>
        <w:rPr>
          <w:spacing w:val="-4"/>
          <w:sz w:val="22"/>
        </w:rPr>
        <w:t xml:space="preserve"> </w:t>
      </w:r>
      <w:r>
        <w:rPr>
          <w:sz w:val="22"/>
        </w:rPr>
        <w:t>of</w:t>
      </w:r>
      <w:r>
        <w:rPr>
          <w:spacing w:val="-3"/>
          <w:sz w:val="22"/>
        </w:rPr>
        <w:t xml:space="preserve"> </w:t>
      </w:r>
      <w:r>
        <w:rPr>
          <w:sz w:val="22"/>
        </w:rPr>
        <w:t>Invoice</w:t>
      </w:r>
      <w:r>
        <w:rPr>
          <w:spacing w:val="-5"/>
          <w:sz w:val="22"/>
        </w:rPr>
        <w:t xml:space="preserve"> </w:t>
      </w:r>
      <w:r>
        <w:rPr>
          <w:sz w:val="22"/>
        </w:rPr>
        <w:t>from</w:t>
      </w:r>
      <w:r>
        <w:rPr>
          <w:spacing w:val="-3"/>
          <w:sz w:val="22"/>
        </w:rPr>
        <w:t xml:space="preserve"> </w:t>
      </w:r>
      <w:r>
        <w:rPr>
          <w:sz w:val="22"/>
        </w:rPr>
        <w:t>overseas</w:t>
      </w:r>
      <w:r>
        <w:rPr>
          <w:spacing w:val="-3"/>
          <w:sz w:val="22"/>
        </w:rPr>
        <w:t xml:space="preserve"> </w:t>
      </w:r>
      <w:r>
        <w:rPr>
          <w:spacing w:val="-2"/>
          <w:sz w:val="22"/>
        </w:rPr>
        <w:t>beneficiary.</w:t>
      </w:r>
    </w:p>
    <w:p>
      <w:pPr>
        <w:pStyle w:val="BodyText"/>
        <w:spacing w:before="106" w:after="0"/>
        <w:rPr/>
      </w:pPr>
      <w:r>
        <w:rPr/>
      </w:r>
    </w:p>
    <w:p>
      <w:pPr>
        <w:pStyle w:val="ListParagraph"/>
        <w:numPr>
          <w:ilvl w:val="0"/>
          <w:numId w:val="1"/>
        </w:numPr>
        <w:tabs>
          <w:tab w:val="clear" w:pos="720"/>
          <w:tab w:val="left" w:pos="577" w:leader="none"/>
        </w:tabs>
        <w:spacing w:lineRule="auto" w:line="240" w:before="0" w:after="0"/>
        <w:ind w:hanging="217" w:left="577" w:right="0"/>
        <w:jc w:val="left"/>
        <w:rPr>
          <w:sz w:val="22"/>
        </w:rPr>
      </w:pPr>
      <w:r>
        <w:rPr>
          <w:sz w:val="22"/>
        </w:rPr>
        <w:t>List</w:t>
      </w:r>
      <w:r>
        <w:rPr>
          <w:spacing w:val="-3"/>
          <w:sz w:val="22"/>
        </w:rPr>
        <w:t xml:space="preserve"> </w:t>
      </w:r>
      <w:r>
        <w:rPr>
          <w:sz w:val="22"/>
        </w:rPr>
        <w:t>of</w:t>
      </w:r>
      <w:r>
        <w:rPr>
          <w:spacing w:val="-5"/>
          <w:sz w:val="22"/>
        </w:rPr>
        <w:t xml:space="preserve"> </w:t>
      </w:r>
      <w:r>
        <w:rPr>
          <w:sz w:val="22"/>
        </w:rPr>
        <w:t>Passengers</w:t>
      </w:r>
      <w:r>
        <w:rPr>
          <w:spacing w:val="-5"/>
          <w:sz w:val="22"/>
        </w:rPr>
        <w:t xml:space="preserve"> </w:t>
      </w:r>
      <w:r>
        <w:rPr>
          <w:sz w:val="22"/>
        </w:rPr>
        <w:t>in</w:t>
      </w:r>
      <w:r>
        <w:rPr>
          <w:spacing w:val="-5"/>
          <w:sz w:val="22"/>
        </w:rPr>
        <w:t xml:space="preserve"> </w:t>
      </w:r>
      <w:r>
        <w:rPr>
          <w:sz w:val="22"/>
        </w:rPr>
        <w:t>excel</w:t>
      </w:r>
      <w:r>
        <w:rPr>
          <w:spacing w:val="-3"/>
          <w:sz w:val="22"/>
        </w:rPr>
        <w:t xml:space="preserve"> </w:t>
      </w:r>
      <w:r>
        <w:rPr>
          <w:sz w:val="22"/>
        </w:rPr>
        <w:t>sheet</w:t>
      </w:r>
      <w:r>
        <w:rPr>
          <w:spacing w:val="-2"/>
          <w:sz w:val="22"/>
        </w:rPr>
        <w:t xml:space="preserve"> </w:t>
      </w:r>
      <w:r>
        <w:rPr>
          <w:sz w:val="22"/>
        </w:rPr>
        <w:t>for</w:t>
      </w:r>
      <w:r>
        <w:rPr>
          <w:spacing w:val="-4"/>
          <w:sz w:val="22"/>
        </w:rPr>
        <w:t xml:space="preserve"> </w:t>
      </w:r>
      <w:r>
        <w:rPr>
          <w:sz w:val="22"/>
        </w:rPr>
        <w:t>whom</w:t>
      </w:r>
      <w:r>
        <w:rPr>
          <w:spacing w:val="-2"/>
          <w:sz w:val="22"/>
        </w:rPr>
        <w:t xml:space="preserve"> </w:t>
      </w:r>
      <w:r>
        <w:rPr>
          <w:sz w:val="22"/>
        </w:rPr>
        <w:t>the</w:t>
      </w:r>
      <w:r>
        <w:rPr>
          <w:spacing w:val="-6"/>
          <w:sz w:val="22"/>
        </w:rPr>
        <w:t xml:space="preserve"> </w:t>
      </w:r>
      <w:r>
        <w:rPr>
          <w:sz w:val="22"/>
        </w:rPr>
        <w:t>remittance</w:t>
      </w:r>
      <w:r>
        <w:rPr>
          <w:spacing w:val="-2"/>
          <w:sz w:val="22"/>
        </w:rPr>
        <w:t xml:space="preserve"> </w:t>
      </w:r>
      <w:r>
        <w:rPr>
          <w:sz w:val="22"/>
        </w:rPr>
        <w:t>is</w:t>
      </w:r>
      <w:r>
        <w:rPr>
          <w:spacing w:val="-3"/>
          <w:sz w:val="22"/>
        </w:rPr>
        <w:t xml:space="preserve"> </w:t>
      </w:r>
      <w:r>
        <w:rPr>
          <w:sz w:val="22"/>
        </w:rPr>
        <w:t>being</w:t>
      </w:r>
      <w:r>
        <w:rPr>
          <w:spacing w:val="-6"/>
          <w:sz w:val="22"/>
        </w:rPr>
        <w:t xml:space="preserve"> </w:t>
      </w:r>
      <w:r>
        <w:rPr>
          <w:spacing w:val="-2"/>
          <w:sz w:val="22"/>
        </w:rPr>
        <w:t>made.</w:t>
      </w:r>
    </w:p>
    <w:p>
      <w:pPr>
        <w:pStyle w:val="BodyText"/>
        <w:spacing w:before="106" w:after="0"/>
        <w:rPr/>
      </w:pPr>
      <w:r>
        <w:rPr/>
      </w:r>
    </w:p>
    <w:p>
      <w:pPr>
        <w:pStyle w:val="ListParagraph"/>
        <w:numPr>
          <w:ilvl w:val="0"/>
          <w:numId w:val="1"/>
        </w:numPr>
        <w:tabs>
          <w:tab w:val="clear" w:pos="720"/>
          <w:tab w:val="left" w:pos="577" w:leader="none"/>
        </w:tabs>
        <w:spacing w:lineRule="auto" w:line="240" w:before="0" w:after="0"/>
        <w:ind w:hanging="217" w:left="577" w:right="0"/>
        <w:jc w:val="left"/>
        <w:rPr>
          <w:sz w:val="22"/>
        </w:rPr>
      </w:pPr>
      <w:r>
        <w:rPr>
          <w:sz w:val="22"/>
        </w:rPr>
        <w:t>Self-attested</w:t>
      </w:r>
      <w:r>
        <w:rPr>
          <w:spacing w:val="-8"/>
          <w:sz w:val="22"/>
        </w:rPr>
        <w:t xml:space="preserve"> </w:t>
      </w:r>
      <w:r>
        <w:rPr>
          <w:sz w:val="22"/>
        </w:rPr>
        <w:t>Passport</w:t>
      </w:r>
      <w:r>
        <w:rPr>
          <w:spacing w:val="-4"/>
          <w:sz w:val="22"/>
        </w:rPr>
        <w:t xml:space="preserve"> </w:t>
      </w:r>
      <w:r>
        <w:rPr>
          <w:sz w:val="22"/>
        </w:rPr>
        <w:t>copies</w:t>
      </w:r>
      <w:r>
        <w:rPr>
          <w:spacing w:val="-4"/>
          <w:sz w:val="22"/>
        </w:rPr>
        <w:t xml:space="preserve"> </w:t>
      </w:r>
      <w:r>
        <w:rPr>
          <w:sz w:val="22"/>
        </w:rPr>
        <w:t>&amp;</w:t>
      </w:r>
      <w:r>
        <w:rPr>
          <w:spacing w:val="-7"/>
          <w:sz w:val="22"/>
        </w:rPr>
        <w:t xml:space="preserve"> </w:t>
      </w:r>
      <w:r>
        <w:rPr>
          <w:sz w:val="22"/>
        </w:rPr>
        <w:t>PAN</w:t>
      </w:r>
      <w:r>
        <w:rPr>
          <w:spacing w:val="-5"/>
          <w:sz w:val="22"/>
        </w:rPr>
        <w:t xml:space="preserve"> </w:t>
      </w:r>
      <w:r>
        <w:rPr>
          <w:sz w:val="22"/>
        </w:rPr>
        <w:t>copies</w:t>
      </w:r>
      <w:r>
        <w:rPr>
          <w:spacing w:val="-7"/>
          <w:sz w:val="22"/>
        </w:rPr>
        <w:t xml:space="preserve"> </w:t>
      </w:r>
      <w:r>
        <w:rPr>
          <w:sz w:val="22"/>
        </w:rPr>
        <w:t>of</w:t>
      </w:r>
      <w:r>
        <w:rPr>
          <w:spacing w:val="-4"/>
          <w:sz w:val="22"/>
        </w:rPr>
        <w:t xml:space="preserve"> </w:t>
      </w:r>
      <w:r>
        <w:rPr>
          <w:sz w:val="22"/>
        </w:rPr>
        <w:t>passengers</w:t>
      </w:r>
      <w:r>
        <w:rPr>
          <w:spacing w:val="-5"/>
          <w:sz w:val="22"/>
        </w:rPr>
        <w:t xml:space="preserve"> </w:t>
      </w:r>
      <w:r>
        <w:rPr>
          <w:sz w:val="22"/>
        </w:rPr>
        <w:t>travelling</w:t>
      </w:r>
      <w:r>
        <w:rPr>
          <w:spacing w:val="-5"/>
          <w:sz w:val="22"/>
        </w:rPr>
        <w:t xml:space="preserve"> </w:t>
      </w:r>
      <w:r>
        <w:rPr>
          <w:spacing w:val="-2"/>
          <w:sz w:val="22"/>
        </w:rPr>
        <w:t>abroad.</w:t>
      </w:r>
    </w:p>
    <w:p>
      <w:pPr>
        <w:pStyle w:val="BodyText"/>
        <w:spacing w:before="106" w:after="0"/>
        <w:rPr/>
      </w:pPr>
      <w:r>
        <w:rPr/>
      </w:r>
    </w:p>
    <w:p>
      <w:pPr>
        <w:pStyle w:val="ListParagraph"/>
        <w:numPr>
          <w:ilvl w:val="0"/>
          <w:numId w:val="1"/>
        </w:numPr>
        <w:tabs>
          <w:tab w:val="clear" w:pos="720"/>
          <w:tab w:val="left" w:pos="576" w:leader="none"/>
        </w:tabs>
        <w:spacing w:lineRule="auto" w:line="240" w:before="0" w:after="0"/>
        <w:ind w:hanging="217" w:left="576" w:right="0"/>
        <w:jc w:val="left"/>
        <w:rPr>
          <w:sz w:val="22"/>
        </w:rPr>
      </w:pPr>
      <w:r>
        <w:rPr>
          <w:sz w:val="22"/>
        </w:rPr>
        <w:t>Air</w:t>
      </w:r>
      <w:r>
        <w:rPr>
          <w:spacing w:val="-4"/>
          <w:sz w:val="22"/>
        </w:rPr>
        <w:t xml:space="preserve"> </w:t>
      </w:r>
      <w:r>
        <w:rPr>
          <w:sz w:val="22"/>
        </w:rPr>
        <w:t>Ticket</w:t>
      </w:r>
      <w:r>
        <w:rPr>
          <w:spacing w:val="-6"/>
          <w:sz w:val="22"/>
        </w:rPr>
        <w:t xml:space="preserve"> </w:t>
      </w:r>
      <w:r>
        <w:rPr>
          <w:sz w:val="22"/>
        </w:rPr>
        <w:t>Copies</w:t>
      </w:r>
      <w:r>
        <w:rPr>
          <w:spacing w:val="-4"/>
          <w:sz w:val="22"/>
        </w:rPr>
        <w:t xml:space="preserve"> </w:t>
      </w:r>
      <w:r>
        <w:rPr>
          <w:sz w:val="22"/>
        </w:rPr>
        <w:t>and</w:t>
      </w:r>
      <w:r>
        <w:rPr>
          <w:spacing w:val="-5"/>
          <w:sz w:val="22"/>
        </w:rPr>
        <w:t xml:space="preserve"> </w:t>
      </w:r>
      <w:r>
        <w:rPr>
          <w:sz w:val="22"/>
        </w:rPr>
        <w:t>Visa</w:t>
      </w:r>
      <w:r>
        <w:rPr>
          <w:spacing w:val="-4"/>
          <w:sz w:val="22"/>
        </w:rPr>
        <w:t xml:space="preserve"> </w:t>
      </w:r>
      <w:r>
        <w:rPr>
          <w:sz w:val="22"/>
        </w:rPr>
        <w:t>Copies</w:t>
      </w:r>
      <w:r>
        <w:rPr>
          <w:spacing w:val="-6"/>
          <w:sz w:val="22"/>
        </w:rPr>
        <w:t xml:space="preserve"> </w:t>
      </w:r>
      <w:r>
        <w:rPr>
          <w:sz w:val="22"/>
        </w:rPr>
        <w:t>of</w:t>
      </w:r>
      <w:r>
        <w:rPr>
          <w:spacing w:val="-6"/>
          <w:sz w:val="22"/>
        </w:rPr>
        <w:t xml:space="preserve"> </w:t>
      </w:r>
      <w:r>
        <w:rPr>
          <w:sz w:val="22"/>
        </w:rPr>
        <w:t>passengers</w:t>
      </w:r>
      <w:r>
        <w:rPr>
          <w:spacing w:val="-4"/>
          <w:sz w:val="22"/>
        </w:rPr>
        <w:t xml:space="preserve"> </w:t>
      </w:r>
      <w:r>
        <w:rPr>
          <w:sz w:val="22"/>
        </w:rPr>
        <w:t>travelling</w:t>
      </w:r>
      <w:r>
        <w:rPr>
          <w:spacing w:val="-4"/>
          <w:sz w:val="22"/>
        </w:rPr>
        <w:t xml:space="preserve"> </w:t>
      </w:r>
      <w:r>
        <w:rPr>
          <w:spacing w:val="-2"/>
          <w:sz w:val="22"/>
        </w:rPr>
        <w:t>abroad.</w:t>
      </w:r>
    </w:p>
    <w:p>
      <w:pPr>
        <w:pStyle w:val="BodyText"/>
        <w:spacing w:before="104" w:after="0"/>
        <w:rPr/>
      </w:pPr>
      <w:r>
        <w:rPr/>
      </w:r>
    </w:p>
    <w:p>
      <w:pPr>
        <w:pStyle w:val="ListParagraph"/>
        <w:numPr>
          <w:ilvl w:val="0"/>
          <w:numId w:val="1"/>
        </w:numPr>
        <w:tabs>
          <w:tab w:val="clear" w:pos="720"/>
          <w:tab w:val="left" w:pos="576" w:leader="none"/>
        </w:tabs>
        <w:spacing w:lineRule="auto" w:line="240" w:before="0" w:after="0"/>
        <w:ind w:hanging="217" w:left="576" w:right="0"/>
        <w:jc w:val="left"/>
        <w:rPr>
          <w:sz w:val="22"/>
        </w:rPr>
      </w:pPr>
      <w:r>
        <w:rPr>
          <w:sz w:val="22"/>
        </w:rPr>
        <w:t>TCS</w:t>
      </w:r>
      <w:r>
        <w:rPr>
          <w:spacing w:val="-4"/>
          <w:sz w:val="22"/>
        </w:rPr>
        <w:t xml:space="preserve"> </w:t>
      </w:r>
      <w:r>
        <w:rPr>
          <w:spacing w:val="-2"/>
          <w:sz w:val="22"/>
        </w:rPr>
        <w:t>Declaration.</w:t>
      </w:r>
    </w:p>
    <w:p>
      <w:pPr>
        <w:pStyle w:val="BodyText"/>
        <w:spacing w:before="106" w:after="0"/>
        <w:rPr/>
      </w:pPr>
      <w:r>
        <w:rPr/>
      </w:r>
    </w:p>
    <w:p>
      <w:pPr>
        <w:pStyle w:val="ListParagraph"/>
        <w:numPr>
          <w:ilvl w:val="0"/>
          <w:numId w:val="1"/>
        </w:numPr>
        <w:tabs>
          <w:tab w:val="clear" w:pos="720"/>
          <w:tab w:val="left" w:pos="576" w:leader="none"/>
        </w:tabs>
        <w:spacing w:lineRule="auto" w:line="240" w:before="0" w:after="0"/>
        <w:ind w:hanging="217" w:left="576" w:right="0"/>
        <w:jc w:val="left"/>
        <w:rPr>
          <w:sz w:val="22"/>
        </w:rPr>
      </w:pPr>
      <w:r>
        <w:rPr>
          <w:sz w:val="22"/>
        </w:rPr>
        <w:t>Any</w:t>
      </w:r>
      <w:r>
        <w:rPr>
          <w:spacing w:val="-5"/>
          <w:sz w:val="22"/>
        </w:rPr>
        <w:t xml:space="preserve"> </w:t>
      </w:r>
      <w:r>
        <w:rPr>
          <w:sz w:val="22"/>
        </w:rPr>
        <w:t>other</w:t>
      </w:r>
      <w:r>
        <w:rPr>
          <w:spacing w:val="-6"/>
          <w:sz w:val="22"/>
        </w:rPr>
        <w:t xml:space="preserve"> </w:t>
      </w:r>
      <w:r>
        <w:rPr>
          <w:sz w:val="22"/>
        </w:rPr>
        <w:t>documentation</w:t>
      </w:r>
      <w:r>
        <w:rPr>
          <w:spacing w:val="-4"/>
          <w:sz w:val="22"/>
        </w:rPr>
        <w:t xml:space="preserve"> </w:t>
      </w:r>
      <w:r>
        <w:rPr>
          <w:sz w:val="22"/>
        </w:rPr>
        <w:t>as</w:t>
      </w:r>
      <w:r>
        <w:rPr>
          <w:spacing w:val="-4"/>
          <w:sz w:val="22"/>
        </w:rPr>
        <w:t xml:space="preserve"> </w:t>
      </w:r>
      <w:r>
        <w:rPr>
          <w:sz w:val="22"/>
        </w:rPr>
        <w:t>may</w:t>
      </w:r>
      <w:r>
        <w:rPr>
          <w:spacing w:val="-3"/>
          <w:sz w:val="22"/>
        </w:rPr>
        <w:t xml:space="preserve"> </w:t>
      </w:r>
      <w:r>
        <w:rPr>
          <w:sz w:val="22"/>
        </w:rPr>
        <w:t>be</w:t>
      </w:r>
      <w:r>
        <w:rPr>
          <w:spacing w:val="-6"/>
          <w:sz w:val="22"/>
        </w:rPr>
        <w:t xml:space="preserve"> </w:t>
      </w:r>
      <w:r>
        <w:rPr>
          <w:sz w:val="22"/>
        </w:rPr>
        <w:t>required</w:t>
      </w:r>
      <w:r>
        <w:rPr>
          <w:spacing w:val="-4"/>
          <w:sz w:val="22"/>
        </w:rPr>
        <w:t xml:space="preserve"> </w:t>
      </w:r>
      <w:r>
        <w:rPr>
          <w:sz w:val="22"/>
        </w:rPr>
        <w:t>by</w:t>
      </w:r>
      <w:r>
        <w:rPr>
          <w:spacing w:val="-3"/>
          <w:sz w:val="22"/>
        </w:rPr>
        <w:t xml:space="preserve"> </w:t>
      </w:r>
      <w:r>
        <w:rPr>
          <w:sz w:val="22"/>
        </w:rPr>
        <w:t>the</w:t>
      </w:r>
      <w:r>
        <w:rPr>
          <w:spacing w:val="-3"/>
          <w:sz w:val="22"/>
        </w:rPr>
        <w:t xml:space="preserve"> </w:t>
      </w:r>
      <w:r>
        <w:rPr>
          <w:sz w:val="22"/>
        </w:rPr>
        <w:t>remitting</w:t>
      </w:r>
      <w:r>
        <w:rPr>
          <w:spacing w:val="-4"/>
          <w:sz w:val="22"/>
        </w:rPr>
        <w:t xml:space="preserve"> </w:t>
      </w:r>
      <w:r>
        <w:rPr>
          <w:spacing w:val="-2"/>
          <w:sz w:val="22"/>
        </w:rPr>
        <w:t>bank.</w:t>
      </w:r>
    </w:p>
    <w:sectPr>
      <w:footerReference w:type="even" r:id="rId14"/>
      <w:footerReference w:type="default" r:id="rId15"/>
      <w:footerReference w:type="first" r:id="rId16"/>
      <w:type w:val="nextPage"/>
      <w:pgSz w:w="12240" w:h="15840"/>
      <w:pgMar w:left="1080" w:right="720" w:gutter="0" w:header="0" w:top="1200" w:footer="997" w:bottom="11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895985</wp:posOffset>
              </wp:positionH>
              <wp:positionV relativeFrom="page">
                <wp:posOffset>9247505</wp:posOffset>
              </wp:positionV>
              <wp:extent cx="6189345" cy="6350"/>
              <wp:effectExtent l="0" t="0" r="0" b="0"/>
              <wp:wrapNone/>
              <wp:docPr id="1" name="Graphic 1"/>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
              <wp:simplePos x="0" y="0"/>
              <wp:positionH relativeFrom="page">
                <wp:posOffset>6403975</wp:posOffset>
              </wp:positionH>
              <wp:positionV relativeFrom="page">
                <wp:posOffset>9280525</wp:posOffset>
              </wp:positionV>
              <wp:extent cx="676910" cy="165735"/>
              <wp:effectExtent l="0" t="0" r="0" b="0"/>
              <wp:wrapNone/>
              <wp:docPr id="2" name="Textbox 2"/>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895985</wp:posOffset>
              </wp:positionH>
              <wp:positionV relativeFrom="page">
                <wp:posOffset>9247505</wp:posOffset>
              </wp:positionV>
              <wp:extent cx="6189345" cy="6350"/>
              <wp:effectExtent l="0" t="0" r="0" b="0"/>
              <wp:wrapNone/>
              <wp:docPr id="3" name="Graphic 1"/>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
              <wp:simplePos x="0" y="0"/>
              <wp:positionH relativeFrom="page">
                <wp:posOffset>6403975</wp:posOffset>
              </wp:positionH>
              <wp:positionV relativeFrom="page">
                <wp:posOffset>9280525</wp:posOffset>
              </wp:positionV>
              <wp:extent cx="676910" cy="165735"/>
              <wp:effectExtent l="0" t="0" r="0" b="0"/>
              <wp:wrapNone/>
              <wp:docPr id="4" name="Textbox 2"/>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
              <wp:simplePos x="0" y="0"/>
              <wp:positionH relativeFrom="page">
                <wp:posOffset>895985</wp:posOffset>
              </wp:positionH>
              <wp:positionV relativeFrom="page">
                <wp:posOffset>9247505</wp:posOffset>
              </wp:positionV>
              <wp:extent cx="6189345" cy="6350"/>
              <wp:effectExtent l="0" t="0" r="0" b="0"/>
              <wp:wrapNone/>
              <wp:docPr id="5" name="Graphic 2"/>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
              <wp:simplePos x="0" y="0"/>
              <wp:positionH relativeFrom="page">
                <wp:posOffset>6403975</wp:posOffset>
              </wp:positionH>
              <wp:positionV relativeFrom="page">
                <wp:posOffset>9280525</wp:posOffset>
              </wp:positionV>
              <wp:extent cx="676910" cy="165735"/>
              <wp:effectExtent l="0" t="0" r="0" b="0"/>
              <wp:wrapNone/>
              <wp:docPr id="6" name="Textbox 1"/>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
              <wp:simplePos x="0" y="0"/>
              <wp:positionH relativeFrom="page">
                <wp:posOffset>895985</wp:posOffset>
              </wp:positionH>
              <wp:positionV relativeFrom="page">
                <wp:posOffset>9247505</wp:posOffset>
              </wp:positionV>
              <wp:extent cx="6189345" cy="6350"/>
              <wp:effectExtent l="0" t="0" r="0" b="0"/>
              <wp:wrapNone/>
              <wp:docPr id="7" name="Graphic 2"/>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
              <wp:simplePos x="0" y="0"/>
              <wp:positionH relativeFrom="page">
                <wp:posOffset>6403975</wp:posOffset>
              </wp:positionH>
              <wp:positionV relativeFrom="page">
                <wp:posOffset>9280525</wp:posOffset>
              </wp:positionV>
              <wp:extent cx="676910" cy="165735"/>
              <wp:effectExtent l="0" t="0" r="0" b="0"/>
              <wp:wrapNone/>
              <wp:docPr id="8" name="Textbox 1"/>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
              <wp:simplePos x="0" y="0"/>
              <wp:positionH relativeFrom="page">
                <wp:posOffset>895985</wp:posOffset>
              </wp:positionH>
              <wp:positionV relativeFrom="page">
                <wp:posOffset>9247505</wp:posOffset>
              </wp:positionV>
              <wp:extent cx="6189345" cy="6350"/>
              <wp:effectExtent l="0" t="0" r="0" b="0"/>
              <wp:wrapNone/>
              <wp:docPr id="9" name="Graphic 3"/>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
              <wp:simplePos x="0" y="0"/>
              <wp:positionH relativeFrom="page">
                <wp:posOffset>6403975</wp:posOffset>
              </wp:positionH>
              <wp:positionV relativeFrom="page">
                <wp:posOffset>9280525</wp:posOffset>
              </wp:positionV>
              <wp:extent cx="676910" cy="165735"/>
              <wp:effectExtent l="0" t="0" r="0" b="0"/>
              <wp:wrapNone/>
              <wp:docPr id="10" name="Textbox 3"/>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
              <wp:simplePos x="0" y="0"/>
              <wp:positionH relativeFrom="page">
                <wp:posOffset>895985</wp:posOffset>
              </wp:positionH>
              <wp:positionV relativeFrom="page">
                <wp:posOffset>9247505</wp:posOffset>
              </wp:positionV>
              <wp:extent cx="6189345" cy="6350"/>
              <wp:effectExtent l="0" t="0" r="0" b="0"/>
              <wp:wrapNone/>
              <wp:docPr id="11" name="Graphic 3"/>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
              <wp:simplePos x="0" y="0"/>
              <wp:positionH relativeFrom="page">
                <wp:posOffset>6403975</wp:posOffset>
              </wp:positionH>
              <wp:positionV relativeFrom="page">
                <wp:posOffset>9280525</wp:posOffset>
              </wp:positionV>
              <wp:extent cx="676910" cy="165735"/>
              <wp:effectExtent l="0" t="0" r="0" b="0"/>
              <wp:wrapNone/>
              <wp:docPr id="12" name="Textbox 3"/>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
              <wp:simplePos x="0" y="0"/>
              <wp:positionH relativeFrom="page">
                <wp:posOffset>895985</wp:posOffset>
              </wp:positionH>
              <wp:positionV relativeFrom="page">
                <wp:posOffset>9247505</wp:posOffset>
              </wp:positionV>
              <wp:extent cx="6189345" cy="6350"/>
              <wp:effectExtent l="0" t="0" r="0" b="0"/>
              <wp:wrapNone/>
              <wp:docPr id="16" name="Graphic 6"/>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
              <wp:simplePos x="0" y="0"/>
              <wp:positionH relativeFrom="page">
                <wp:posOffset>6403975</wp:posOffset>
              </wp:positionH>
              <wp:positionV relativeFrom="page">
                <wp:posOffset>9280525</wp:posOffset>
              </wp:positionV>
              <wp:extent cx="676910" cy="165735"/>
              <wp:effectExtent l="0" t="0" r="0" b="0"/>
              <wp:wrapNone/>
              <wp:docPr id="17" name="Textbox 4"/>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
              <wp:simplePos x="0" y="0"/>
              <wp:positionH relativeFrom="page">
                <wp:posOffset>895985</wp:posOffset>
              </wp:positionH>
              <wp:positionV relativeFrom="page">
                <wp:posOffset>9247505</wp:posOffset>
              </wp:positionV>
              <wp:extent cx="6189345" cy="6350"/>
              <wp:effectExtent l="0" t="0" r="0" b="0"/>
              <wp:wrapNone/>
              <wp:docPr id="18" name="Graphic 6"/>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
              <wp:simplePos x="0" y="0"/>
              <wp:positionH relativeFrom="page">
                <wp:posOffset>6403975</wp:posOffset>
              </wp:positionH>
              <wp:positionV relativeFrom="page">
                <wp:posOffset>9280525</wp:posOffset>
              </wp:positionV>
              <wp:extent cx="676910" cy="165735"/>
              <wp:effectExtent l="0" t="0" r="0" b="0"/>
              <wp:wrapNone/>
              <wp:docPr id="19" name="Textbox 4"/>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6">
              <wp:simplePos x="0" y="0"/>
              <wp:positionH relativeFrom="page">
                <wp:posOffset>895985</wp:posOffset>
              </wp:positionH>
              <wp:positionV relativeFrom="page">
                <wp:posOffset>9247505</wp:posOffset>
              </wp:positionV>
              <wp:extent cx="6189345" cy="6350"/>
              <wp:effectExtent l="0" t="0" r="0" b="0"/>
              <wp:wrapNone/>
              <wp:docPr id="20" name="Graphic 7"/>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
              <wp:simplePos x="0" y="0"/>
              <wp:positionH relativeFrom="page">
                <wp:posOffset>6403975</wp:posOffset>
              </wp:positionH>
              <wp:positionV relativeFrom="page">
                <wp:posOffset>9280525</wp:posOffset>
              </wp:positionV>
              <wp:extent cx="676910" cy="165735"/>
              <wp:effectExtent l="0" t="0" r="0" b="0"/>
              <wp:wrapNone/>
              <wp:docPr id="21" name="Textbox 5"/>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6">
              <wp:simplePos x="0" y="0"/>
              <wp:positionH relativeFrom="page">
                <wp:posOffset>895985</wp:posOffset>
              </wp:positionH>
              <wp:positionV relativeFrom="page">
                <wp:posOffset>9247505</wp:posOffset>
              </wp:positionV>
              <wp:extent cx="6189345" cy="6350"/>
              <wp:effectExtent l="0" t="0" r="0" b="0"/>
              <wp:wrapNone/>
              <wp:docPr id="22" name="Graphic 7"/>
              <a:graphic xmlns:a="http://schemas.openxmlformats.org/drawingml/2006/main">
                <a:graphicData uri="http://schemas.microsoft.com/office/word/2010/wordprocessingShape">
                  <wps:wsp>
                    <wps:cNvSpPr/>
                    <wps:spPr>
                      <a:xfrm>
                        <a:off x="0" y="0"/>
                        <a:ext cx="6189480" cy="6480"/>
                      </a:xfrm>
                      <a:custGeom>
                        <a:avLst/>
                        <a:gdLst>
                          <a:gd name="textAreaLeft" fmla="*/ 0 w 3508920"/>
                          <a:gd name="textAreaRight" fmla="*/ 3509640 w 3508920"/>
                          <a:gd name="textAreaTop" fmla="*/ 0 h 3600"/>
                          <a:gd name="textAreaBottom" fmla="*/ 4320 h 3600"/>
                        </a:gdLst>
                        <a:ahLst/>
                        <a:cxnLst/>
                        <a:rect l="textAreaLeft" t="textAreaTop" r="textAreaRight" b="textAreaBottom"/>
                        <a:pathLst>
                          <a:path w="6189345" h="6350">
                            <a:moveTo>
                              <a:pt x="6188964" y="0"/>
                            </a:moveTo>
                            <a:lnTo>
                              <a:pt x="0" y="0"/>
                            </a:lnTo>
                            <a:lnTo>
                              <a:pt x="0" y="6096"/>
                            </a:lnTo>
                            <a:lnTo>
                              <a:pt x="6188964" y="6096"/>
                            </a:lnTo>
                            <a:lnTo>
                              <a:pt x="618896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
              <wp:simplePos x="0" y="0"/>
              <wp:positionH relativeFrom="page">
                <wp:posOffset>6403975</wp:posOffset>
              </wp:positionH>
              <wp:positionV relativeFrom="page">
                <wp:posOffset>9280525</wp:posOffset>
              </wp:positionV>
              <wp:extent cx="676910" cy="165735"/>
              <wp:effectExtent l="0" t="0" r="0" b="0"/>
              <wp:wrapNone/>
              <wp:docPr id="23" name="Textbox 5"/>
              <a:graphic xmlns:a="http://schemas.openxmlformats.org/drawingml/2006/main">
                <a:graphicData uri="http://schemas.microsoft.com/office/word/2010/wordprocessingShape">
                  <wps:wsp>
                    <wps:cNvSpPr/>
                    <wps:spPr>
                      <a:xfrm>
                        <a:off x="0" y="0"/>
                        <a:ext cx="676800" cy="165600"/>
                      </a:xfrm>
                      <a:prstGeom prst="rect">
                        <a:avLst/>
                      </a:prstGeom>
                      <a:noFill/>
                      <a:ln w="0">
                        <a:noFill/>
                      </a:ln>
                    </wps:spPr>
                    <wps:style>
                      <a:lnRef idx="0"/>
                      <a:fillRef idx="0"/>
                      <a:effectRef idx="0"/>
                      <a:fontRef idx="minor"/>
                    </wps:style>
                    <wps:txb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4.25pt;margin-top:730.75pt;width:53.2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spacing w:val="2"/>
                      </w:rPr>
                      <w:t xml:space="preserve"> </w:t>
                    </w:r>
                    <w:r>
                      <w:rPr>
                        <w:color w:val="000000"/>
                      </w:rPr>
                      <w:t>|</w:t>
                    </w:r>
                    <w:r>
                      <w:rPr>
                        <w:color w:val="000000"/>
                        <w:spacing w:val="-1"/>
                      </w:rPr>
                      <w:t xml:space="preserve"> </w:t>
                    </w:r>
                    <w:r>
                      <w:rPr>
                        <w:color w:val="808080"/>
                      </w:rPr>
                      <w:t>P</w:t>
                    </w:r>
                    <w:r>
                      <w:rPr>
                        <w:color w:val="808080"/>
                        <w:spacing w:val="13"/>
                      </w:rPr>
                      <w:t xml:space="preserve"> </w:t>
                    </w:r>
                    <w:r>
                      <w:rPr>
                        <w:color w:val="808080"/>
                      </w:rPr>
                      <w:t>a</w:t>
                    </w:r>
                    <w:r>
                      <w:rPr>
                        <w:color w:val="808080"/>
                        <w:spacing w:val="12"/>
                      </w:rPr>
                      <w:t xml:space="preserve"> </w:t>
                    </w:r>
                    <w:r>
                      <w:rPr>
                        <w:color w:val="808080"/>
                      </w:rPr>
                      <w:t>g</w:t>
                    </w:r>
                    <w:r>
                      <w:rPr>
                        <w:color w:val="808080"/>
                        <w:spacing w:val="2"/>
                      </w:rPr>
                      <w:t xml:space="preserve"> </w:t>
                    </w:r>
                    <w:r>
                      <w:rPr>
                        <w:color w:val="808080"/>
                        <w:spacing w:val="-10"/>
                      </w:rPr>
                      <w:t>e</w:t>
                    </w:r>
                    <w:r>
                      <w:rPr>
                        <w:color w:val="808080"/>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78" w:hanging="219"/>
      </w:pPr>
      <w:rPr>
        <w:sz w:val="22"/>
        <w:spacing w:val="0"/>
        <w:i w:val="false"/>
        <w:b w:val="false"/>
        <w:szCs w:val="22"/>
        <w:iCs w:val="false"/>
        <w:bCs w:val="false"/>
        <w:w w:val="100"/>
        <w:rFonts w:ascii="Calibri" w:hAnsi="Calibri" w:eastAsia="Calibri" w:cs="Calibri"/>
        <w:lang w:val="en-US" w:eastAsia="en-US" w:bidi="ar-SA"/>
      </w:rPr>
    </w:lvl>
    <w:lvl w:ilvl="1">
      <w:start w:val="0"/>
      <w:numFmt w:val="bullet"/>
      <w:lvlText w:val=""/>
      <w:lvlJc w:val="left"/>
      <w:pPr>
        <w:tabs>
          <w:tab w:val="num" w:pos="0"/>
        </w:tabs>
        <w:ind w:left="1566" w:hanging="219"/>
      </w:pPr>
      <w:rPr>
        <w:rFonts w:ascii="Symbol" w:hAnsi="Symbol" w:cs="Symbol" w:hint="default"/>
        <w:lang w:val="en-US" w:eastAsia="en-US" w:bidi="ar-SA"/>
      </w:rPr>
    </w:lvl>
    <w:lvl w:ilvl="2">
      <w:start w:val="0"/>
      <w:numFmt w:val="bullet"/>
      <w:lvlText w:val=""/>
      <w:lvlJc w:val="left"/>
      <w:pPr>
        <w:tabs>
          <w:tab w:val="num" w:pos="0"/>
        </w:tabs>
        <w:ind w:left="2552" w:hanging="219"/>
      </w:pPr>
      <w:rPr>
        <w:rFonts w:ascii="Symbol" w:hAnsi="Symbol" w:cs="Symbol" w:hint="default"/>
        <w:lang w:val="en-US" w:eastAsia="en-US" w:bidi="ar-SA"/>
      </w:rPr>
    </w:lvl>
    <w:lvl w:ilvl="3">
      <w:start w:val="0"/>
      <w:numFmt w:val="bullet"/>
      <w:lvlText w:val=""/>
      <w:lvlJc w:val="left"/>
      <w:pPr>
        <w:tabs>
          <w:tab w:val="num" w:pos="0"/>
        </w:tabs>
        <w:ind w:left="3538" w:hanging="219"/>
      </w:pPr>
      <w:rPr>
        <w:rFonts w:ascii="Symbol" w:hAnsi="Symbol" w:cs="Symbol" w:hint="default"/>
        <w:lang w:val="en-US" w:eastAsia="en-US" w:bidi="ar-SA"/>
      </w:rPr>
    </w:lvl>
    <w:lvl w:ilvl="4">
      <w:start w:val="0"/>
      <w:numFmt w:val="bullet"/>
      <w:lvlText w:val=""/>
      <w:lvlJc w:val="left"/>
      <w:pPr>
        <w:tabs>
          <w:tab w:val="num" w:pos="0"/>
        </w:tabs>
        <w:ind w:left="4524" w:hanging="219"/>
      </w:pPr>
      <w:rPr>
        <w:rFonts w:ascii="Symbol" w:hAnsi="Symbol" w:cs="Symbol" w:hint="default"/>
        <w:lang w:val="en-US" w:eastAsia="en-US" w:bidi="ar-SA"/>
      </w:rPr>
    </w:lvl>
    <w:lvl w:ilvl="5">
      <w:start w:val="0"/>
      <w:numFmt w:val="bullet"/>
      <w:lvlText w:val=""/>
      <w:lvlJc w:val="left"/>
      <w:pPr>
        <w:tabs>
          <w:tab w:val="num" w:pos="0"/>
        </w:tabs>
        <w:ind w:left="5510" w:hanging="219"/>
      </w:pPr>
      <w:rPr>
        <w:rFonts w:ascii="Symbol" w:hAnsi="Symbol" w:cs="Symbol" w:hint="default"/>
        <w:lang w:val="en-US" w:eastAsia="en-US" w:bidi="ar-SA"/>
      </w:rPr>
    </w:lvl>
    <w:lvl w:ilvl="6">
      <w:start w:val="0"/>
      <w:numFmt w:val="bullet"/>
      <w:lvlText w:val=""/>
      <w:lvlJc w:val="left"/>
      <w:pPr>
        <w:tabs>
          <w:tab w:val="num" w:pos="0"/>
        </w:tabs>
        <w:ind w:left="6496" w:hanging="219"/>
      </w:pPr>
      <w:rPr>
        <w:rFonts w:ascii="Symbol" w:hAnsi="Symbol" w:cs="Symbol" w:hint="default"/>
        <w:lang w:val="en-US" w:eastAsia="en-US" w:bidi="ar-SA"/>
      </w:rPr>
    </w:lvl>
    <w:lvl w:ilvl="7">
      <w:start w:val="0"/>
      <w:numFmt w:val="bullet"/>
      <w:lvlText w:val=""/>
      <w:lvlJc w:val="left"/>
      <w:pPr>
        <w:tabs>
          <w:tab w:val="num" w:pos="0"/>
        </w:tabs>
        <w:ind w:left="7482" w:hanging="219"/>
      </w:pPr>
      <w:rPr>
        <w:rFonts w:ascii="Symbol" w:hAnsi="Symbol" w:cs="Symbol" w:hint="default"/>
        <w:lang w:val="en-US" w:eastAsia="en-US" w:bidi="ar-SA"/>
      </w:rPr>
    </w:lvl>
    <w:lvl w:ilvl="8">
      <w:start w:val="0"/>
      <w:numFmt w:val="bullet"/>
      <w:lvlText w:val=""/>
      <w:lvlJc w:val="left"/>
      <w:pPr>
        <w:tabs>
          <w:tab w:val="num" w:pos="0"/>
        </w:tabs>
        <w:ind w:left="8468" w:hanging="219"/>
      </w:pPr>
      <w:rPr>
        <w:rFonts w:ascii="Symbol" w:hAnsi="Symbol" w:cs="Symbol" w:hint="default"/>
        <w:lang w:val="en-US" w:eastAsia="en-US" w:bidi="ar-SA"/>
      </w:rPr>
    </w:lvl>
  </w:abstractNum>
  <w:abstractNum w:abstractNumId="2">
    <w:lvl w:ilvl="0">
      <w:start w:val="4"/>
      <w:numFmt w:val="decimal"/>
      <w:lvlText w:val="%1"/>
      <w:lvlJc w:val="left"/>
      <w:pPr>
        <w:tabs>
          <w:tab w:val="num" w:pos="0"/>
        </w:tabs>
        <w:ind w:left="1080" w:hanging="721"/>
      </w:pPr>
      <w:rPr>
        <w:lang w:val="en-US" w:eastAsia="en-US" w:bidi="ar-SA"/>
      </w:rPr>
    </w:lvl>
    <w:lvl w:ilvl="1">
      <w:start w:val="1"/>
      <w:numFmt w:val="decimal"/>
      <w:lvlText w:val="%1.%2."/>
      <w:lvlJc w:val="left"/>
      <w:pPr>
        <w:tabs>
          <w:tab w:val="num" w:pos="0"/>
        </w:tabs>
        <w:ind w:left="1080" w:hanging="721"/>
      </w:pPr>
      <w:rPr>
        <w:sz w:val="22"/>
        <w:spacing w:val="-1"/>
        <w:i w:val="false"/>
        <w:b w:val="false"/>
        <w:szCs w:val="22"/>
        <w:iCs w:val="false"/>
        <w:bCs w:val="false"/>
        <w:w w:val="100"/>
        <w:rFonts w:ascii="Calibri" w:hAnsi="Calibri" w:eastAsia="Calibri" w:cs="Calibri"/>
        <w:lang w:val="en-US" w:eastAsia="en-US" w:bidi="ar-SA"/>
      </w:rPr>
    </w:lvl>
    <w:lvl w:ilvl="2">
      <w:start w:val="0"/>
      <w:numFmt w:val="bullet"/>
      <w:lvlText w:val=""/>
      <w:lvlJc w:val="left"/>
      <w:pPr>
        <w:tabs>
          <w:tab w:val="num" w:pos="0"/>
        </w:tabs>
        <w:ind w:left="2952" w:hanging="721"/>
      </w:pPr>
      <w:rPr>
        <w:rFonts w:ascii="Symbol" w:hAnsi="Symbol" w:cs="Symbol" w:hint="default"/>
        <w:lang w:val="en-US" w:eastAsia="en-US" w:bidi="ar-SA"/>
      </w:rPr>
    </w:lvl>
    <w:lvl w:ilvl="3">
      <w:start w:val="0"/>
      <w:numFmt w:val="bullet"/>
      <w:lvlText w:val=""/>
      <w:lvlJc w:val="left"/>
      <w:pPr>
        <w:tabs>
          <w:tab w:val="num" w:pos="0"/>
        </w:tabs>
        <w:ind w:left="3888" w:hanging="721"/>
      </w:pPr>
      <w:rPr>
        <w:rFonts w:ascii="Symbol" w:hAnsi="Symbol" w:cs="Symbol" w:hint="default"/>
        <w:lang w:val="en-US" w:eastAsia="en-US" w:bidi="ar-SA"/>
      </w:rPr>
    </w:lvl>
    <w:lvl w:ilvl="4">
      <w:start w:val="0"/>
      <w:numFmt w:val="bullet"/>
      <w:lvlText w:val=""/>
      <w:lvlJc w:val="left"/>
      <w:pPr>
        <w:tabs>
          <w:tab w:val="num" w:pos="0"/>
        </w:tabs>
        <w:ind w:left="4824" w:hanging="721"/>
      </w:pPr>
      <w:rPr>
        <w:rFonts w:ascii="Symbol" w:hAnsi="Symbol" w:cs="Symbol" w:hint="default"/>
        <w:lang w:val="en-US" w:eastAsia="en-US" w:bidi="ar-SA"/>
      </w:rPr>
    </w:lvl>
    <w:lvl w:ilvl="5">
      <w:start w:val="0"/>
      <w:numFmt w:val="bullet"/>
      <w:lvlText w:val=""/>
      <w:lvlJc w:val="left"/>
      <w:pPr>
        <w:tabs>
          <w:tab w:val="num" w:pos="0"/>
        </w:tabs>
        <w:ind w:left="5760" w:hanging="721"/>
      </w:pPr>
      <w:rPr>
        <w:rFonts w:ascii="Symbol" w:hAnsi="Symbol" w:cs="Symbol" w:hint="default"/>
        <w:lang w:val="en-US" w:eastAsia="en-US" w:bidi="ar-SA"/>
      </w:rPr>
    </w:lvl>
    <w:lvl w:ilvl="6">
      <w:start w:val="0"/>
      <w:numFmt w:val="bullet"/>
      <w:lvlText w:val=""/>
      <w:lvlJc w:val="left"/>
      <w:pPr>
        <w:tabs>
          <w:tab w:val="num" w:pos="0"/>
        </w:tabs>
        <w:ind w:left="6696" w:hanging="721"/>
      </w:pPr>
      <w:rPr>
        <w:rFonts w:ascii="Symbol" w:hAnsi="Symbol" w:cs="Symbol" w:hint="default"/>
        <w:lang w:val="en-US" w:eastAsia="en-US" w:bidi="ar-SA"/>
      </w:rPr>
    </w:lvl>
    <w:lvl w:ilvl="7">
      <w:start w:val="0"/>
      <w:numFmt w:val="bullet"/>
      <w:lvlText w:val=""/>
      <w:lvlJc w:val="left"/>
      <w:pPr>
        <w:tabs>
          <w:tab w:val="num" w:pos="0"/>
        </w:tabs>
        <w:ind w:left="7632" w:hanging="721"/>
      </w:pPr>
      <w:rPr>
        <w:rFonts w:ascii="Symbol" w:hAnsi="Symbol" w:cs="Symbol" w:hint="default"/>
        <w:lang w:val="en-US" w:eastAsia="en-US" w:bidi="ar-SA"/>
      </w:rPr>
    </w:lvl>
    <w:lvl w:ilvl="8">
      <w:start w:val="0"/>
      <w:numFmt w:val="bullet"/>
      <w:lvlText w:val=""/>
      <w:lvlJc w:val="left"/>
      <w:pPr>
        <w:tabs>
          <w:tab w:val="num" w:pos="0"/>
        </w:tabs>
        <w:ind w:left="8568" w:hanging="721"/>
      </w:pPr>
      <w:rPr>
        <w:rFonts w:ascii="Symbol" w:hAnsi="Symbol" w:cs="Symbol" w:hint="default"/>
        <w:lang w:val="en-US" w:eastAsia="en-US" w:bidi="ar-SA"/>
      </w:rPr>
    </w:lvl>
  </w:abstractNum>
  <w:abstractNum w:abstractNumId="3">
    <w:lvl w:ilvl="0">
      <w:start w:val="3"/>
      <w:numFmt w:val="decimal"/>
      <w:lvlText w:val="%1"/>
      <w:lvlJc w:val="left"/>
      <w:pPr>
        <w:tabs>
          <w:tab w:val="num" w:pos="0"/>
        </w:tabs>
        <w:ind w:left="1079" w:hanging="721"/>
      </w:pPr>
      <w:rPr>
        <w:lang w:val="en-US" w:eastAsia="en-US" w:bidi="ar-SA"/>
      </w:rPr>
    </w:lvl>
    <w:lvl w:ilvl="1">
      <w:start w:val="1"/>
      <w:numFmt w:val="decimal"/>
      <w:lvlText w:val="%1.%2."/>
      <w:lvlJc w:val="left"/>
      <w:pPr>
        <w:tabs>
          <w:tab w:val="num" w:pos="0"/>
        </w:tabs>
        <w:ind w:left="1079" w:hanging="721"/>
      </w:pPr>
      <w:rPr>
        <w:sz w:val="22"/>
        <w:spacing w:val="-1"/>
        <w:i w:val="false"/>
        <w:b w:val="false"/>
        <w:szCs w:val="22"/>
        <w:iCs w:val="false"/>
        <w:bCs w:val="false"/>
        <w:w w:val="100"/>
        <w:rFonts w:ascii="Calibri" w:hAnsi="Calibri" w:eastAsia="Calibri" w:cs="Calibri"/>
        <w:lang w:val="en-US" w:eastAsia="en-US" w:bidi="ar-SA"/>
      </w:rPr>
    </w:lvl>
    <w:lvl w:ilvl="2">
      <w:start w:val="0"/>
      <w:numFmt w:val="bullet"/>
      <w:lvlText w:val=""/>
      <w:lvlJc w:val="left"/>
      <w:pPr>
        <w:tabs>
          <w:tab w:val="num" w:pos="0"/>
        </w:tabs>
        <w:ind w:left="2952" w:hanging="721"/>
      </w:pPr>
      <w:rPr>
        <w:rFonts w:ascii="Symbol" w:hAnsi="Symbol" w:cs="Symbol" w:hint="default"/>
        <w:lang w:val="en-US" w:eastAsia="en-US" w:bidi="ar-SA"/>
      </w:rPr>
    </w:lvl>
    <w:lvl w:ilvl="3">
      <w:start w:val="0"/>
      <w:numFmt w:val="bullet"/>
      <w:lvlText w:val=""/>
      <w:lvlJc w:val="left"/>
      <w:pPr>
        <w:tabs>
          <w:tab w:val="num" w:pos="0"/>
        </w:tabs>
        <w:ind w:left="3888" w:hanging="721"/>
      </w:pPr>
      <w:rPr>
        <w:rFonts w:ascii="Symbol" w:hAnsi="Symbol" w:cs="Symbol" w:hint="default"/>
        <w:lang w:val="en-US" w:eastAsia="en-US" w:bidi="ar-SA"/>
      </w:rPr>
    </w:lvl>
    <w:lvl w:ilvl="4">
      <w:start w:val="0"/>
      <w:numFmt w:val="bullet"/>
      <w:lvlText w:val=""/>
      <w:lvlJc w:val="left"/>
      <w:pPr>
        <w:tabs>
          <w:tab w:val="num" w:pos="0"/>
        </w:tabs>
        <w:ind w:left="4824" w:hanging="721"/>
      </w:pPr>
      <w:rPr>
        <w:rFonts w:ascii="Symbol" w:hAnsi="Symbol" w:cs="Symbol" w:hint="default"/>
        <w:lang w:val="en-US" w:eastAsia="en-US" w:bidi="ar-SA"/>
      </w:rPr>
    </w:lvl>
    <w:lvl w:ilvl="5">
      <w:start w:val="0"/>
      <w:numFmt w:val="bullet"/>
      <w:lvlText w:val=""/>
      <w:lvlJc w:val="left"/>
      <w:pPr>
        <w:tabs>
          <w:tab w:val="num" w:pos="0"/>
        </w:tabs>
        <w:ind w:left="5760" w:hanging="721"/>
      </w:pPr>
      <w:rPr>
        <w:rFonts w:ascii="Symbol" w:hAnsi="Symbol" w:cs="Symbol" w:hint="default"/>
        <w:lang w:val="en-US" w:eastAsia="en-US" w:bidi="ar-SA"/>
      </w:rPr>
    </w:lvl>
    <w:lvl w:ilvl="6">
      <w:start w:val="0"/>
      <w:numFmt w:val="bullet"/>
      <w:lvlText w:val=""/>
      <w:lvlJc w:val="left"/>
      <w:pPr>
        <w:tabs>
          <w:tab w:val="num" w:pos="0"/>
        </w:tabs>
        <w:ind w:left="6696" w:hanging="721"/>
      </w:pPr>
      <w:rPr>
        <w:rFonts w:ascii="Symbol" w:hAnsi="Symbol" w:cs="Symbol" w:hint="default"/>
        <w:lang w:val="en-US" w:eastAsia="en-US" w:bidi="ar-SA"/>
      </w:rPr>
    </w:lvl>
    <w:lvl w:ilvl="7">
      <w:start w:val="0"/>
      <w:numFmt w:val="bullet"/>
      <w:lvlText w:val=""/>
      <w:lvlJc w:val="left"/>
      <w:pPr>
        <w:tabs>
          <w:tab w:val="num" w:pos="0"/>
        </w:tabs>
        <w:ind w:left="7632" w:hanging="721"/>
      </w:pPr>
      <w:rPr>
        <w:rFonts w:ascii="Symbol" w:hAnsi="Symbol" w:cs="Symbol" w:hint="default"/>
        <w:lang w:val="en-US" w:eastAsia="en-US" w:bidi="ar-SA"/>
      </w:rPr>
    </w:lvl>
    <w:lvl w:ilvl="8">
      <w:start w:val="0"/>
      <w:numFmt w:val="bullet"/>
      <w:lvlText w:val=""/>
      <w:lvlJc w:val="left"/>
      <w:pPr>
        <w:tabs>
          <w:tab w:val="num" w:pos="0"/>
        </w:tabs>
        <w:ind w:left="8568" w:hanging="721"/>
      </w:pPr>
      <w:rPr>
        <w:rFonts w:ascii="Symbol" w:hAnsi="Symbol" w:cs="Symbol" w:hint="default"/>
        <w:lang w:val="en-US" w:eastAsia="en-US" w:bidi="ar-SA"/>
      </w:rPr>
    </w:lvl>
  </w:abstractNum>
  <w:abstractNum w:abstractNumId="4">
    <w:lvl w:ilvl="0">
      <w:start w:val="1"/>
      <w:numFmt w:val="upperLetter"/>
      <w:lvlText w:val="%1."/>
      <w:lvlJc w:val="left"/>
      <w:pPr>
        <w:tabs>
          <w:tab w:val="num" w:pos="0"/>
        </w:tabs>
        <w:ind w:left="687" w:hanging="360"/>
      </w:pPr>
      <w:rPr>
        <w:sz w:val="22"/>
        <w:spacing w:val="-1"/>
        <w:i w:val="false"/>
        <w:b w:val="false"/>
        <w:szCs w:val="22"/>
        <w:iCs w:val="false"/>
        <w:bCs w:val="false"/>
        <w:w w:val="100"/>
        <w:rFonts w:ascii="Calibri" w:hAnsi="Calibri" w:eastAsia="Calibri" w:cs="Calibri"/>
        <w:lang w:val="en-US" w:eastAsia="en-US" w:bidi="ar-SA"/>
      </w:rPr>
    </w:lvl>
    <w:lvl w:ilvl="1">
      <w:start w:val="1"/>
      <w:numFmt w:val="decimal"/>
      <w:lvlText w:val="%2."/>
      <w:lvlJc w:val="left"/>
      <w:pPr>
        <w:tabs>
          <w:tab w:val="num" w:pos="0"/>
        </w:tabs>
        <w:ind w:left="1079" w:hanging="721"/>
      </w:pPr>
      <w:rPr>
        <w:sz w:val="22"/>
        <w:spacing w:val="0"/>
        <w:i w:val="false"/>
        <w:b/>
        <w:szCs w:val="22"/>
        <w:iCs w:val="false"/>
        <w:bCs/>
        <w:w w:val="100"/>
        <w:rFonts w:ascii="Calibri" w:hAnsi="Calibri" w:eastAsia="Calibri" w:cs="Calibri"/>
        <w:lang w:val="en-US" w:eastAsia="en-US" w:bidi="ar-SA"/>
      </w:rPr>
    </w:lvl>
    <w:lvl w:ilvl="2">
      <w:start w:val="1"/>
      <w:numFmt w:val="decimal"/>
      <w:lvlText w:val="%2.%3"/>
      <w:lvlJc w:val="left"/>
      <w:pPr>
        <w:tabs>
          <w:tab w:val="num" w:pos="0"/>
        </w:tabs>
        <w:ind w:left="1079" w:hanging="721"/>
      </w:pPr>
      <w:rPr>
        <w:sz w:val="22"/>
        <w:spacing w:val="-1"/>
        <w:i w:val="false"/>
        <w:b w:val="false"/>
        <w:szCs w:val="22"/>
        <w:iCs w:val="false"/>
        <w:bCs w:val="false"/>
        <w:w w:val="100"/>
        <w:rFonts w:ascii="Calibri" w:hAnsi="Calibri" w:eastAsia="Calibri" w:cs="Calibri"/>
        <w:lang w:val="en-US" w:eastAsia="en-US" w:bidi="ar-SA"/>
      </w:rPr>
    </w:lvl>
    <w:lvl w:ilvl="3">
      <w:start w:val="1"/>
      <w:numFmt w:val="upperRoman"/>
      <w:lvlText w:val="%4."/>
      <w:lvlJc w:val="left"/>
      <w:pPr>
        <w:tabs>
          <w:tab w:val="num" w:pos="0"/>
        </w:tabs>
        <w:ind w:left="1799" w:hanging="471"/>
      </w:pPr>
      <w:rPr>
        <w:sz w:val="22"/>
        <w:spacing w:val="-1"/>
        <w:i w:val="false"/>
        <w:b w:val="false"/>
        <w:szCs w:val="22"/>
        <w:iCs w:val="false"/>
        <w:bCs w:val="false"/>
        <w:w w:val="100"/>
        <w:rFonts w:ascii="Calibri" w:hAnsi="Calibri" w:eastAsia="Calibri" w:cs="Calibri"/>
        <w:lang w:val="en-US" w:eastAsia="en-US" w:bidi="ar-SA"/>
      </w:rPr>
    </w:lvl>
    <w:lvl w:ilvl="4">
      <w:start w:val="0"/>
      <w:numFmt w:val="bullet"/>
      <w:lvlText w:val=""/>
      <w:lvlJc w:val="left"/>
      <w:pPr>
        <w:tabs>
          <w:tab w:val="num" w:pos="0"/>
        </w:tabs>
        <w:ind w:left="3960" w:hanging="471"/>
      </w:pPr>
      <w:rPr>
        <w:rFonts w:ascii="Symbol" w:hAnsi="Symbol" w:cs="Symbol" w:hint="default"/>
        <w:lang w:val="en-US" w:eastAsia="en-US" w:bidi="ar-SA"/>
      </w:rPr>
    </w:lvl>
    <w:lvl w:ilvl="5">
      <w:start w:val="0"/>
      <w:numFmt w:val="bullet"/>
      <w:lvlText w:val=""/>
      <w:lvlJc w:val="left"/>
      <w:pPr>
        <w:tabs>
          <w:tab w:val="num" w:pos="0"/>
        </w:tabs>
        <w:ind w:left="5040" w:hanging="471"/>
      </w:pPr>
      <w:rPr>
        <w:rFonts w:ascii="Symbol" w:hAnsi="Symbol" w:cs="Symbol" w:hint="default"/>
        <w:lang w:val="en-US" w:eastAsia="en-US" w:bidi="ar-SA"/>
      </w:rPr>
    </w:lvl>
    <w:lvl w:ilvl="6">
      <w:start w:val="0"/>
      <w:numFmt w:val="bullet"/>
      <w:lvlText w:val=""/>
      <w:lvlJc w:val="left"/>
      <w:pPr>
        <w:tabs>
          <w:tab w:val="num" w:pos="0"/>
        </w:tabs>
        <w:ind w:left="6120" w:hanging="471"/>
      </w:pPr>
      <w:rPr>
        <w:rFonts w:ascii="Symbol" w:hAnsi="Symbol" w:cs="Symbol" w:hint="default"/>
        <w:lang w:val="en-US" w:eastAsia="en-US" w:bidi="ar-SA"/>
      </w:rPr>
    </w:lvl>
    <w:lvl w:ilvl="7">
      <w:start w:val="0"/>
      <w:numFmt w:val="bullet"/>
      <w:lvlText w:val=""/>
      <w:lvlJc w:val="left"/>
      <w:pPr>
        <w:tabs>
          <w:tab w:val="num" w:pos="0"/>
        </w:tabs>
        <w:ind w:left="7200" w:hanging="471"/>
      </w:pPr>
      <w:rPr>
        <w:rFonts w:ascii="Symbol" w:hAnsi="Symbol" w:cs="Symbol" w:hint="default"/>
        <w:lang w:val="en-US" w:eastAsia="en-US" w:bidi="ar-SA"/>
      </w:rPr>
    </w:lvl>
    <w:lvl w:ilvl="8">
      <w:start w:val="0"/>
      <w:numFmt w:val="bullet"/>
      <w:lvlText w:val=""/>
      <w:lvlJc w:val="left"/>
      <w:pPr>
        <w:tabs>
          <w:tab w:val="num" w:pos="0"/>
        </w:tabs>
        <w:ind w:left="8280" w:hanging="471"/>
      </w:pPr>
      <w:rPr>
        <w:rFonts w:ascii="Symbol" w:hAnsi="Symbol" w:cs="Symbol" w:hint="default"/>
        <w:lang w:val="en-US"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202" w:after="0"/>
      <w:ind w:hanging="720" w:left="1079"/>
      <w:outlineLvl w:val="1"/>
    </w:pPr>
    <w:rPr>
      <w:rFonts w:ascii="Calibri" w:hAnsi="Calibri" w:eastAsia="Calibri" w:cs="Calibri"/>
      <w:b/>
      <w:bCs/>
      <w:sz w:val="22"/>
      <w:szCs w:val="22"/>
      <w:lang w:val="en-US" w:eastAsia="en-US" w:bidi="ar-SA"/>
    </w:rPr>
  </w:style>
  <w:style w:type="paragraph" w:styleId="Heading2">
    <w:name w:val="heading 2"/>
    <w:basedOn w:val="Normal"/>
    <w:uiPriority w:val="1"/>
    <w:qFormat/>
    <w:pPr>
      <w:ind w:left="360"/>
      <w:outlineLvl w:val="2"/>
    </w:pPr>
    <w:rPr>
      <w:rFonts w:ascii="Calibri" w:hAnsi="Calibri" w:eastAsia="Calibri" w:cs="Calibri"/>
      <w:b/>
      <w:bCs/>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Calibri" w:hAnsi="Calibri" w:eastAsia="Calibri" w:cs="Calibri"/>
      <w:sz w:val="22"/>
      <w:szCs w:val="22"/>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64" w:after="0"/>
      <w:ind w:right="199"/>
      <w:jc w:val="center"/>
    </w:pPr>
    <w:rPr>
      <w:rFonts w:ascii="Times New Roman" w:hAnsi="Times New Roman" w:eastAsia="Times New Roman" w:cs="Times New Roman"/>
      <w:b/>
      <w:bCs/>
      <w:sz w:val="24"/>
      <w:szCs w:val="24"/>
      <w:u w:val="single" w:color="000000"/>
      <w:lang w:val="en-US" w:eastAsia="en-US" w:bidi="ar-SA"/>
    </w:rPr>
  </w:style>
  <w:style w:type="paragraph" w:styleId="ListParagraph">
    <w:name w:val="List Paragraph"/>
    <w:basedOn w:val="Normal"/>
    <w:uiPriority w:val="1"/>
    <w:qFormat/>
    <w:pPr>
      <w:ind w:hanging="721" w:left="1079"/>
      <w:jc w:val="both"/>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LibreOffice/25.8.2.2$Windows_X86_64 LibreOffice_project/d401f2107ccab8f924a8e2df40f573aab7605b6f</Application>
  <AppVersion>15.0000</AppVersion>
  <Pages>5</Pages>
  <Words>2041</Words>
  <Characters>10600</Characters>
  <CharactersWithSpaces>12573</CharactersWithSpaces>
  <Paragraphs>80</Paragraphs>
  <Company>CENTRUM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2025-04-22T08:34:42Z</dcterms:created>
  <dc:creator>Himanshu Pramanick</dc:creator>
  <dc:description/>
  <dc:language>en-IN</dc:language>
  <cp:lastModifiedBy/>
  <dcterms:modified xsi:type="dcterms:W3CDTF">2025-11-07T15:25:15Z</dcterms:modified>
  <cp:revision>2</cp:revision>
  <dc:subject/>
  <dc:title>SERVICE CONTRACT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2023-03-30T00:00:00Z</vt:filetime>
  </property>
  <property fmtid="{D5CDD505-2E9C-101B-9397-08002B2CF9AE}" pid="3" name="Creator">
    <vt:lpwstr>Acrobat PDFMaker 23 for Word</vt:lpwstr>
  </property>
  <property fmtid="{D5CDD505-2E9C-101B-9397-08002B2CF9AE}" pid="4" name="LastSaved">
    <vt:filetime>2025-04-22T00:00:00Z</vt:filetime>
  </property>
  <property fmtid="{D5CDD505-2E9C-101B-9397-08002B2CF9AE}" pid="5" name="Producer">
    <vt:lpwstr>Adobe PDF Library 23.1.125</vt:lpwstr>
  </property>
  <property fmtid="{D5CDD505-2E9C-101B-9397-08002B2CF9AE}" pid="6" name="SourceModified">
    <vt:lpwstr>D:20230330085107</vt:lpwstr>
  </property>
</Properties>
</file>