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5361F" w14:textId="1622A6C9" w:rsidR="0044490F" w:rsidRPr="0044490F" w:rsidRDefault="0044490F" w:rsidP="0044490F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44490F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Solving Complex Engineering Problems Incorporating Sustainability Goals</w:t>
      </w:r>
    </w:p>
    <w:p w14:paraId="7A5433D5" w14:textId="7EF2D1BD" w:rsidR="00F5582B" w:rsidRPr="00F82A99" w:rsidRDefault="00693016" w:rsidP="00F82A99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bookmarkStart w:id="0" w:name="_GoBack"/>
      <w:bookmarkEnd w:id="0"/>
      <w:r w:rsidRPr="00F82A9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Mapping of Complex Engineering </w:t>
      </w:r>
      <w:r w:rsidR="00EF3152" w:rsidRPr="00F82A9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Problems with</w:t>
      </w:r>
      <w:r w:rsidRPr="00F82A9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 Washington Accord </w:t>
      </w:r>
      <w:proofErr w:type="gramStart"/>
      <w:r w:rsidRPr="00F82A9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WPs</w:t>
      </w:r>
      <w:r w:rsidR="004165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( WP</w:t>
      </w:r>
      <w:proofErr w:type="gramEnd"/>
      <w:r w:rsidR="0041659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1-WP7)</w:t>
      </w:r>
    </w:p>
    <w:p w14:paraId="04AA4C8F" w14:textId="3CBF098D" w:rsidR="00F5582B" w:rsidRPr="00E43F5F" w:rsidRDefault="00F5582B">
      <w:pPr>
        <w:pStyle w:val="Heading2"/>
        <w:rPr>
          <w:rFonts w:ascii="Times New Roman" w:hAnsi="Times New Roman" w:cs="Times New Roman"/>
          <w:color w:val="auto"/>
          <w:sz w:val="2"/>
        </w:rPr>
      </w:pPr>
    </w:p>
    <w:tbl>
      <w:tblPr>
        <w:tblW w:w="10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2"/>
        <w:gridCol w:w="2424"/>
        <w:gridCol w:w="5549"/>
        <w:gridCol w:w="1231"/>
      </w:tblGrid>
      <w:tr w:rsidR="00F5582B" w:rsidRPr="00135893" w14:paraId="403F5DC6" w14:textId="77777777" w:rsidTr="006629A5">
        <w:tc>
          <w:tcPr>
            <w:tcW w:w="1182" w:type="dxa"/>
          </w:tcPr>
          <w:p w14:paraId="1447BACE" w14:textId="77777777" w:rsidR="00F5582B" w:rsidRPr="006629A5" w:rsidRDefault="00693016" w:rsidP="006629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9A5">
              <w:rPr>
                <w:rFonts w:ascii="Times New Roman" w:hAnsi="Times New Roman" w:cs="Times New Roman"/>
                <w:b/>
                <w:bCs/>
              </w:rPr>
              <w:t>WP Code</w:t>
            </w:r>
          </w:p>
        </w:tc>
        <w:tc>
          <w:tcPr>
            <w:tcW w:w="2424" w:type="dxa"/>
          </w:tcPr>
          <w:p w14:paraId="1ED634CC" w14:textId="77777777" w:rsidR="00F5582B" w:rsidRPr="006629A5" w:rsidRDefault="00693016" w:rsidP="006629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9A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5549" w:type="dxa"/>
          </w:tcPr>
          <w:p w14:paraId="1AB44649" w14:textId="4CB232B7" w:rsidR="00F5582B" w:rsidRPr="006629A5" w:rsidRDefault="00135893" w:rsidP="006629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9A5">
              <w:rPr>
                <w:rFonts w:ascii="Times New Roman" w:hAnsi="Times New Roman" w:cs="Times New Roman"/>
                <w:b/>
                <w:bCs/>
              </w:rPr>
              <w:t>Competencies</w:t>
            </w:r>
          </w:p>
        </w:tc>
        <w:tc>
          <w:tcPr>
            <w:tcW w:w="1231" w:type="dxa"/>
          </w:tcPr>
          <w:p w14:paraId="10F91FA3" w14:textId="792E3C37" w:rsidR="00F5582B" w:rsidRPr="006629A5" w:rsidRDefault="00135893" w:rsidP="006629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629A5">
              <w:rPr>
                <w:rFonts w:ascii="Times New Roman" w:hAnsi="Times New Roman" w:cs="Times New Roman"/>
                <w:b/>
                <w:bCs/>
              </w:rPr>
              <w:t>Applicable (</w:t>
            </w:r>
            <w:r w:rsidRPr="006629A5">
              <w:rPr>
                <w:rFonts w:ascii="Segoe UI Symbol" w:hAnsi="Segoe UI Symbol" w:cs="Segoe UI Symbol"/>
                <w:b/>
                <w:bCs/>
              </w:rPr>
              <w:t>✔</w:t>
            </w:r>
            <w:r w:rsidRPr="006629A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135893" w:rsidRPr="00135893" w14:paraId="41009642" w14:textId="77777777" w:rsidTr="006629A5">
        <w:trPr>
          <w:trHeight w:val="349"/>
        </w:trPr>
        <w:tc>
          <w:tcPr>
            <w:tcW w:w="1182" w:type="dxa"/>
            <w:vMerge w:val="restart"/>
          </w:tcPr>
          <w:p w14:paraId="59FD393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WP1</w:t>
            </w:r>
          </w:p>
        </w:tc>
        <w:tc>
          <w:tcPr>
            <w:tcW w:w="2424" w:type="dxa"/>
            <w:vMerge w:val="restart"/>
          </w:tcPr>
          <w:p w14:paraId="6287D27B" w14:textId="252275C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In-Depth Engineering Knowledge</w:t>
            </w:r>
          </w:p>
        </w:tc>
        <w:tc>
          <w:tcPr>
            <w:tcW w:w="5549" w:type="dxa"/>
          </w:tcPr>
          <w:p w14:paraId="0FA2B60B" w14:textId="59CD6E30" w:rsidR="00135893" w:rsidRPr="00342A47" w:rsidRDefault="00135893" w:rsidP="00342A47">
            <w:pPr>
              <w:spacing w:after="0" w:line="240" w:lineRule="auto"/>
              <w:rPr>
                <w:rStyle w:val="Strong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advanced algorithms</w:t>
            </w:r>
          </w:p>
        </w:tc>
        <w:tc>
          <w:tcPr>
            <w:tcW w:w="1231" w:type="dxa"/>
          </w:tcPr>
          <w:p w14:paraId="702E730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74AA73B" w14:textId="77777777" w:rsidTr="006629A5">
        <w:trPr>
          <w:trHeight w:val="129"/>
        </w:trPr>
        <w:tc>
          <w:tcPr>
            <w:tcW w:w="1182" w:type="dxa"/>
            <w:vMerge/>
          </w:tcPr>
          <w:p w14:paraId="45B0AC49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5CE4AB5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614C197" w14:textId="52FE78B0" w:rsidR="00135893" w:rsidRPr="00342A47" w:rsidRDefault="00135893" w:rsidP="00342A47">
            <w:pPr>
              <w:spacing w:after="0" w:line="240" w:lineRule="auto"/>
              <w:rPr>
                <w:rStyle w:val="Strong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Works with complex data structures</w:t>
            </w:r>
          </w:p>
        </w:tc>
        <w:tc>
          <w:tcPr>
            <w:tcW w:w="1231" w:type="dxa"/>
          </w:tcPr>
          <w:p w14:paraId="1553B4C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2790F777" w14:textId="77777777" w:rsidTr="006629A5">
        <w:trPr>
          <w:trHeight w:val="277"/>
        </w:trPr>
        <w:tc>
          <w:tcPr>
            <w:tcW w:w="1182" w:type="dxa"/>
            <w:vMerge/>
          </w:tcPr>
          <w:p w14:paraId="15FE6F1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CF83AA4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9EE8064" w14:textId="144A4BFD" w:rsidR="00135893" w:rsidRPr="00342A47" w:rsidRDefault="00135893" w:rsidP="00342A47">
            <w:pPr>
              <w:spacing w:after="0" w:line="240" w:lineRule="auto"/>
              <w:rPr>
                <w:rStyle w:val="Strong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Applies specialized domain knowledge</w:t>
            </w:r>
          </w:p>
        </w:tc>
        <w:tc>
          <w:tcPr>
            <w:tcW w:w="1231" w:type="dxa"/>
          </w:tcPr>
          <w:p w14:paraId="0DC05BDD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C1E6E2F" w14:textId="77777777" w:rsidTr="006629A5">
        <w:trPr>
          <w:trHeight w:val="267"/>
        </w:trPr>
        <w:tc>
          <w:tcPr>
            <w:tcW w:w="1182" w:type="dxa"/>
            <w:vMerge/>
          </w:tcPr>
          <w:p w14:paraId="7F72635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625951D9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7A5E4DA" w14:textId="7F5FDFEB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professional-grade tools and platforms</w:t>
            </w:r>
          </w:p>
        </w:tc>
        <w:tc>
          <w:tcPr>
            <w:tcW w:w="1231" w:type="dxa"/>
          </w:tcPr>
          <w:p w14:paraId="52492BB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AF6ECAD" w14:textId="77777777" w:rsidTr="006629A5">
        <w:trPr>
          <w:trHeight w:val="306"/>
        </w:trPr>
        <w:tc>
          <w:tcPr>
            <w:tcW w:w="1182" w:type="dxa"/>
            <w:vMerge/>
          </w:tcPr>
          <w:p w14:paraId="1675DA18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423C761A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248BA3CE" w14:textId="2EC5F44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Combines knowledge from multiple CSE fields</w:t>
            </w:r>
          </w:p>
        </w:tc>
        <w:tc>
          <w:tcPr>
            <w:tcW w:w="1231" w:type="dxa"/>
          </w:tcPr>
          <w:p w14:paraId="1C17DFF1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6C15FB4" w14:textId="77777777" w:rsidTr="006629A5">
        <w:trPr>
          <w:trHeight w:val="105"/>
        </w:trPr>
        <w:tc>
          <w:tcPr>
            <w:tcW w:w="1182" w:type="dxa"/>
            <w:vMerge/>
          </w:tcPr>
          <w:p w14:paraId="4DE297A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8E14767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57CEA72" w14:textId="333B76A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Performs algorithm optimization</w:t>
            </w:r>
          </w:p>
        </w:tc>
        <w:tc>
          <w:tcPr>
            <w:tcW w:w="1231" w:type="dxa"/>
          </w:tcPr>
          <w:p w14:paraId="643B01CF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D4849BB" w14:textId="77777777" w:rsidTr="006629A5">
        <w:trPr>
          <w:trHeight w:val="279"/>
        </w:trPr>
        <w:tc>
          <w:tcPr>
            <w:tcW w:w="1182" w:type="dxa"/>
            <w:vMerge/>
          </w:tcPr>
          <w:p w14:paraId="03815FC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542F6AF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4FE5850" w14:textId="355704C1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Refers to research papers or standards</w:t>
            </w:r>
          </w:p>
        </w:tc>
        <w:tc>
          <w:tcPr>
            <w:tcW w:w="1231" w:type="dxa"/>
          </w:tcPr>
          <w:p w14:paraId="6C8ECC8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08249152" w14:textId="77777777" w:rsidTr="006629A5">
        <w:trPr>
          <w:trHeight w:val="202"/>
        </w:trPr>
        <w:tc>
          <w:tcPr>
            <w:tcW w:w="1182" w:type="dxa"/>
            <w:vMerge w:val="restart"/>
          </w:tcPr>
          <w:p w14:paraId="4E914867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WP2</w:t>
            </w:r>
          </w:p>
        </w:tc>
        <w:tc>
          <w:tcPr>
            <w:tcW w:w="2424" w:type="dxa"/>
            <w:vMerge w:val="restart"/>
          </w:tcPr>
          <w:p w14:paraId="36937CDF" w14:textId="24482B61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Wide-Ranging or Conflicting Technical &amp; Non-Technical Issues</w:t>
            </w:r>
          </w:p>
        </w:tc>
        <w:tc>
          <w:tcPr>
            <w:tcW w:w="5549" w:type="dxa"/>
          </w:tcPr>
          <w:p w14:paraId="532A4E9A" w14:textId="6C2408B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Balances security with performance</w:t>
            </w:r>
          </w:p>
        </w:tc>
        <w:tc>
          <w:tcPr>
            <w:tcW w:w="1231" w:type="dxa"/>
          </w:tcPr>
          <w:p w14:paraId="191650C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1D9057E" w14:textId="77777777" w:rsidTr="006629A5">
        <w:trPr>
          <w:trHeight w:val="198"/>
        </w:trPr>
        <w:tc>
          <w:tcPr>
            <w:tcW w:w="1182" w:type="dxa"/>
            <w:vMerge/>
          </w:tcPr>
          <w:p w14:paraId="2A11556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606BA9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B303E90" w14:textId="6D252029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Evaluates resource limitations</w:t>
            </w:r>
          </w:p>
        </w:tc>
        <w:tc>
          <w:tcPr>
            <w:tcW w:w="1231" w:type="dxa"/>
          </w:tcPr>
          <w:p w14:paraId="04DD1E1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0C1A935A" w14:textId="77777777" w:rsidTr="006629A5">
        <w:trPr>
          <w:trHeight w:val="198"/>
        </w:trPr>
        <w:tc>
          <w:tcPr>
            <w:tcW w:w="1182" w:type="dxa"/>
            <w:vMerge/>
          </w:tcPr>
          <w:p w14:paraId="6DB48D2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429753CD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276C274" w14:textId="3B3EFD3B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Considers user experience needs</w:t>
            </w:r>
          </w:p>
        </w:tc>
        <w:tc>
          <w:tcPr>
            <w:tcW w:w="1231" w:type="dxa"/>
          </w:tcPr>
          <w:p w14:paraId="610EB3F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1C9BE37B" w14:textId="77777777" w:rsidTr="006629A5">
        <w:trPr>
          <w:trHeight w:val="198"/>
        </w:trPr>
        <w:tc>
          <w:tcPr>
            <w:tcW w:w="1182" w:type="dxa"/>
            <w:vMerge/>
          </w:tcPr>
          <w:p w14:paraId="729392E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2776C08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A7826BA" w14:textId="40BA9A5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Follows privacy and security rules</w:t>
            </w:r>
          </w:p>
        </w:tc>
        <w:tc>
          <w:tcPr>
            <w:tcW w:w="1231" w:type="dxa"/>
          </w:tcPr>
          <w:p w14:paraId="4E7293C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CF46B0F" w14:textId="77777777" w:rsidTr="006629A5">
        <w:trPr>
          <w:trHeight w:val="198"/>
        </w:trPr>
        <w:tc>
          <w:tcPr>
            <w:tcW w:w="1182" w:type="dxa"/>
            <w:vMerge/>
          </w:tcPr>
          <w:p w14:paraId="2372A347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FEE9A1B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F9AEA4D" w14:textId="51B2D82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Chooses solutions that scale and are easy to maintain</w:t>
            </w:r>
          </w:p>
        </w:tc>
        <w:tc>
          <w:tcPr>
            <w:tcW w:w="1231" w:type="dxa"/>
          </w:tcPr>
          <w:p w14:paraId="751B8CC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4766426" w14:textId="77777777" w:rsidTr="006629A5">
        <w:trPr>
          <w:trHeight w:val="198"/>
        </w:trPr>
        <w:tc>
          <w:tcPr>
            <w:tcW w:w="1182" w:type="dxa"/>
            <w:vMerge/>
          </w:tcPr>
          <w:p w14:paraId="07BC0448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2FCEBDD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BF14F7B" w14:textId="1FE8F28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Identifies and manages risks</w:t>
            </w:r>
          </w:p>
        </w:tc>
        <w:tc>
          <w:tcPr>
            <w:tcW w:w="1231" w:type="dxa"/>
          </w:tcPr>
          <w:p w14:paraId="0383057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6604CE0" w14:textId="77777777" w:rsidTr="006629A5">
        <w:trPr>
          <w:trHeight w:val="198"/>
        </w:trPr>
        <w:tc>
          <w:tcPr>
            <w:tcW w:w="1182" w:type="dxa"/>
            <w:vMerge/>
          </w:tcPr>
          <w:p w14:paraId="5CECFA8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A54803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6C6752C" w14:textId="3584B98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Considers ethical impacts</w:t>
            </w:r>
          </w:p>
        </w:tc>
        <w:tc>
          <w:tcPr>
            <w:tcW w:w="1231" w:type="dxa"/>
          </w:tcPr>
          <w:p w14:paraId="6689FA9D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4CC3B7D" w14:textId="77777777" w:rsidTr="006629A5">
        <w:trPr>
          <w:trHeight w:val="118"/>
        </w:trPr>
        <w:tc>
          <w:tcPr>
            <w:tcW w:w="1182" w:type="dxa"/>
            <w:vMerge w:val="restart"/>
          </w:tcPr>
          <w:p w14:paraId="7DE7B9C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WP3</w:t>
            </w:r>
          </w:p>
        </w:tc>
        <w:tc>
          <w:tcPr>
            <w:tcW w:w="2424" w:type="dxa"/>
            <w:vMerge w:val="restart"/>
          </w:tcPr>
          <w:p w14:paraId="3DCEC99B" w14:textId="39577C16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Abstract Thinking &amp; Originality</w:t>
            </w:r>
          </w:p>
        </w:tc>
        <w:tc>
          <w:tcPr>
            <w:tcW w:w="5549" w:type="dxa"/>
          </w:tcPr>
          <w:p w14:paraId="41190FB5" w14:textId="1FA7BCD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Designs new algorithms or models</w:t>
            </w:r>
          </w:p>
        </w:tc>
        <w:tc>
          <w:tcPr>
            <w:tcW w:w="1231" w:type="dxa"/>
          </w:tcPr>
          <w:p w14:paraId="797C68C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63683A4A" w14:textId="77777777" w:rsidTr="006629A5">
        <w:trPr>
          <w:trHeight w:val="112"/>
        </w:trPr>
        <w:tc>
          <w:tcPr>
            <w:tcW w:w="1182" w:type="dxa"/>
            <w:vMerge/>
          </w:tcPr>
          <w:p w14:paraId="5CAFB5F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BE390C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4350A6A" w14:textId="33CD170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Creates original system designs</w:t>
            </w:r>
          </w:p>
        </w:tc>
        <w:tc>
          <w:tcPr>
            <w:tcW w:w="1231" w:type="dxa"/>
          </w:tcPr>
          <w:p w14:paraId="41DD573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AA34044" w14:textId="77777777" w:rsidTr="006629A5">
        <w:trPr>
          <w:trHeight w:val="112"/>
        </w:trPr>
        <w:tc>
          <w:tcPr>
            <w:tcW w:w="1182" w:type="dxa"/>
            <w:vMerge/>
          </w:tcPr>
          <w:p w14:paraId="30910A2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473ED813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0F4384D" w14:textId="0A851F6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Introduces innovations in machine learning models</w:t>
            </w:r>
          </w:p>
        </w:tc>
        <w:tc>
          <w:tcPr>
            <w:tcW w:w="1231" w:type="dxa"/>
          </w:tcPr>
          <w:p w14:paraId="4420D54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63D9413" w14:textId="77777777" w:rsidTr="006629A5">
        <w:trPr>
          <w:trHeight w:val="112"/>
        </w:trPr>
        <w:tc>
          <w:tcPr>
            <w:tcW w:w="1182" w:type="dxa"/>
            <w:vMerge/>
          </w:tcPr>
          <w:p w14:paraId="23E5360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B55EB9B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A3C5CF9" w14:textId="1B6EDC3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Uses strong abstract thinking</w:t>
            </w:r>
          </w:p>
        </w:tc>
        <w:tc>
          <w:tcPr>
            <w:tcW w:w="1231" w:type="dxa"/>
          </w:tcPr>
          <w:p w14:paraId="18C770C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594D22C" w14:textId="77777777" w:rsidTr="006629A5">
        <w:trPr>
          <w:trHeight w:val="112"/>
        </w:trPr>
        <w:tc>
          <w:tcPr>
            <w:tcW w:w="1182" w:type="dxa"/>
            <w:vMerge/>
          </w:tcPr>
          <w:p w14:paraId="73666F5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BC9958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F791AF4" w14:textId="72B63614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Develops improved optimization methods</w:t>
            </w:r>
          </w:p>
        </w:tc>
        <w:tc>
          <w:tcPr>
            <w:tcW w:w="1231" w:type="dxa"/>
          </w:tcPr>
          <w:p w14:paraId="240BD91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160B962" w14:textId="77777777" w:rsidTr="006629A5">
        <w:trPr>
          <w:trHeight w:val="112"/>
        </w:trPr>
        <w:tc>
          <w:tcPr>
            <w:tcW w:w="1182" w:type="dxa"/>
            <w:vMerge/>
          </w:tcPr>
          <w:p w14:paraId="694FDB5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79F88E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E52F082" w14:textId="3C03CD66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Experiments with new ways of representing data</w:t>
            </w:r>
          </w:p>
        </w:tc>
        <w:tc>
          <w:tcPr>
            <w:tcW w:w="1231" w:type="dxa"/>
          </w:tcPr>
          <w:p w14:paraId="4EE1A41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1DC0D9C3" w14:textId="77777777" w:rsidTr="006629A5">
        <w:trPr>
          <w:trHeight w:val="112"/>
        </w:trPr>
        <w:tc>
          <w:tcPr>
            <w:tcW w:w="1182" w:type="dxa"/>
            <w:vMerge/>
          </w:tcPr>
          <w:p w14:paraId="36B4B2D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4D3D3AC5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104638B" w14:textId="7B7AB24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4E119D">
              <w:rPr>
                <w:rFonts w:ascii="Times New Roman" w:hAnsi="Times New Roman" w:cs="Times New Roman"/>
                <w:sz w:val="20"/>
                <w:szCs w:val="20"/>
              </w:rPr>
              <w:t>Adds original ideas not taken from standard tutorials</w:t>
            </w:r>
          </w:p>
        </w:tc>
        <w:tc>
          <w:tcPr>
            <w:tcW w:w="1231" w:type="dxa"/>
          </w:tcPr>
          <w:p w14:paraId="606BAC6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2DABB295" w14:textId="77777777" w:rsidTr="006629A5">
        <w:trPr>
          <w:trHeight w:val="160"/>
        </w:trPr>
        <w:tc>
          <w:tcPr>
            <w:tcW w:w="1182" w:type="dxa"/>
            <w:vMerge w:val="restart"/>
          </w:tcPr>
          <w:p w14:paraId="1A12EFDF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WP4</w:t>
            </w:r>
          </w:p>
        </w:tc>
        <w:tc>
          <w:tcPr>
            <w:tcW w:w="2424" w:type="dxa"/>
            <w:vMerge w:val="restart"/>
          </w:tcPr>
          <w:p w14:paraId="63890019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Design and development of solutions</w:t>
            </w:r>
          </w:p>
        </w:tc>
        <w:tc>
          <w:tcPr>
            <w:tcW w:w="5549" w:type="dxa"/>
          </w:tcPr>
          <w:p w14:paraId="19D5A0DE" w14:textId="226B043A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Solves real-world problems that don’t have ready-made code</w:t>
            </w:r>
          </w:p>
        </w:tc>
        <w:tc>
          <w:tcPr>
            <w:tcW w:w="1231" w:type="dxa"/>
          </w:tcPr>
          <w:p w14:paraId="338919B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89A186F" w14:textId="77777777" w:rsidTr="006629A5">
        <w:trPr>
          <w:trHeight w:val="209"/>
        </w:trPr>
        <w:tc>
          <w:tcPr>
            <w:tcW w:w="1182" w:type="dxa"/>
            <w:vMerge/>
          </w:tcPr>
          <w:p w14:paraId="4F0C1C0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E9B7316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C9ADE38" w14:textId="44D1FC09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Modifies existing tools or frameworks in advanced ways</w:t>
            </w:r>
          </w:p>
        </w:tc>
        <w:tc>
          <w:tcPr>
            <w:tcW w:w="1231" w:type="dxa"/>
          </w:tcPr>
          <w:p w14:paraId="6C4BF24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98F2C7B" w14:textId="77777777" w:rsidTr="006629A5">
        <w:trPr>
          <w:trHeight w:val="155"/>
        </w:trPr>
        <w:tc>
          <w:tcPr>
            <w:tcW w:w="1182" w:type="dxa"/>
            <w:vMerge/>
          </w:tcPr>
          <w:p w14:paraId="0AA82C6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0BB0E6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3237F38" w14:textId="3F13796A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cutting-edge or emerging technologies</w:t>
            </w:r>
          </w:p>
        </w:tc>
        <w:tc>
          <w:tcPr>
            <w:tcW w:w="1231" w:type="dxa"/>
          </w:tcPr>
          <w:p w14:paraId="13D47B69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62534BD7" w14:textId="77777777" w:rsidTr="006629A5">
        <w:trPr>
          <w:trHeight w:val="155"/>
        </w:trPr>
        <w:tc>
          <w:tcPr>
            <w:tcW w:w="1182" w:type="dxa"/>
            <w:vMerge/>
          </w:tcPr>
          <w:p w14:paraId="64AA538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552807C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79180237" w14:textId="46BECD32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Implements algorithms or protocols from scratch</w:t>
            </w:r>
          </w:p>
        </w:tc>
        <w:tc>
          <w:tcPr>
            <w:tcW w:w="1231" w:type="dxa"/>
          </w:tcPr>
          <w:p w14:paraId="2919EAD9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61661C3F" w14:textId="77777777" w:rsidTr="006629A5">
        <w:trPr>
          <w:trHeight w:val="155"/>
        </w:trPr>
        <w:tc>
          <w:tcPr>
            <w:tcW w:w="1182" w:type="dxa"/>
            <w:vMerge/>
          </w:tcPr>
          <w:p w14:paraId="30915C1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387725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0E396698" w14:textId="36CC4A7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Handles messy or incomplete data effectively</w:t>
            </w:r>
          </w:p>
        </w:tc>
        <w:tc>
          <w:tcPr>
            <w:tcW w:w="1231" w:type="dxa"/>
          </w:tcPr>
          <w:p w14:paraId="4B218E8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1DF68DAE" w14:textId="77777777" w:rsidTr="006629A5">
        <w:trPr>
          <w:trHeight w:val="155"/>
        </w:trPr>
        <w:tc>
          <w:tcPr>
            <w:tcW w:w="1182" w:type="dxa"/>
            <w:vMerge/>
          </w:tcPr>
          <w:p w14:paraId="25568E1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49666E5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8F624CD" w14:textId="20D2CE88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Designs custom workflows for networking, security, or ML</w:t>
            </w:r>
          </w:p>
        </w:tc>
        <w:tc>
          <w:tcPr>
            <w:tcW w:w="1231" w:type="dxa"/>
          </w:tcPr>
          <w:p w14:paraId="35EE9C7F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0333F1D4" w14:textId="77777777" w:rsidTr="006629A5">
        <w:trPr>
          <w:trHeight w:val="155"/>
        </w:trPr>
        <w:tc>
          <w:tcPr>
            <w:tcW w:w="1182" w:type="dxa"/>
            <w:vMerge/>
          </w:tcPr>
          <w:p w14:paraId="16A6020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9A7F099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AC610AC" w14:textId="58621F39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Builds non-default configurations in cloud, IoT, or distributed systems</w:t>
            </w:r>
          </w:p>
        </w:tc>
        <w:tc>
          <w:tcPr>
            <w:tcW w:w="1231" w:type="dxa"/>
          </w:tcPr>
          <w:p w14:paraId="5B7A705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92426B1" w14:textId="77777777" w:rsidTr="006629A5">
        <w:trPr>
          <w:trHeight w:val="74"/>
        </w:trPr>
        <w:tc>
          <w:tcPr>
            <w:tcW w:w="1182" w:type="dxa"/>
            <w:vMerge w:val="restart"/>
          </w:tcPr>
          <w:p w14:paraId="2EEECDB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WP5</w:t>
            </w:r>
          </w:p>
        </w:tc>
        <w:tc>
          <w:tcPr>
            <w:tcW w:w="2424" w:type="dxa"/>
            <w:vMerge w:val="restart"/>
          </w:tcPr>
          <w:p w14:paraId="1A56487C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Use of modern tools</w:t>
            </w:r>
          </w:p>
        </w:tc>
        <w:tc>
          <w:tcPr>
            <w:tcW w:w="5549" w:type="dxa"/>
          </w:tcPr>
          <w:p w14:paraId="7B278B92" w14:textId="718F5C61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Builds custom security mechanisms</w:t>
            </w:r>
          </w:p>
        </w:tc>
        <w:tc>
          <w:tcPr>
            <w:tcW w:w="1231" w:type="dxa"/>
          </w:tcPr>
          <w:p w14:paraId="372247A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0B06A91" w14:textId="77777777" w:rsidTr="006629A5">
        <w:trPr>
          <w:trHeight w:val="71"/>
        </w:trPr>
        <w:tc>
          <w:tcPr>
            <w:tcW w:w="1182" w:type="dxa"/>
            <w:vMerge/>
          </w:tcPr>
          <w:p w14:paraId="7E247A2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86FCD6A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42836D8" w14:textId="2E56742D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Creates new database techniques</w:t>
            </w:r>
          </w:p>
        </w:tc>
        <w:tc>
          <w:tcPr>
            <w:tcW w:w="1231" w:type="dxa"/>
          </w:tcPr>
          <w:p w14:paraId="25CCE66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46C872A" w14:textId="77777777" w:rsidTr="006629A5">
        <w:trPr>
          <w:trHeight w:val="71"/>
        </w:trPr>
        <w:tc>
          <w:tcPr>
            <w:tcW w:w="1182" w:type="dxa"/>
            <w:vMerge/>
          </w:tcPr>
          <w:p w14:paraId="4AF5126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6CF7EBD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13DEE87" w14:textId="4754B4F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Proposes original design or coding standards</w:t>
            </w:r>
          </w:p>
        </w:tc>
        <w:tc>
          <w:tcPr>
            <w:tcW w:w="1231" w:type="dxa"/>
          </w:tcPr>
          <w:p w14:paraId="4FF49107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E5A8D7B" w14:textId="77777777" w:rsidTr="006629A5">
        <w:trPr>
          <w:trHeight w:val="71"/>
        </w:trPr>
        <w:tc>
          <w:tcPr>
            <w:tcW w:w="1182" w:type="dxa"/>
            <w:vMerge/>
          </w:tcPr>
          <w:p w14:paraId="028A5D5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12C32B8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7A27B56" w14:textId="24D97468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Improves standard algorithms</w:t>
            </w:r>
          </w:p>
        </w:tc>
        <w:tc>
          <w:tcPr>
            <w:tcW w:w="1231" w:type="dxa"/>
          </w:tcPr>
          <w:p w14:paraId="5F626F7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9CF6D3E" w14:textId="77777777" w:rsidTr="006629A5">
        <w:trPr>
          <w:trHeight w:val="71"/>
        </w:trPr>
        <w:tc>
          <w:tcPr>
            <w:tcW w:w="1182" w:type="dxa"/>
            <w:vMerge/>
          </w:tcPr>
          <w:p w14:paraId="52F28771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D42D923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890DA72" w14:textId="048C469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Defines new performance benchmarks</w:t>
            </w:r>
          </w:p>
        </w:tc>
        <w:tc>
          <w:tcPr>
            <w:tcW w:w="1231" w:type="dxa"/>
          </w:tcPr>
          <w:p w14:paraId="7819333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8133B9A" w14:textId="77777777" w:rsidTr="006629A5">
        <w:trPr>
          <w:trHeight w:val="71"/>
        </w:trPr>
        <w:tc>
          <w:tcPr>
            <w:tcW w:w="1182" w:type="dxa"/>
            <w:vMerge/>
          </w:tcPr>
          <w:p w14:paraId="259EEBD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CC99A59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D3337FA" w14:textId="24CA718F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Explains why standard workflows need changes</w:t>
            </w:r>
          </w:p>
        </w:tc>
        <w:tc>
          <w:tcPr>
            <w:tcW w:w="1231" w:type="dxa"/>
          </w:tcPr>
          <w:p w14:paraId="70F73E0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80BF36B" w14:textId="77777777" w:rsidTr="006629A5">
        <w:trPr>
          <w:trHeight w:val="71"/>
        </w:trPr>
        <w:tc>
          <w:tcPr>
            <w:tcW w:w="1182" w:type="dxa"/>
            <w:vMerge/>
          </w:tcPr>
          <w:p w14:paraId="74E2717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E27B90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4F0F5AA" w14:textId="04D0FC86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Builds custom testing or validation tools</w:t>
            </w:r>
          </w:p>
        </w:tc>
        <w:tc>
          <w:tcPr>
            <w:tcW w:w="1231" w:type="dxa"/>
          </w:tcPr>
          <w:p w14:paraId="6B0D4B3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A66DE9E" w14:textId="77777777" w:rsidTr="006629A5">
        <w:trPr>
          <w:trHeight w:val="118"/>
        </w:trPr>
        <w:tc>
          <w:tcPr>
            <w:tcW w:w="1182" w:type="dxa"/>
            <w:vMerge w:val="restart"/>
          </w:tcPr>
          <w:p w14:paraId="3AED174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WP6</w:t>
            </w:r>
          </w:p>
        </w:tc>
        <w:tc>
          <w:tcPr>
            <w:tcW w:w="2424" w:type="dxa"/>
            <w:vMerge w:val="restart"/>
          </w:tcPr>
          <w:p w14:paraId="34A33432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Nature of problem: uncertainty, ambiguity</w:t>
            </w:r>
          </w:p>
        </w:tc>
        <w:tc>
          <w:tcPr>
            <w:tcW w:w="5549" w:type="dxa"/>
          </w:tcPr>
          <w:p w14:paraId="7416327C" w14:textId="14FEB84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Collects requirements from different types of users</w:t>
            </w:r>
          </w:p>
        </w:tc>
        <w:tc>
          <w:tcPr>
            <w:tcW w:w="1231" w:type="dxa"/>
          </w:tcPr>
          <w:p w14:paraId="129BB47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B1E59E1" w14:textId="77777777" w:rsidTr="006629A5">
        <w:trPr>
          <w:trHeight w:val="112"/>
        </w:trPr>
        <w:tc>
          <w:tcPr>
            <w:tcW w:w="1182" w:type="dxa"/>
            <w:vMerge/>
          </w:tcPr>
          <w:p w14:paraId="26E0C2A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7994A94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ECEE089" w14:textId="3FB4DD8D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Designs role-based access and permissions</w:t>
            </w:r>
          </w:p>
        </w:tc>
        <w:tc>
          <w:tcPr>
            <w:tcW w:w="1231" w:type="dxa"/>
          </w:tcPr>
          <w:p w14:paraId="1188E0A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97DB355" w14:textId="77777777" w:rsidTr="006629A5">
        <w:trPr>
          <w:trHeight w:val="112"/>
        </w:trPr>
        <w:tc>
          <w:tcPr>
            <w:tcW w:w="1182" w:type="dxa"/>
            <w:vMerge/>
          </w:tcPr>
          <w:p w14:paraId="666ADAF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2C5F017C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3C8BE06" w14:textId="66FEC05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Manages conflicting requirements</w:t>
            </w:r>
          </w:p>
        </w:tc>
        <w:tc>
          <w:tcPr>
            <w:tcW w:w="1231" w:type="dxa"/>
          </w:tcPr>
          <w:p w14:paraId="572ECD1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E7FFD41" w14:textId="77777777" w:rsidTr="006629A5">
        <w:trPr>
          <w:trHeight w:val="112"/>
        </w:trPr>
        <w:tc>
          <w:tcPr>
            <w:tcW w:w="1182" w:type="dxa"/>
            <w:vMerge/>
          </w:tcPr>
          <w:p w14:paraId="2655998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CEF74C2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495F1077" w14:textId="148EBF72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Builds interfaces tailored to each stakeholder</w:t>
            </w:r>
          </w:p>
        </w:tc>
        <w:tc>
          <w:tcPr>
            <w:tcW w:w="1231" w:type="dxa"/>
          </w:tcPr>
          <w:p w14:paraId="5F0784D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6C64DCE5" w14:textId="77777777" w:rsidTr="006629A5">
        <w:trPr>
          <w:trHeight w:val="112"/>
        </w:trPr>
        <w:tc>
          <w:tcPr>
            <w:tcW w:w="1182" w:type="dxa"/>
            <w:vMerge/>
          </w:tcPr>
          <w:p w14:paraId="4F23759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E62E69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33411CE" w14:textId="4612078C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proper modeling techniques</w:t>
            </w:r>
          </w:p>
        </w:tc>
        <w:tc>
          <w:tcPr>
            <w:tcW w:w="1231" w:type="dxa"/>
          </w:tcPr>
          <w:p w14:paraId="0F9BF078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38C8D67A" w14:textId="77777777" w:rsidTr="006629A5">
        <w:trPr>
          <w:trHeight w:val="112"/>
        </w:trPr>
        <w:tc>
          <w:tcPr>
            <w:tcW w:w="1182" w:type="dxa"/>
            <w:vMerge/>
          </w:tcPr>
          <w:p w14:paraId="747B2AF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42BFD41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69F7105" w14:textId="1F3ACCE5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Ensures secure data handling for all roles</w:t>
            </w:r>
          </w:p>
        </w:tc>
        <w:tc>
          <w:tcPr>
            <w:tcW w:w="1231" w:type="dxa"/>
          </w:tcPr>
          <w:p w14:paraId="7DBF8E73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BAD3421" w14:textId="77777777" w:rsidTr="006629A5">
        <w:trPr>
          <w:trHeight w:val="112"/>
        </w:trPr>
        <w:tc>
          <w:tcPr>
            <w:tcW w:w="1182" w:type="dxa"/>
            <w:vMerge/>
          </w:tcPr>
          <w:p w14:paraId="0BD8D42D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8506B43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02FA38F" w14:textId="37B37D88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Validates the system with user testing</w:t>
            </w:r>
          </w:p>
        </w:tc>
        <w:tc>
          <w:tcPr>
            <w:tcW w:w="1231" w:type="dxa"/>
          </w:tcPr>
          <w:p w14:paraId="1EA283F6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7FF8290" w14:textId="77777777" w:rsidTr="006629A5">
        <w:trPr>
          <w:trHeight w:val="160"/>
        </w:trPr>
        <w:tc>
          <w:tcPr>
            <w:tcW w:w="1182" w:type="dxa"/>
            <w:vMerge w:val="restart"/>
          </w:tcPr>
          <w:p w14:paraId="577745BD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35893">
              <w:rPr>
                <w:rFonts w:ascii="Times New Roman" w:hAnsi="Times New Roman" w:cs="Times New Roman"/>
                <w:sz w:val="20"/>
                <w:szCs w:val="20"/>
              </w:rPr>
              <w:t>WP7</w:t>
            </w:r>
          </w:p>
        </w:tc>
        <w:tc>
          <w:tcPr>
            <w:tcW w:w="2424" w:type="dxa"/>
            <w:vMerge w:val="restart"/>
          </w:tcPr>
          <w:p w14:paraId="15BB44B2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Fonts w:ascii="Times New Roman" w:hAnsi="Times New Roman" w:cs="Times New Roman"/>
                <w:sz w:val="20"/>
                <w:szCs w:val="20"/>
              </w:rPr>
              <w:t>Interdependence and multidisciplinary factors</w:t>
            </w:r>
          </w:p>
        </w:tc>
        <w:tc>
          <w:tcPr>
            <w:tcW w:w="5549" w:type="dxa"/>
          </w:tcPr>
          <w:p w14:paraId="4C471CC2" w14:textId="7996E8D1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Breaks the system into clear layers</w:t>
            </w:r>
          </w:p>
        </w:tc>
        <w:tc>
          <w:tcPr>
            <w:tcW w:w="1231" w:type="dxa"/>
          </w:tcPr>
          <w:p w14:paraId="5F270BE0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720CF679" w14:textId="77777777" w:rsidTr="006629A5">
        <w:trPr>
          <w:trHeight w:val="155"/>
        </w:trPr>
        <w:tc>
          <w:tcPr>
            <w:tcW w:w="1182" w:type="dxa"/>
            <w:vMerge/>
          </w:tcPr>
          <w:p w14:paraId="2A61F944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BA45DFA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3BB6031B" w14:textId="17AF0062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Designs and connects multiple interacting modules</w:t>
            </w:r>
          </w:p>
        </w:tc>
        <w:tc>
          <w:tcPr>
            <w:tcW w:w="1231" w:type="dxa"/>
          </w:tcPr>
          <w:p w14:paraId="50A200F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076FD783" w14:textId="77777777" w:rsidTr="006629A5">
        <w:trPr>
          <w:trHeight w:val="155"/>
        </w:trPr>
        <w:tc>
          <w:tcPr>
            <w:tcW w:w="1182" w:type="dxa"/>
            <w:vMerge/>
          </w:tcPr>
          <w:p w14:paraId="765876DE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3AD506AE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196E0792" w14:textId="7DDDA2EC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Integrates hardware and software components</w:t>
            </w:r>
          </w:p>
        </w:tc>
        <w:tc>
          <w:tcPr>
            <w:tcW w:w="1231" w:type="dxa"/>
          </w:tcPr>
          <w:p w14:paraId="2D25350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9E5C88A" w14:textId="77777777" w:rsidTr="006629A5">
        <w:trPr>
          <w:trHeight w:val="155"/>
        </w:trPr>
        <w:tc>
          <w:tcPr>
            <w:tcW w:w="1182" w:type="dxa"/>
            <w:vMerge/>
          </w:tcPr>
          <w:p w14:paraId="68AB7622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14DFE36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C22985D" w14:textId="74CDC9EC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Handles advanced system constraints</w:t>
            </w:r>
          </w:p>
        </w:tc>
        <w:tc>
          <w:tcPr>
            <w:tcW w:w="1231" w:type="dxa"/>
          </w:tcPr>
          <w:p w14:paraId="063C145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BCB1A64" w14:textId="77777777" w:rsidTr="006629A5">
        <w:trPr>
          <w:trHeight w:val="155"/>
        </w:trPr>
        <w:tc>
          <w:tcPr>
            <w:tcW w:w="1182" w:type="dxa"/>
            <w:vMerge/>
          </w:tcPr>
          <w:p w14:paraId="0F4B3C0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544B004E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C57A4C6" w14:textId="1796399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Uses DevOps tools and automation</w:t>
            </w:r>
          </w:p>
        </w:tc>
        <w:tc>
          <w:tcPr>
            <w:tcW w:w="1231" w:type="dxa"/>
          </w:tcPr>
          <w:p w14:paraId="2959241C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52FF3D43" w14:textId="77777777" w:rsidTr="006629A5">
        <w:trPr>
          <w:trHeight w:val="155"/>
        </w:trPr>
        <w:tc>
          <w:tcPr>
            <w:tcW w:w="1182" w:type="dxa"/>
            <w:vMerge/>
          </w:tcPr>
          <w:p w14:paraId="19C04E77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018EE06F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6144B473" w14:textId="62224D90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Tests for performance and reliability</w:t>
            </w:r>
          </w:p>
        </w:tc>
        <w:tc>
          <w:tcPr>
            <w:tcW w:w="1231" w:type="dxa"/>
          </w:tcPr>
          <w:p w14:paraId="23CB8D7A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5893" w:rsidRPr="00135893" w14:paraId="42340E2A" w14:textId="77777777" w:rsidTr="006629A5">
        <w:trPr>
          <w:trHeight w:val="155"/>
        </w:trPr>
        <w:tc>
          <w:tcPr>
            <w:tcW w:w="1182" w:type="dxa"/>
            <w:vMerge/>
          </w:tcPr>
          <w:p w14:paraId="24DE192B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4" w:type="dxa"/>
            <w:vMerge/>
          </w:tcPr>
          <w:p w14:paraId="77785AB0" w14:textId="77777777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49" w:type="dxa"/>
          </w:tcPr>
          <w:p w14:paraId="5F3C0A7F" w14:textId="509BDF23" w:rsidR="00135893" w:rsidRPr="006629A5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29A5">
              <w:rPr>
                <w:rStyle w:val="Strong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Ensures different technologies work together</w:t>
            </w:r>
          </w:p>
        </w:tc>
        <w:tc>
          <w:tcPr>
            <w:tcW w:w="1231" w:type="dxa"/>
          </w:tcPr>
          <w:p w14:paraId="1D6B8E05" w14:textId="77777777" w:rsidR="00135893" w:rsidRPr="00135893" w:rsidRDefault="00135893" w:rsidP="006629A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F5EB757" w14:textId="77777777" w:rsidR="00202FE3" w:rsidRDefault="00202FE3" w:rsidP="00342A47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tblpY="10"/>
        <w:tblW w:w="10343" w:type="dxa"/>
        <w:tblLook w:val="04A0" w:firstRow="1" w:lastRow="0" w:firstColumn="1" w:lastColumn="0" w:noHBand="0" w:noVBand="1"/>
      </w:tblPr>
      <w:tblGrid>
        <w:gridCol w:w="1861"/>
        <w:gridCol w:w="4997"/>
        <w:gridCol w:w="3485"/>
      </w:tblGrid>
      <w:tr w:rsidR="00E60B83" w14:paraId="181DCD5B" w14:textId="77777777" w:rsidTr="00E60B83">
        <w:tc>
          <w:tcPr>
            <w:tcW w:w="1861" w:type="dxa"/>
          </w:tcPr>
          <w:p w14:paraId="0A6AD5F1" w14:textId="77777777" w:rsidR="00E60B83" w:rsidRPr="00342A47" w:rsidRDefault="00E60B83" w:rsidP="00E60B83">
            <w:pPr>
              <w:rPr>
                <w:b/>
                <w:bCs/>
              </w:rPr>
            </w:pPr>
            <w:r>
              <w:br/>
            </w:r>
            <w:r w:rsidRPr="00342A47">
              <w:rPr>
                <w:rFonts w:ascii="Times New Roman" w:hAnsi="Times New Roman" w:cs="Times New Roman"/>
                <w:b/>
                <w:bCs/>
              </w:rPr>
              <w:t>WP Code</w:t>
            </w:r>
          </w:p>
        </w:tc>
        <w:tc>
          <w:tcPr>
            <w:tcW w:w="4997" w:type="dxa"/>
          </w:tcPr>
          <w:p w14:paraId="3F9E2C8F" w14:textId="77777777" w:rsidR="00E60B83" w:rsidRPr="00342A47" w:rsidRDefault="00E60B83" w:rsidP="00E60B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No. of </w:t>
            </w:r>
            <w:r w:rsidRPr="00342A47">
              <w:rPr>
                <w:b/>
                <w:bCs/>
              </w:rPr>
              <w:t>Competencies Mapping</w:t>
            </w:r>
          </w:p>
        </w:tc>
        <w:tc>
          <w:tcPr>
            <w:tcW w:w="3485" w:type="dxa"/>
          </w:tcPr>
          <w:p w14:paraId="322031A8" w14:textId="77777777" w:rsidR="00E60B83" w:rsidRPr="00342A47" w:rsidRDefault="00E60B83" w:rsidP="00E60B83">
            <w:pPr>
              <w:rPr>
                <w:b/>
                <w:bCs/>
              </w:rPr>
            </w:pPr>
            <w:r w:rsidRPr="00342A47">
              <w:rPr>
                <w:b/>
                <w:bCs/>
              </w:rPr>
              <w:t>Low/Moderate/High</w:t>
            </w:r>
          </w:p>
        </w:tc>
      </w:tr>
      <w:tr w:rsidR="00E60B83" w14:paraId="63A3CFA7" w14:textId="77777777" w:rsidTr="00E60B83">
        <w:tc>
          <w:tcPr>
            <w:tcW w:w="1861" w:type="dxa"/>
          </w:tcPr>
          <w:p w14:paraId="4A5BCEEF" w14:textId="77777777" w:rsidR="00E60B83" w:rsidRDefault="00E60B83" w:rsidP="00E60B83">
            <w:r>
              <w:t>WP1</w:t>
            </w:r>
          </w:p>
        </w:tc>
        <w:tc>
          <w:tcPr>
            <w:tcW w:w="4997" w:type="dxa"/>
          </w:tcPr>
          <w:p w14:paraId="3F1E8D7A" w14:textId="77777777" w:rsidR="00E60B83" w:rsidRDefault="00E60B83" w:rsidP="00E60B83"/>
        </w:tc>
        <w:tc>
          <w:tcPr>
            <w:tcW w:w="3485" w:type="dxa"/>
          </w:tcPr>
          <w:p w14:paraId="12265551" w14:textId="77777777" w:rsidR="00E60B83" w:rsidRDefault="00E60B83" w:rsidP="00E60B83"/>
        </w:tc>
      </w:tr>
      <w:tr w:rsidR="00E60B83" w14:paraId="25861343" w14:textId="77777777" w:rsidTr="00E60B83">
        <w:tc>
          <w:tcPr>
            <w:tcW w:w="1861" w:type="dxa"/>
          </w:tcPr>
          <w:p w14:paraId="1E622199" w14:textId="77777777" w:rsidR="00E60B83" w:rsidRDefault="00E60B83" w:rsidP="00E60B83">
            <w:r w:rsidRPr="009A70B3">
              <w:t>WP</w:t>
            </w:r>
            <w:r>
              <w:t>2</w:t>
            </w:r>
          </w:p>
        </w:tc>
        <w:tc>
          <w:tcPr>
            <w:tcW w:w="4997" w:type="dxa"/>
          </w:tcPr>
          <w:p w14:paraId="35AF9B96" w14:textId="77777777" w:rsidR="00E60B83" w:rsidRDefault="00E60B83" w:rsidP="00E60B83"/>
        </w:tc>
        <w:tc>
          <w:tcPr>
            <w:tcW w:w="3485" w:type="dxa"/>
          </w:tcPr>
          <w:p w14:paraId="2CF09B64" w14:textId="77777777" w:rsidR="00E60B83" w:rsidRDefault="00E60B83" w:rsidP="00E60B83"/>
        </w:tc>
      </w:tr>
      <w:tr w:rsidR="00E60B83" w14:paraId="4E83E2B0" w14:textId="77777777" w:rsidTr="00E60B83">
        <w:tc>
          <w:tcPr>
            <w:tcW w:w="1861" w:type="dxa"/>
          </w:tcPr>
          <w:p w14:paraId="239DB334" w14:textId="77777777" w:rsidR="00E60B83" w:rsidRDefault="00E60B83" w:rsidP="00E60B83">
            <w:r w:rsidRPr="009A70B3">
              <w:t>WP</w:t>
            </w:r>
            <w:r>
              <w:t>3</w:t>
            </w:r>
          </w:p>
        </w:tc>
        <w:tc>
          <w:tcPr>
            <w:tcW w:w="4997" w:type="dxa"/>
          </w:tcPr>
          <w:p w14:paraId="73F09EC4" w14:textId="77777777" w:rsidR="00E60B83" w:rsidRDefault="00E60B83" w:rsidP="00E60B83"/>
        </w:tc>
        <w:tc>
          <w:tcPr>
            <w:tcW w:w="3485" w:type="dxa"/>
          </w:tcPr>
          <w:p w14:paraId="7107ACFA" w14:textId="77777777" w:rsidR="00E60B83" w:rsidRDefault="00E60B83" w:rsidP="00E60B83"/>
        </w:tc>
      </w:tr>
      <w:tr w:rsidR="00E60B83" w14:paraId="22EA0A6F" w14:textId="77777777" w:rsidTr="00E60B83">
        <w:tc>
          <w:tcPr>
            <w:tcW w:w="1861" w:type="dxa"/>
          </w:tcPr>
          <w:p w14:paraId="349C5B1F" w14:textId="77777777" w:rsidR="00E60B83" w:rsidRDefault="00E60B83" w:rsidP="00E60B83">
            <w:r w:rsidRPr="009A70B3">
              <w:t>WP</w:t>
            </w:r>
            <w:r>
              <w:t>4</w:t>
            </w:r>
          </w:p>
        </w:tc>
        <w:tc>
          <w:tcPr>
            <w:tcW w:w="4997" w:type="dxa"/>
          </w:tcPr>
          <w:p w14:paraId="6D607E4A" w14:textId="77777777" w:rsidR="00E60B83" w:rsidRDefault="00E60B83" w:rsidP="00E60B83"/>
        </w:tc>
        <w:tc>
          <w:tcPr>
            <w:tcW w:w="3485" w:type="dxa"/>
          </w:tcPr>
          <w:p w14:paraId="29D9C868" w14:textId="77777777" w:rsidR="00E60B83" w:rsidRDefault="00E60B83" w:rsidP="00E60B83"/>
        </w:tc>
      </w:tr>
      <w:tr w:rsidR="00E60B83" w14:paraId="6DBE7F90" w14:textId="77777777" w:rsidTr="00E60B83">
        <w:tc>
          <w:tcPr>
            <w:tcW w:w="1861" w:type="dxa"/>
          </w:tcPr>
          <w:p w14:paraId="079F1733" w14:textId="77777777" w:rsidR="00E60B83" w:rsidRDefault="00E60B83" w:rsidP="00E60B83">
            <w:r w:rsidRPr="009A70B3">
              <w:t>WP</w:t>
            </w:r>
            <w:r>
              <w:t>5</w:t>
            </w:r>
          </w:p>
        </w:tc>
        <w:tc>
          <w:tcPr>
            <w:tcW w:w="4997" w:type="dxa"/>
          </w:tcPr>
          <w:p w14:paraId="7D49AEF4" w14:textId="77777777" w:rsidR="00E60B83" w:rsidRDefault="00E60B83" w:rsidP="00E60B83"/>
        </w:tc>
        <w:tc>
          <w:tcPr>
            <w:tcW w:w="3485" w:type="dxa"/>
          </w:tcPr>
          <w:p w14:paraId="0EC9C606" w14:textId="77777777" w:rsidR="00E60B83" w:rsidRDefault="00E60B83" w:rsidP="00E60B83"/>
        </w:tc>
      </w:tr>
      <w:tr w:rsidR="00E60B83" w14:paraId="7B279EC8" w14:textId="77777777" w:rsidTr="00E60B83">
        <w:tc>
          <w:tcPr>
            <w:tcW w:w="1861" w:type="dxa"/>
          </w:tcPr>
          <w:p w14:paraId="403097AC" w14:textId="77777777" w:rsidR="00E60B83" w:rsidRPr="009A70B3" w:rsidRDefault="00E60B83" w:rsidP="00E60B83">
            <w:r w:rsidRPr="009A70B3">
              <w:t>WP</w:t>
            </w:r>
            <w:r>
              <w:t>6</w:t>
            </w:r>
          </w:p>
        </w:tc>
        <w:tc>
          <w:tcPr>
            <w:tcW w:w="4997" w:type="dxa"/>
          </w:tcPr>
          <w:p w14:paraId="23376BBE" w14:textId="77777777" w:rsidR="00E60B83" w:rsidRDefault="00E60B83" w:rsidP="00E60B83"/>
        </w:tc>
        <w:tc>
          <w:tcPr>
            <w:tcW w:w="3485" w:type="dxa"/>
          </w:tcPr>
          <w:p w14:paraId="202D0BBA" w14:textId="77777777" w:rsidR="00E60B83" w:rsidRDefault="00E60B83" w:rsidP="00E60B83"/>
        </w:tc>
      </w:tr>
      <w:tr w:rsidR="00E60B83" w14:paraId="65B46339" w14:textId="77777777" w:rsidTr="00E60B83">
        <w:tc>
          <w:tcPr>
            <w:tcW w:w="1861" w:type="dxa"/>
          </w:tcPr>
          <w:p w14:paraId="3A03520C" w14:textId="77777777" w:rsidR="00E60B83" w:rsidRPr="009A70B3" w:rsidRDefault="00E60B83" w:rsidP="00E60B83">
            <w:r w:rsidRPr="009A70B3">
              <w:t>WP</w:t>
            </w:r>
            <w:r>
              <w:t>7</w:t>
            </w:r>
          </w:p>
        </w:tc>
        <w:tc>
          <w:tcPr>
            <w:tcW w:w="4997" w:type="dxa"/>
          </w:tcPr>
          <w:p w14:paraId="2C6F65B6" w14:textId="77777777" w:rsidR="00E60B83" w:rsidRDefault="00E60B83" w:rsidP="00E60B83"/>
        </w:tc>
        <w:tc>
          <w:tcPr>
            <w:tcW w:w="3485" w:type="dxa"/>
          </w:tcPr>
          <w:p w14:paraId="489DB84E" w14:textId="77777777" w:rsidR="00E60B83" w:rsidRDefault="00E60B83" w:rsidP="00E60B83"/>
        </w:tc>
      </w:tr>
    </w:tbl>
    <w:p w14:paraId="17D040CB" w14:textId="77777777" w:rsidR="00202FE3" w:rsidRPr="00E43F5F" w:rsidRDefault="00202FE3" w:rsidP="00202FE3">
      <w:pPr>
        <w:spacing w:after="0" w:line="259" w:lineRule="auto"/>
        <w:ind w:left="720"/>
        <w:rPr>
          <w:b/>
          <w:bCs/>
          <w:sz w:val="2"/>
        </w:rPr>
      </w:pPr>
    </w:p>
    <w:tbl>
      <w:tblPr>
        <w:tblStyle w:val="TableGrid"/>
        <w:tblpPr w:leftFromText="180" w:rightFromText="180" w:vertAnchor="text" w:horzAnchor="margin" w:tblpY="280"/>
        <w:tblW w:w="10343" w:type="dxa"/>
        <w:tblLook w:val="04A0" w:firstRow="1" w:lastRow="0" w:firstColumn="1" w:lastColumn="0" w:noHBand="0" w:noVBand="1"/>
      </w:tblPr>
      <w:tblGrid>
        <w:gridCol w:w="4026"/>
        <w:gridCol w:w="6317"/>
      </w:tblGrid>
      <w:tr w:rsidR="00E60B83" w14:paraId="599F2489" w14:textId="77777777" w:rsidTr="00E60B83">
        <w:trPr>
          <w:trHeight w:val="1632"/>
        </w:trPr>
        <w:tc>
          <w:tcPr>
            <w:tcW w:w="4026" w:type="dxa"/>
          </w:tcPr>
          <w:p w14:paraId="4375363A" w14:textId="77777777" w:rsidR="00E60B83" w:rsidRPr="00176230" w:rsidRDefault="00E60B83" w:rsidP="00E60B83">
            <w:pPr>
              <w:rPr>
                <w:b/>
                <w:bCs/>
              </w:rPr>
            </w:pPr>
            <w:r>
              <w:rPr>
                <w:b/>
                <w:bCs/>
              </w:rPr>
              <w:t>Note: S</w:t>
            </w:r>
            <w:r w:rsidRPr="00176230">
              <w:rPr>
                <w:b/>
                <w:bCs/>
              </w:rPr>
              <w:t>cale</w:t>
            </w:r>
            <w:r>
              <w:rPr>
                <w:b/>
                <w:bCs/>
              </w:rPr>
              <w:t xml:space="preserve"> for mapping</w:t>
            </w:r>
            <w:r w:rsidRPr="00176230">
              <w:rPr>
                <w:b/>
                <w:bCs/>
              </w:rPr>
              <w:t>:</w:t>
            </w:r>
          </w:p>
          <w:p w14:paraId="02AE1E59" w14:textId="77777777" w:rsidR="00E60B83" w:rsidRPr="001B70F8" w:rsidRDefault="00E60B83" w:rsidP="00E60B83">
            <w:pPr>
              <w:numPr>
                <w:ilvl w:val="0"/>
                <w:numId w:val="10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Low: 1–2 competencies matched</w:t>
            </w:r>
          </w:p>
          <w:p w14:paraId="6CCEF68D" w14:textId="77777777" w:rsidR="00E60B83" w:rsidRPr="001B70F8" w:rsidRDefault="00E60B83" w:rsidP="00E60B83">
            <w:pPr>
              <w:numPr>
                <w:ilvl w:val="0"/>
                <w:numId w:val="10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Moderate: 3–4 competencies</w:t>
            </w:r>
          </w:p>
          <w:p w14:paraId="5AD55E3C" w14:textId="77777777" w:rsidR="00E60B83" w:rsidRDefault="00E60B83" w:rsidP="00E60B83">
            <w:pPr>
              <w:numPr>
                <w:ilvl w:val="0"/>
                <w:numId w:val="10"/>
              </w:numPr>
              <w:spacing w:line="259" w:lineRule="auto"/>
              <w:rPr>
                <w:b/>
                <w:bCs/>
              </w:rPr>
            </w:pPr>
            <w:r w:rsidRPr="001B70F8">
              <w:rPr>
                <w:rFonts w:ascii="Times New Roman" w:hAnsi="Times New Roman" w:cs="Times New Roman"/>
              </w:rPr>
              <w:t>High: 5 or more</w:t>
            </w:r>
          </w:p>
        </w:tc>
        <w:tc>
          <w:tcPr>
            <w:tcW w:w="6317" w:type="dxa"/>
          </w:tcPr>
          <w:p w14:paraId="468CFAA4" w14:textId="77777777" w:rsidR="00E60B83" w:rsidRPr="00C32E81" w:rsidRDefault="00E60B83" w:rsidP="00E60B83">
            <w:pPr>
              <w:rPr>
                <w:b/>
                <w:bCs/>
              </w:rPr>
            </w:pPr>
            <w:bookmarkStart w:id="1" w:name="_Hlk215173712"/>
            <w:r w:rsidRPr="00C32E81">
              <w:rPr>
                <w:b/>
                <w:bCs/>
              </w:rPr>
              <w:t>Complex Engineering Project</w:t>
            </w:r>
            <w:r>
              <w:rPr>
                <w:b/>
                <w:bCs/>
              </w:rPr>
              <w:t xml:space="preserve"> </w:t>
            </w:r>
          </w:p>
          <w:p w14:paraId="29782D10" w14:textId="77777777" w:rsidR="00E60B83" w:rsidRPr="001B70F8" w:rsidRDefault="00E60B83" w:rsidP="00E60B83">
            <w:pPr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A project is considered complex if:</w:t>
            </w:r>
          </w:p>
          <w:p w14:paraId="02657D3B" w14:textId="77777777" w:rsidR="00E60B83" w:rsidRPr="001B70F8" w:rsidRDefault="00E60B83" w:rsidP="00E60B83">
            <w:pPr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Condition A:</w:t>
            </w:r>
          </w:p>
          <w:p w14:paraId="0A81FFAD" w14:textId="27BF789C" w:rsidR="00E60B83" w:rsidRPr="001B70F8" w:rsidRDefault="00E43F5F" w:rsidP="00E60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3 out of WP1–WP</w:t>
            </w:r>
            <w:r w:rsidR="00E60B83" w:rsidRPr="001B70F8">
              <w:rPr>
                <w:rFonts w:ascii="Times New Roman" w:hAnsi="Times New Roman" w:cs="Times New Roman"/>
              </w:rPr>
              <w:t>7 are High</w:t>
            </w:r>
          </w:p>
          <w:p w14:paraId="383A4F04" w14:textId="77777777" w:rsidR="00E60B83" w:rsidRPr="001B70F8" w:rsidRDefault="00E60B83" w:rsidP="00E60B83">
            <w:pPr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AND</w:t>
            </w:r>
          </w:p>
          <w:p w14:paraId="2FF61BA5" w14:textId="77777777" w:rsidR="00E60B83" w:rsidRPr="001B70F8" w:rsidRDefault="00E60B83" w:rsidP="00E60B83">
            <w:pPr>
              <w:rPr>
                <w:rFonts w:ascii="Times New Roman" w:hAnsi="Times New Roman" w:cs="Times New Roman"/>
              </w:rPr>
            </w:pPr>
            <w:r w:rsidRPr="001B70F8">
              <w:rPr>
                <w:rFonts w:ascii="Times New Roman" w:hAnsi="Times New Roman" w:cs="Times New Roman"/>
              </w:rPr>
              <w:t>Condition B:</w:t>
            </w:r>
          </w:p>
          <w:p w14:paraId="0F8F5346" w14:textId="6B5A5A12" w:rsidR="00E60B83" w:rsidRPr="001B70F8" w:rsidRDefault="00E43F5F" w:rsidP="00E60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least 5 out of WP1–WP</w:t>
            </w:r>
            <w:r w:rsidR="00E60B83" w:rsidRPr="001B70F8">
              <w:rPr>
                <w:rFonts w:ascii="Times New Roman" w:hAnsi="Times New Roman" w:cs="Times New Roman"/>
              </w:rPr>
              <w:t>7 are Moderate or High</w:t>
            </w:r>
          </w:p>
          <w:p w14:paraId="087A5F1A" w14:textId="77777777" w:rsidR="00E60B83" w:rsidRDefault="00E60B83" w:rsidP="00E60B83">
            <w:pPr>
              <w:rPr>
                <w:b/>
                <w:bCs/>
              </w:rPr>
            </w:pPr>
            <w:r w:rsidRPr="001B70F8">
              <w:rPr>
                <w:rFonts w:ascii="Times New Roman" w:hAnsi="Times New Roman" w:cs="Times New Roman"/>
              </w:rPr>
              <w:t>If both conditions are met → Complex Project.</w:t>
            </w:r>
            <w:bookmarkEnd w:id="1"/>
          </w:p>
        </w:tc>
      </w:tr>
    </w:tbl>
    <w:p w14:paraId="0E9D0910" w14:textId="31C781FF" w:rsidR="00E60B83" w:rsidRDefault="00E60B83">
      <w:pPr>
        <w:rPr>
          <w:rFonts w:ascii="Times New Roman" w:hAnsi="Times New Roman" w:cs="Times New Roman"/>
          <w:b/>
          <w:sz w:val="24"/>
          <w:szCs w:val="24"/>
        </w:rPr>
      </w:pPr>
    </w:p>
    <w:p w14:paraId="4DD2E9A7" w14:textId="77777777" w:rsidR="00E60B83" w:rsidRPr="00E43F5F" w:rsidRDefault="00E60B83">
      <w:pPr>
        <w:rPr>
          <w:rFonts w:ascii="Times New Roman" w:hAnsi="Times New Roman" w:cs="Times New Roman"/>
          <w:b/>
          <w:sz w:val="4"/>
          <w:szCs w:val="24"/>
        </w:rPr>
      </w:pPr>
    </w:p>
    <w:p w14:paraId="641A3279" w14:textId="482D551F" w:rsidR="00E60B83" w:rsidRDefault="00E60B83">
      <w:pPr>
        <w:rPr>
          <w:rFonts w:ascii="Times New Roman" w:hAnsi="Times New Roman" w:cs="Times New Roman"/>
          <w:b/>
          <w:sz w:val="24"/>
          <w:szCs w:val="24"/>
        </w:rPr>
      </w:pPr>
      <w:r w:rsidRPr="00E60B83">
        <w:rPr>
          <w:rFonts w:ascii="Times New Roman" w:hAnsi="Times New Roman" w:cs="Times New Roman"/>
          <w:b/>
          <w:sz w:val="24"/>
          <w:szCs w:val="24"/>
        </w:rPr>
        <w:t xml:space="preserve"> Conclusion: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3F5F">
        <w:rPr>
          <w:rFonts w:ascii="Times New Roman" w:hAnsi="Times New Roman" w:cs="Times New Roman"/>
          <w:sz w:val="24"/>
          <w:szCs w:val="24"/>
        </w:rPr>
        <w:t xml:space="preserve">Based on the above key indicators the Project is considered as </w:t>
      </w:r>
      <w:r w:rsidR="00E43F5F">
        <w:rPr>
          <w:rFonts w:ascii="Times New Roman" w:hAnsi="Times New Roman" w:cs="Times New Roman"/>
          <w:sz w:val="24"/>
          <w:szCs w:val="24"/>
        </w:rPr>
        <w:t>_____________________</w:t>
      </w:r>
    </w:p>
    <w:p w14:paraId="3A719B11" w14:textId="6AE255EA" w:rsidR="00F5582B" w:rsidRDefault="00EB7AF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EB7A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of Project with SDG Goals, Targets, and Indicators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843"/>
        <w:gridCol w:w="2547"/>
        <w:gridCol w:w="2693"/>
        <w:gridCol w:w="2126"/>
        <w:gridCol w:w="1134"/>
      </w:tblGrid>
      <w:tr w:rsidR="00EB7AF9" w:rsidRPr="00EB7AF9" w14:paraId="32925C69" w14:textId="77777777" w:rsidTr="00EB7AF9">
        <w:trPr>
          <w:trHeight w:val="783"/>
        </w:trPr>
        <w:tc>
          <w:tcPr>
            <w:tcW w:w="1843" w:type="dxa"/>
            <w:noWrap/>
            <w:hideMark/>
          </w:tcPr>
          <w:p w14:paraId="05204AB9" w14:textId="4ABB33F2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SDG Goal Addressed</w:t>
            </w:r>
          </w:p>
        </w:tc>
        <w:tc>
          <w:tcPr>
            <w:tcW w:w="2547" w:type="dxa"/>
            <w:noWrap/>
            <w:hideMark/>
          </w:tcPr>
          <w:p w14:paraId="0CE2D55A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 xml:space="preserve">Target Description </w:t>
            </w:r>
          </w:p>
        </w:tc>
        <w:tc>
          <w:tcPr>
            <w:tcW w:w="2693" w:type="dxa"/>
            <w:hideMark/>
          </w:tcPr>
          <w:p w14:paraId="751F9537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Justification / Mapping Explanation</w:t>
            </w:r>
          </w:p>
        </w:tc>
        <w:tc>
          <w:tcPr>
            <w:tcW w:w="2126" w:type="dxa"/>
            <w:hideMark/>
          </w:tcPr>
          <w:p w14:paraId="57AC4FAC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Expected Impact / Outcome</w:t>
            </w:r>
          </w:p>
        </w:tc>
        <w:tc>
          <w:tcPr>
            <w:tcW w:w="1134" w:type="dxa"/>
          </w:tcPr>
          <w:p w14:paraId="08795A85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Level</w:t>
            </w:r>
          </w:p>
        </w:tc>
      </w:tr>
      <w:tr w:rsidR="00EB7AF9" w:rsidRPr="00EB7AF9" w14:paraId="5B12F9D7" w14:textId="77777777" w:rsidTr="00EB7AF9">
        <w:trPr>
          <w:trHeight w:val="870"/>
        </w:trPr>
        <w:tc>
          <w:tcPr>
            <w:tcW w:w="1843" w:type="dxa"/>
            <w:hideMark/>
          </w:tcPr>
          <w:p w14:paraId="17ABC7B1" w14:textId="077B3DA5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(Sample) Industry Innovation and Infrastructure</w:t>
            </w:r>
          </w:p>
        </w:tc>
        <w:tc>
          <w:tcPr>
            <w:tcW w:w="2547" w:type="dxa"/>
            <w:hideMark/>
          </w:tcPr>
          <w:p w14:paraId="2AA223DD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Enhance scientific research and upgrade technological capabilities of industrial sectors</w:t>
            </w:r>
          </w:p>
        </w:tc>
        <w:tc>
          <w:tcPr>
            <w:tcW w:w="2693" w:type="dxa"/>
            <w:hideMark/>
          </w:tcPr>
          <w:p w14:paraId="2946AA2E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Promotes automation and innovation through AI-based technology</w:t>
            </w:r>
          </w:p>
        </w:tc>
        <w:tc>
          <w:tcPr>
            <w:tcW w:w="2126" w:type="dxa"/>
            <w:hideMark/>
          </w:tcPr>
          <w:p w14:paraId="16FB78D6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Encourages industrial efficiency and innovation</w:t>
            </w:r>
          </w:p>
        </w:tc>
        <w:tc>
          <w:tcPr>
            <w:tcW w:w="1134" w:type="dxa"/>
          </w:tcPr>
          <w:p w14:paraId="48576037" w14:textId="77777777" w:rsidR="00EB7AF9" w:rsidRPr="00EB7AF9" w:rsidRDefault="00EB7AF9" w:rsidP="002716CC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B7AF9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High</w:t>
            </w:r>
          </w:p>
        </w:tc>
      </w:tr>
    </w:tbl>
    <w:p w14:paraId="0806D511" w14:textId="77777777" w:rsidR="00EB7AF9" w:rsidRPr="00EB7AF9" w:rsidRDefault="00EB7AF9">
      <w:pPr>
        <w:rPr>
          <w:rFonts w:ascii="Times New Roman" w:hAnsi="Times New Roman" w:cs="Times New Roman"/>
          <w:b/>
          <w:sz w:val="24"/>
          <w:szCs w:val="24"/>
        </w:rPr>
      </w:pPr>
    </w:p>
    <w:p w14:paraId="1F42959D" w14:textId="77777777" w:rsidR="00E60B83" w:rsidRPr="00E60B83" w:rsidRDefault="00E60B83">
      <w:pPr>
        <w:rPr>
          <w:rFonts w:ascii="Times New Roman" w:hAnsi="Times New Roman" w:cs="Times New Roman"/>
          <w:b/>
          <w:sz w:val="24"/>
          <w:szCs w:val="24"/>
        </w:rPr>
      </w:pPr>
    </w:p>
    <w:p w14:paraId="0C4DDAE2" w14:textId="37AA7B43" w:rsidR="00BD702B" w:rsidRDefault="00BD702B" w:rsidP="00EB7AF9">
      <w:pPr>
        <w:jc w:val="right"/>
        <w:rPr>
          <w:b/>
          <w:bCs/>
        </w:rPr>
      </w:pPr>
      <w:r w:rsidRPr="00BD702B">
        <w:rPr>
          <w:b/>
          <w:bCs/>
        </w:rPr>
        <w:t xml:space="preserve">Project Guide       </w:t>
      </w:r>
    </w:p>
    <w:p w14:paraId="7E027B55" w14:textId="40425ED2" w:rsidR="00E60B83" w:rsidRDefault="00E60B83">
      <w:pPr>
        <w:rPr>
          <w:b/>
          <w:bCs/>
        </w:rPr>
      </w:pPr>
    </w:p>
    <w:p w14:paraId="4D3C6A57" w14:textId="77777777" w:rsidR="00E60B83" w:rsidRPr="00BD702B" w:rsidRDefault="00E60B83">
      <w:pPr>
        <w:rPr>
          <w:b/>
          <w:bCs/>
        </w:rPr>
      </w:pPr>
    </w:p>
    <w:sectPr w:rsidR="00E60B83" w:rsidRPr="00BD702B" w:rsidSect="00E43F5F">
      <w:headerReference w:type="default" r:id="rId8"/>
      <w:pgSz w:w="12240" w:h="15840"/>
      <w:pgMar w:top="1440" w:right="900" w:bottom="426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1CF22A" w14:textId="77777777" w:rsidR="00044BF8" w:rsidRDefault="00044BF8" w:rsidP="00A300B1">
      <w:pPr>
        <w:spacing w:after="0" w:line="240" w:lineRule="auto"/>
      </w:pPr>
      <w:r>
        <w:separator/>
      </w:r>
    </w:p>
  </w:endnote>
  <w:endnote w:type="continuationSeparator" w:id="0">
    <w:p w14:paraId="3EE423E2" w14:textId="77777777" w:rsidR="00044BF8" w:rsidRDefault="00044BF8" w:rsidP="00A30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5E030" w14:textId="77777777" w:rsidR="00044BF8" w:rsidRDefault="00044BF8" w:rsidP="00A300B1">
      <w:pPr>
        <w:spacing w:after="0" w:line="240" w:lineRule="auto"/>
      </w:pPr>
      <w:r>
        <w:separator/>
      </w:r>
    </w:p>
  </w:footnote>
  <w:footnote w:type="continuationSeparator" w:id="0">
    <w:p w14:paraId="71AB4F3C" w14:textId="77777777" w:rsidR="00044BF8" w:rsidRDefault="00044BF8" w:rsidP="00A30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371CA" w14:textId="77777777" w:rsidR="00EF3152" w:rsidRDefault="00EF3152" w:rsidP="00202FE3">
    <w:pPr>
      <w:spacing w:after="0" w:line="240" w:lineRule="auto"/>
      <w:jc w:val="center"/>
      <w:rPr>
        <w:b/>
        <w:bCs/>
      </w:rPr>
    </w:pPr>
    <w:r>
      <w:rPr>
        <w:rFonts w:ascii="Cambria" w:hAnsi="Cambria" w:cs="Segoe UI"/>
        <w:noProof/>
        <w:sz w:val="20"/>
        <w:lang w:val="en-IN" w:eastAsia="en-IN"/>
      </w:rPr>
      <w:drawing>
        <wp:inline distT="0" distB="0" distL="0" distR="0" wp14:anchorId="12ABA794" wp14:editId="798B734E">
          <wp:extent cx="4514850" cy="604748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667" b="5333"/>
                  <a:stretch>
                    <a:fillRect/>
                  </a:stretch>
                </pic:blipFill>
                <pic:spPr bwMode="auto">
                  <a:xfrm>
                    <a:off x="0" y="0"/>
                    <a:ext cx="4555882" cy="61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20FFB7" w14:textId="0CAD28B4" w:rsidR="00EF3152" w:rsidRPr="005A581F" w:rsidRDefault="00EF3152" w:rsidP="00EF3152">
    <w:pPr>
      <w:spacing w:after="0" w:line="240" w:lineRule="auto"/>
      <w:jc w:val="center"/>
      <w:rPr>
        <w:b/>
        <w:bCs/>
        <w:sz w:val="32"/>
        <w:szCs w:val="32"/>
      </w:rPr>
    </w:pPr>
    <w:r w:rsidRPr="005A581F">
      <w:rPr>
        <w:b/>
        <w:bCs/>
        <w:sz w:val="32"/>
        <w:szCs w:val="32"/>
      </w:rPr>
      <w:t xml:space="preserve">Department of </w:t>
    </w:r>
    <w:r w:rsidRPr="00EF3152">
      <w:rPr>
        <w:b/>
        <w:bCs/>
        <w:sz w:val="32"/>
        <w:szCs w:val="32"/>
      </w:rPr>
      <w:t>Computer</w:t>
    </w:r>
    <w:r w:rsidRPr="005A581F">
      <w:rPr>
        <w:b/>
        <w:bCs/>
        <w:sz w:val="32"/>
        <w:szCs w:val="32"/>
      </w:rPr>
      <w:t xml:space="preserve"> Science and Engineering</w:t>
    </w:r>
  </w:p>
  <w:p w14:paraId="09FEE534" w14:textId="77777777" w:rsidR="00EF3152" w:rsidRPr="005A581F" w:rsidRDefault="00EF3152" w:rsidP="00EF3152">
    <w:pPr>
      <w:spacing w:after="0" w:line="240" w:lineRule="auto"/>
      <w:jc w:val="center"/>
      <w:rPr>
        <w:b/>
        <w:bCs/>
      </w:rPr>
    </w:pPr>
    <w:r w:rsidRPr="005A581F">
      <w:rPr>
        <w:b/>
        <w:bC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A09F0D" wp14:editId="70028359">
              <wp:simplePos x="0" y="0"/>
              <wp:positionH relativeFrom="column">
                <wp:posOffset>-952500</wp:posOffset>
              </wp:positionH>
              <wp:positionV relativeFrom="paragraph">
                <wp:posOffset>177800</wp:posOffset>
              </wp:positionV>
              <wp:extent cx="7635240" cy="0"/>
              <wp:effectExtent l="9525" t="6350" r="13335" b="12700"/>
              <wp:wrapNone/>
              <wp:docPr id="160317812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352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AC802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5pt,14pt" to="526.2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"/>
          </w:pict>
        </mc:Fallback>
      </mc:AlternateContent>
    </w:r>
    <w:r w:rsidRPr="005A581F">
      <w:rPr>
        <w:b/>
        <w:bCs/>
      </w:rPr>
      <w:t>(Accredited by NBA, New Delhi)</w:t>
    </w:r>
  </w:p>
  <w:p w14:paraId="0843D03B" w14:textId="2D519830" w:rsidR="00A300B1" w:rsidRDefault="00A300B1">
    <w:pPr>
      <w:pStyle w:val="Header"/>
    </w:pPr>
    <w: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5C28BD"/>
    <w:multiLevelType w:val="multilevel"/>
    <w:tmpl w:val="4EB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4BF8"/>
    <w:rsid w:val="0006063C"/>
    <w:rsid w:val="0008472C"/>
    <w:rsid w:val="00095E2A"/>
    <w:rsid w:val="00135893"/>
    <w:rsid w:val="0015074B"/>
    <w:rsid w:val="001758E3"/>
    <w:rsid w:val="001B70F8"/>
    <w:rsid w:val="001E57B5"/>
    <w:rsid w:val="00202FE3"/>
    <w:rsid w:val="0029639D"/>
    <w:rsid w:val="00326F90"/>
    <w:rsid w:val="00342A47"/>
    <w:rsid w:val="00416598"/>
    <w:rsid w:val="0044490F"/>
    <w:rsid w:val="006629A5"/>
    <w:rsid w:val="00665295"/>
    <w:rsid w:val="00693016"/>
    <w:rsid w:val="00752393"/>
    <w:rsid w:val="007A5841"/>
    <w:rsid w:val="009B2E76"/>
    <w:rsid w:val="009F417A"/>
    <w:rsid w:val="00A300B1"/>
    <w:rsid w:val="00AA1D8D"/>
    <w:rsid w:val="00AC78DC"/>
    <w:rsid w:val="00B32388"/>
    <w:rsid w:val="00B47730"/>
    <w:rsid w:val="00BD702B"/>
    <w:rsid w:val="00CB0664"/>
    <w:rsid w:val="00E313F3"/>
    <w:rsid w:val="00E43F5F"/>
    <w:rsid w:val="00E60B83"/>
    <w:rsid w:val="00E8730F"/>
    <w:rsid w:val="00EB7AF9"/>
    <w:rsid w:val="00EF3152"/>
    <w:rsid w:val="00F5582B"/>
    <w:rsid w:val="00F82A99"/>
    <w:rsid w:val="00FC6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544AB0"/>
  <w14:defaultImageDpi w14:val="300"/>
  <w15:docId w15:val="{FA3F49A1-AA26-4538-A85A-FA8DC4E0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4287ED-901E-47AF-A06F-D9E6B3E0C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BMSIT</cp:lastModifiedBy>
  <cp:revision>2</cp:revision>
  <dcterms:created xsi:type="dcterms:W3CDTF">2025-11-29T14:44:00Z</dcterms:created>
  <dcterms:modified xsi:type="dcterms:W3CDTF">2025-11-29T14:44:00Z</dcterms:modified>
  <cp:category/>
</cp:coreProperties>
</file>