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08576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Exercise 1: Setting Up JUnit </w:t>
      </w:r>
    </w:p>
    <w:p w14:paraId="7B7A9EC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Scenario: </w:t>
      </w:r>
    </w:p>
    <w:p w14:paraId="1253CFB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You need to set up JUnit in your Java project to start writing unit tests. </w:t>
      </w:r>
    </w:p>
    <w:p w14:paraId="4E4E062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Steps: </w:t>
      </w:r>
    </w:p>
    <w:p w14:paraId="66D5E45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 Create a new Java project in your IDE (e.g., IntelliJ IDEA, Eclipse). </w:t>
      </w:r>
    </w:p>
    <w:p w14:paraId="630ECC7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 Add JUnit dependency to your project. If you are using Maven, add the following to your </w:t>
      </w:r>
    </w:p>
    <w:p w14:paraId="00C960A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pom.xml: </w:t>
      </w:r>
    </w:p>
    <w:p w14:paraId="7A3E7E6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&lt;dependency&gt; </w:t>
      </w:r>
    </w:p>
    <w:p w14:paraId="369351E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&lt;groupId&gt;junit&lt;/groupId&gt; </w:t>
      </w:r>
    </w:p>
    <w:p w14:paraId="661AAB3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&lt;artifactId&gt;junit&lt;/artifactId&gt; </w:t>
      </w:r>
    </w:p>
    <w:p w14:paraId="3BAA6BC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&lt;version&gt;4.13.2&lt;/version&gt; </w:t>
      </w:r>
    </w:p>
    <w:p w14:paraId="33FB5E9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&lt;scope&gt;test&lt;/scope&gt; </w:t>
      </w:r>
    </w:p>
    <w:p w14:paraId="1C2F2E8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&lt;/dependency&gt; </w:t>
      </w:r>
    </w:p>
    <w:p w14:paraId="44D1D0E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 Create a new test class in your project. </w:t>
      </w:r>
    </w:p>
    <w:p w14:paraId="5C691E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2E0F77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9B761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75EFE7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org.junit.jupiter.api.Assertions.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FF325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D2E6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CalculatorTest {</w:t>
      </w:r>
    </w:p>
    <w:p w14:paraId="799912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79E27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Example method to test</w:t>
      </w:r>
    </w:p>
    <w:p w14:paraId="165B19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4D50B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59C0A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34BEB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FF568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multiply(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0EDC9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18D22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7A34A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15FCD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0D4A7B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testAddition() {</w:t>
      </w:r>
    </w:p>
    <w:p w14:paraId="207594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(5, add(2, 3),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 + 3 should be 5"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6969C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5085A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EAF8F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72E340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testMultiplication() {</w:t>
      </w:r>
    </w:p>
    <w:p w14:paraId="0E465D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(6, multiply(2, 3),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 * 3 should be 6"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8D3DF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A08E2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9453D94"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460057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Exercise 3: Assertions in JUnit </w:t>
      </w:r>
    </w:p>
    <w:p w14:paraId="592931C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Scenario: </w:t>
      </w:r>
    </w:p>
    <w:p w14:paraId="7C5DB27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You need to use different assertions in JUnit to validate your test results. </w:t>
      </w:r>
    </w:p>
    <w:p w14:paraId="39E7073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Steps: 1. Write tests using various JUnit assertions. </w:t>
      </w:r>
    </w:p>
    <w:p w14:paraId="7147DDB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Solution Code: </w:t>
      </w:r>
    </w:p>
    <w:p w14:paraId="202EEDA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public class AssertionsTest { </w:t>
      </w:r>
    </w:p>
    <w:p w14:paraId="3FADCD6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@Test </w:t>
      </w:r>
    </w:p>
    <w:p w14:paraId="542358A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public void testAssertions() { </w:t>
      </w:r>
    </w:p>
    <w:p w14:paraId="7EC17FE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// Assert equals </w:t>
      </w:r>
    </w:p>
    <w:p w14:paraId="3453316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assertEquals(5, 2 + 3); </w:t>
      </w:r>
    </w:p>
    <w:p w14:paraId="26741AC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// Assert true </w:t>
      </w:r>
    </w:p>
    <w:p w14:paraId="33E54E8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assertTrue(5 &gt; 3); </w:t>
      </w:r>
    </w:p>
    <w:p w14:paraId="2BE616B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// Assert false </w:t>
      </w:r>
    </w:p>
    <w:p w14:paraId="5799DA6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assertFalse(5 &lt; 3); </w:t>
      </w:r>
    </w:p>
    <w:p w14:paraId="69CB29A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// Assert null </w:t>
      </w:r>
    </w:p>
    <w:p w14:paraId="707F9AC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assertNull(null); </w:t>
      </w:r>
    </w:p>
    <w:p w14:paraId="2285C04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// Assert not null </w:t>
      </w:r>
    </w:p>
    <w:p w14:paraId="4BCE0E5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assertNotNull(new Object()); </w:t>
      </w:r>
    </w:p>
    <w:p w14:paraId="638D1F6B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} </w:t>
      </w:r>
    </w:p>
    <w:p w14:paraId="4B0BBB8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}</w:t>
      </w:r>
    </w:p>
    <w:p w14:paraId="1B824D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Code:</w:t>
      </w: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642325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F7C7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0039F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org.junit.jupiter.api.Assertions.*;</w:t>
      </w:r>
    </w:p>
    <w:p w14:paraId="17CD84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B5680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AssertionsTest {</w:t>
      </w:r>
    </w:p>
    <w:p w14:paraId="0E30C7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4F16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79BB01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testAssertions() {</w:t>
      </w:r>
    </w:p>
    <w:p w14:paraId="01EFE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Assert equals</w:t>
      </w:r>
    </w:p>
    <w:p w14:paraId="2DD729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(5, 2 + 3,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 + 3 should equal 5"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53AEA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626D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Assert true</w:t>
      </w:r>
    </w:p>
    <w:p w14:paraId="39CE81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(5 &gt; 3,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"5 is greater than 3"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380BC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0EBB8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Assert false</w:t>
      </w:r>
    </w:p>
    <w:p w14:paraId="3DF94B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(5 &lt; 3,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"5 is not less than 3"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1BDAE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14C7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Assert null</w:t>
      </w:r>
    </w:p>
    <w:p w14:paraId="77F9A1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"Should be null"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82F52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E3C3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Assert not null</w:t>
      </w:r>
    </w:p>
    <w:p w14:paraId="7AE273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assertNotNull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Object(),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"Should not be null"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EEC35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1BD43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8C3B602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572000" cy="1647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1606D20E">
      <w:pPr>
        <w:keepNext w:val="0"/>
        <w:keepLines w:val="0"/>
        <w:widowControl/>
        <w:suppressLineNumbers w:val="0"/>
        <w:jc w:val="left"/>
      </w:pPr>
    </w:p>
    <w:p w14:paraId="11DB772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>E</w:t>
      </w: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xercise 4: Arrange-Act-Assert (AAA) Pattern, Test Fixtures, Setup and </w:t>
      </w:r>
    </w:p>
    <w:p w14:paraId="677022D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Teardown Methods in JUnit </w:t>
      </w:r>
    </w:p>
    <w:p w14:paraId="3E2F46B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Scenario: </w:t>
      </w:r>
    </w:p>
    <w:p w14:paraId="720553C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You need to organize your tests using the Arrange-Act-Assert (AAA) pattern and use setup </w:t>
      </w:r>
    </w:p>
    <w:p w14:paraId="681684E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and teardown methods. </w:t>
      </w:r>
    </w:p>
    <w:p w14:paraId="12A08B4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Steps: </w:t>
      </w:r>
    </w:p>
    <w:p w14:paraId="7AD61CE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 Write tests using the AAA pattern. </w:t>
      </w:r>
    </w:p>
    <w:p w14:paraId="78E471B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2. Use @Before and @After annotations for setup and teardown methods</w:t>
      </w:r>
    </w:p>
    <w:p w14:paraId="1130EDE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6E66F0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5D46E08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A1DE9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29BF17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1C52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org.junit.jupiter.api.BeforeEach;</w:t>
      </w:r>
    </w:p>
    <w:p w14:paraId="3F5525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org.junit.jupiter.api.AfterEach;</w:t>
      </w:r>
    </w:p>
    <w:p w14:paraId="662C9B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041958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org.junit.jupiter.api.Assertions.*;</w:t>
      </w:r>
    </w:p>
    <w:p w14:paraId="642AD7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2CF86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CalculatorTest {</w:t>
      </w:r>
    </w:p>
    <w:p w14:paraId="5DE9DA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D80FC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Calculator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52313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0D25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@BeforeEach</w:t>
      </w:r>
    </w:p>
    <w:p w14:paraId="0C9FF5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setUp() {</w:t>
      </w:r>
    </w:p>
    <w:p w14:paraId="7F540F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Calculator();</w:t>
      </w:r>
    </w:p>
    <w:p w14:paraId="76A8F7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"Setup: New calculator created"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7537C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153CC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E5EFC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@AfterEach</w:t>
      </w:r>
    </w:p>
    <w:p w14:paraId="0729D3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tearDown() {</w:t>
      </w:r>
    </w:p>
    <w:p w14:paraId="55810C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39F5C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"Teardown: Calculator cleared"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0C25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BE3C0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2FDCF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3477D7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testAddition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 {</w:t>
      </w:r>
    </w:p>
    <w:p w14:paraId="3C0617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.add(2, 3);</w:t>
      </w:r>
    </w:p>
    <w:p w14:paraId="3BB98E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(5,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 + 3 should equal 5"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67073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8D2DC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4B8D4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472B64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testMultiplication() {</w:t>
      </w:r>
    </w:p>
    <w:p w14:paraId="53321C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.multiply(4, 5);</w:t>
      </w:r>
    </w:p>
    <w:p w14:paraId="355F3C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(20,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 * 5 should equal 20"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F5177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54602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1AB9D6A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1C92CB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074BB5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B7135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Calculator {</w:t>
      </w:r>
    </w:p>
    <w:p w14:paraId="6E7960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27D31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959E4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8F5E8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multiply(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E7B9E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A13DF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D4898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E37596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6B3FE8C5"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8595" cy="1735455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E756">
      <w:pPr>
        <w:keepNext w:val="0"/>
        <w:keepLines w:val="0"/>
        <w:widowControl/>
        <w:suppressLineNumbers w:val="0"/>
        <w:jc w:val="left"/>
      </w:pPr>
    </w:p>
    <w:p w14:paraId="48A6F90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00600" cy="1685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18F2">
      <w:pPr>
        <w:keepNext w:val="0"/>
        <w:keepLines w:val="0"/>
        <w:widowControl/>
        <w:suppressLineNumbers w:val="0"/>
        <w:jc w:val="left"/>
      </w:pPr>
    </w:p>
    <w:p w14:paraId="53226915">
      <w:pPr>
        <w:keepNext w:val="0"/>
        <w:keepLines w:val="0"/>
        <w:widowControl/>
        <w:suppressLineNumbers w:val="0"/>
        <w:jc w:val="left"/>
      </w:pPr>
    </w:p>
    <w:p w14:paraId="427FB687">
      <w:pPr>
        <w:keepNext w:val="0"/>
        <w:keepLines w:val="0"/>
        <w:widowControl/>
        <w:suppressLineNumbers w:val="0"/>
        <w:jc w:val="left"/>
      </w:pPr>
    </w:p>
    <w:p w14:paraId="6016E583">
      <w:pPr>
        <w:keepNext w:val="0"/>
        <w:keepLines w:val="0"/>
        <w:widowControl/>
        <w:suppressLineNumbers w:val="0"/>
        <w:jc w:val="left"/>
      </w:pPr>
    </w:p>
    <w:p w14:paraId="1AA8B10A">
      <w:pPr>
        <w:keepNext w:val="0"/>
        <w:keepLines w:val="0"/>
        <w:widowControl/>
        <w:suppressLineNumbers w:val="0"/>
        <w:jc w:val="left"/>
      </w:pPr>
    </w:p>
    <w:p w14:paraId="25598B3F">
      <w:pPr>
        <w:keepNext w:val="0"/>
        <w:keepLines w:val="0"/>
        <w:widowControl/>
        <w:suppressLineNumbers w:val="0"/>
        <w:jc w:val="left"/>
      </w:pPr>
    </w:p>
    <w:p w14:paraId="68F51AF1">
      <w:pPr>
        <w:keepNext w:val="0"/>
        <w:keepLines w:val="0"/>
        <w:widowControl/>
        <w:suppressLineNumbers w:val="0"/>
        <w:jc w:val="left"/>
      </w:pPr>
    </w:p>
    <w:p w14:paraId="3A52CBB6">
      <w:pPr>
        <w:keepNext w:val="0"/>
        <w:keepLines w:val="0"/>
        <w:widowControl/>
        <w:suppressLineNumbers w:val="0"/>
        <w:jc w:val="left"/>
      </w:pPr>
    </w:p>
    <w:p w14:paraId="05A676B5">
      <w:pPr>
        <w:keepNext w:val="0"/>
        <w:keepLines w:val="0"/>
        <w:widowControl/>
        <w:suppressLineNumbers w:val="0"/>
        <w:jc w:val="left"/>
      </w:pPr>
    </w:p>
    <w:p w14:paraId="6F0D76CF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xercise 1: Mocking and Stubbing </w:t>
      </w:r>
    </w:p>
    <w:p w14:paraId="4F1F253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Scenario: </w:t>
      </w:r>
    </w:p>
    <w:p w14:paraId="21B79FB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You need to test a service that depends on an external API. Use Mockito to mock the </w:t>
      </w:r>
    </w:p>
    <w:p w14:paraId="1CBDD92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external API and stub its methods. </w:t>
      </w:r>
    </w:p>
    <w:p w14:paraId="5E1A5D1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Steps: </w:t>
      </w:r>
    </w:p>
    <w:p w14:paraId="358AF99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 Create a mock object for the external API. </w:t>
      </w:r>
    </w:p>
    <w:p w14:paraId="2F56363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 Stub the methods to return predefined values. </w:t>
      </w:r>
    </w:p>
    <w:p w14:paraId="3F1B526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 Write a test case that uses the mock object. </w:t>
      </w:r>
    </w:p>
    <w:p w14:paraId="17D5E8A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IDFont" w:hAnsi="CIDFont" w:eastAsia="CIDFont" w:cs="CIDFont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Solution Code</w:t>
      </w:r>
    </w:p>
    <w:p w14:paraId="2FB951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28605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8924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ExternalApi {</w:t>
      </w:r>
    </w:p>
    <w:p w14:paraId="5E6DDB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String getData();</w:t>
      </w:r>
    </w:p>
    <w:p w14:paraId="2EC744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83DE6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09D64A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4155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MyService {</w:t>
      </w:r>
    </w:p>
    <w:p w14:paraId="5CA999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ExternalApi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15059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ECC81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MyService(ExternalApi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6DB16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6E02A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D51D6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3EA9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fetchData() {</w:t>
      </w:r>
    </w:p>
    <w:p w14:paraId="65A814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.getData();</w:t>
      </w:r>
    </w:p>
    <w:p w14:paraId="30E764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903E1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4065A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41F424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300BD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org.mockito.Mockito.*;</w:t>
      </w:r>
    </w:p>
    <w:p w14:paraId="5004AC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org.junit.jupiter.api.Assertions.*;</w:t>
      </w:r>
    </w:p>
    <w:p w14:paraId="17C872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3FA8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02D9B2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org.mockito.Mockito;</w:t>
      </w:r>
    </w:p>
    <w:p w14:paraId="6DCAE5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FC53B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MyServiceTest {</w:t>
      </w:r>
    </w:p>
    <w:p w14:paraId="25C2B4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22C5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41E778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testExternalApi() {</w:t>
      </w:r>
    </w:p>
    <w:p w14:paraId="6B8500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ExternalApi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Mockito.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mock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(ExternalApi.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C685D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CBD3E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.getData()).thenReturn(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EDE68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CA448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MyService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MyService(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7EC37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.fetchData();</w:t>
      </w:r>
    </w:p>
    <w:p w14:paraId="0CB619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6FCA8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"Service should return mocked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F0696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49227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23E4FB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01989184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08F9F9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8157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F911">
      <w:pPr>
        <w:keepNext w:val="0"/>
        <w:keepLines w:val="0"/>
        <w:widowControl/>
        <w:suppressLineNumbers w:val="0"/>
        <w:jc w:val="left"/>
      </w:pPr>
    </w:p>
    <w:p w14:paraId="296FAAD2">
      <w:pPr>
        <w:keepNext w:val="0"/>
        <w:keepLines w:val="0"/>
        <w:widowControl/>
        <w:suppressLineNumbers w:val="0"/>
        <w:jc w:val="left"/>
      </w:pPr>
    </w:p>
    <w:p w14:paraId="0B910036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Exercise 2: Verifying Interactions </w:t>
      </w:r>
    </w:p>
    <w:p w14:paraId="0935A0F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Scenario: </w:t>
      </w:r>
    </w:p>
    <w:p w14:paraId="790C339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You need to ensure that a method is called with specific arguments. </w:t>
      </w:r>
    </w:p>
    <w:p w14:paraId="36C49A1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Steps: </w:t>
      </w:r>
    </w:p>
    <w:p w14:paraId="0593370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 Create a mock object. </w:t>
      </w:r>
    </w:p>
    <w:p w14:paraId="2AF8A46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 Call the method with specific arguments. </w:t>
      </w:r>
    </w:p>
    <w:p w14:paraId="0CBB8BE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 Verify the interaction. </w:t>
      </w:r>
    </w:p>
    <w:p w14:paraId="3200A64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IDFont" w:hAnsi="CIDFont" w:eastAsia="CIDFont" w:cs="CIDFont"/>
          <w:b/>
          <w:b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Solution Code: </w:t>
      </w:r>
    </w:p>
    <w:p w14:paraId="1A18A9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366235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8F8E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org.mockito.Mockito.*;</w:t>
      </w:r>
    </w:p>
    <w:p w14:paraId="0FDC0E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org.junit.jupiter.api.Assertions.*;</w:t>
      </w:r>
    </w:p>
    <w:p w14:paraId="1636F8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26C5B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org.junit.jupiter.api.Test;</w:t>
      </w:r>
    </w:p>
    <w:p w14:paraId="5A4E2B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org.mockito.Mockito;</w:t>
      </w:r>
    </w:p>
    <w:p w14:paraId="3DE9DE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5409A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MyServiceTest {</w:t>
      </w:r>
    </w:p>
    <w:p w14:paraId="5EDF51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04EF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@Test</w:t>
      </w:r>
    </w:p>
    <w:p w14:paraId="7893FA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testExternalApi() {</w:t>
      </w:r>
    </w:p>
    <w:p w14:paraId="4BCAEB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ExternalApi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Mockito.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mock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(ExternalApi.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8380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9A97F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.getData()).thenReturn(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E385F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5840C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MyService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MyService(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mockApi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536C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.fetchData();</w:t>
      </w:r>
    </w:p>
    <w:p w14:paraId="75E2DB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2CFF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"Mock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"Service should return mocked data"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2EE2D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257EF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C8C2A5A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45733FB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439AD9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21050" cy="1143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C20D">
      <w:pPr>
        <w:keepNext w:val="0"/>
        <w:keepLines w:val="0"/>
        <w:widowControl/>
        <w:suppressLineNumbers w:val="0"/>
        <w:jc w:val="left"/>
      </w:pPr>
    </w:p>
    <w:p w14:paraId="601AEEE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>E</w:t>
      </w: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xercise 1: Logging Error Messages and Warning Levels </w:t>
      </w:r>
    </w:p>
    <w:p w14:paraId="70EE587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Task: Write a Java application that demonstrates logging error messages and warning levels </w:t>
      </w:r>
    </w:p>
    <w:p w14:paraId="48E5155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using SLF4</w:t>
      </w:r>
    </w:p>
    <w:p w14:paraId="2D3F7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com.teja.demo.Junit;</w:t>
      </w:r>
    </w:p>
    <w:p w14:paraId="6E48F0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D5B88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 </w:t>
      </w:r>
    </w:p>
    <w:p w14:paraId="7FA314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 </w:t>
      </w:r>
    </w:p>
    <w:p w14:paraId="5CF75C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SJ4 { </w:t>
      </w:r>
    </w:p>
    <w:p w14:paraId="351060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(SJ4.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 w14:paraId="2A0E4D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</w:p>
    <w:p w14:paraId="413A7B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.error(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"This is an error message"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 w14:paraId="7D9076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.warn(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"This is a warning message"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 w14:paraId="09B106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 w14:paraId="0EBE84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259C0C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8595" cy="1466215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09E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559C7"/>
    <w:rsid w:val="4405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2025-06-27T02:07:00Z</dcterms:created>
  <dc:creator>WPS_1625665174</dc:creator>
  <cp:lastModifiedBy>WPS_1625665174</cp:lastModifiedBy>
  <dcterms:modified xsi:type="dcterms:W3CDTF">2025-06-27T02:08:49Z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216C327AD5C84CEE98647CE699B65B31_11</vt:lpwstr>
  </property>
</Properties>
</file>