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37D8C" w14:textId="77777777" w:rsidR="0035220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A43784" w14:textId="77777777" w:rsidR="0035220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3F2A85E" w14:textId="77777777" w:rsidR="00352204" w:rsidRDefault="0035220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2204" w14:paraId="686B7FD6" w14:textId="77777777">
        <w:trPr>
          <w:jc w:val="center"/>
        </w:trPr>
        <w:tc>
          <w:tcPr>
            <w:tcW w:w="4508" w:type="dxa"/>
          </w:tcPr>
          <w:p w14:paraId="4F320579" w14:textId="77777777" w:rsidR="00352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D08DF4E" w14:textId="7E464205" w:rsidR="00352204" w:rsidRDefault="003600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June 2025</w:t>
            </w:r>
          </w:p>
        </w:tc>
      </w:tr>
      <w:tr w:rsidR="00352204" w14:paraId="13996177" w14:textId="77777777">
        <w:trPr>
          <w:jc w:val="center"/>
        </w:trPr>
        <w:tc>
          <w:tcPr>
            <w:tcW w:w="4508" w:type="dxa"/>
          </w:tcPr>
          <w:p w14:paraId="7F142009" w14:textId="77777777" w:rsidR="00352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21DFDAB" w14:textId="3940E7FB" w:rsidR="00352204" w:rsidRDefault="009E4964">
            <w:pPr>
              <w:rPr>
                <w:rFonts w:ascii="Arial" w:eastAsia="Arial" w:hAnsi="Arial" w:cs="Arial"/>
              </w:rPr>
            </w:pPr>
            <w:r w:rsidRPr="009E4964">
              <w:rPr>
                <w:rFonts w:ascii="Arial" w:eastAsia="Arial" w:hAnsi="Arial" w:cs="Arial"/>
              </w:rPr>
              <w:t>LTVIP2025TMID31490</w:t>
            </w:r>
          </w:p>
        </w:tc>
      </w:tr>
      <w:tr w:rsidR="00352204" w14:paraId="6448166C" w14:textId="77777777">
        <w:trPr>
          <w:jc w:val="center"/>
        </w:trPr>
        <w:tc>
          <w:tcPr>
            <w:tcW w:w="4508" w:type="dxa"/>
          </w:tcPr>
          <w:p w14:paraId="7E3CCB9F" w14:textId="77777777" w:rsidR="00352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D5C9835" w14:textId="32819F0F" w:rsidR="00352204" w:rsidRDefault="009E4964">
            <w:pPr>
              <w:rPr>
                <w:rFonts w:ascii="Arial" w:eastAsia="Arial" w:hAnsi="Arial" w:cs="Arial"/>
              </w:rPr>
            </w:pPr>
            <w:r w:rsidRPr="009E4964">
              <w:rPr>
                <w:rFonts w:ascii="Arial" w:eastAsia="Arial" w:hAnsi="Arial" w:cs="Arial"/>
              </w:rPr>
              <w:t>Health AI: Intelligent Health care Assistant Using IBM Granite</w:t>
            </w:r>
          </w:p>
        </w:tc>
      </w:tr>
      <w:tr w:rsidR="00352204" w14:paraId="7BF74945" w14:textId="77777777">
        <w:trPr>
          <w:jc w:val="center"/>
        </w:trPr>
        <w:tc>
          <w:tcPr>
            <w:tcW w:w="4508" w:type="dxa"/>
          </w:tcPr>
          <w:p w14:paraId="3C91201A" w14:textId="77777777" w:rsidR="0035220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894A62" w14:textId="75C527FA" w:rsidR="00352204" w:rsidRDefault="00352204">
            <w:pPr>
              <w:rPr>
                <w:rFonts w:ascii="Arial" w:eastAsia="Arial" w:hAnsi="Arial" w:cs="Arial"/>
              </w:rPr>
            </w:pPr>
          </w:p>
        </w:tc>
      </w:tr>
    </w:tbl>
    <w:p w14:paraId="2FF4C3A7" w14:textId="77777777" w:rsidR="00352204" w:rsidRDefault="0035220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02B3C2" w14:textId="77777777" w:rsidR="0035220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52204" w14:paraId="114F88E0" w14:textId="77777777">
        <w:trPr>
          <w:trHeight w:val="398"/>
        </w:trPr>
        <w:tc>
          <w:tcPr>
            <w:tcW w:w="834" w:type="dxa"/>
          </w:tcPr>
          <w:p w14:paraId="6EB70E5D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FAEED68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4D6B713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C3A3D53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52204" w14:paraId="3C0B1322" w14:textId="77777777">
        <w:trPr>
          <w:trHeight w:val="489"/>
        </w:trPr>
        <w:tc>
          <w:tcPr>
            <w:tcW w:w="834" w:type="dxa"/>
          </w:tcPr>
          <w:p w14:paraId="3342A642" w14:textId="77777777" w:rsidR="00352204" w:rsidRDefault="00352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F10440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AF75A03" w14:textId="52AB84F7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Users interact via web and mobile app</w:t>
            </w:r>
          </w:p>
        </w:tc>
        <w:tc>
          <w:tcPr>
            <w:tcW w:w="4135" w:type="dxa"/>
          </w:tcPr>
          <w:p w14:paraId="7E451A33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52204" w14:paraId="79DF9FFB" w14:textId="77777777">
        <w:trPr>
          <w:trHeight w:val="470"/>
        </w:trPr>
        <w:tc>
          <w:tcPr>
            <w:tcW w:w="834" w:type="dxa"/>
          </w:tcPr>
          <w:p w14:paraId="0FE9DBE4" w14:textId="77777777" w:rsidR="00352204" w:rsidRDefault="00352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A579D2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C3F2568" w14:textId="3E034369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Handles request and integrates IBM Granite model</w:t>
            </w:r>
          </w:p>
        </w:tc>
        <w:tc>
          <w:tcPr>
            <w:tcW w:w="4135" w:type="dxa"/>
          </w:tcPr>
          <w:p w14:paraId="1D8B08DC" w14:textId="2377A3BA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Python (transformers, torch)</w:t>
            </w:r>
          </w:p>
        </w:tc>
      </w:tr>
      <w:tr w:rsidR="00352204" w14:paraId="00A49ADE" w14:textId="77777777">
        <w:trPr>
          <w:trHeight w:val="470"/>
        </w:trPr>
        <w:tc>
          <w:tcPr>
            <w:tcW w:w="834" w:type="dxa"/>
          </w:tcPr>
          <w:p w14:paraId="13096C01" w14:textId="77777777" w:rsidR="00352204" w:rsidRDefault="00352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8113BD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1DF2E66" w14:textId="7C0D9D0F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Converts speech input to text</w:t>
            </w:r>
          </w:p>
        </w:tc>
        <w:tc>
          <w:tcPr>
            <w:tcW w:w="4135" w:type="dxa"/>
          </w:tcPr>
          <w:p w14:paraId="7A03D8E4" w14:textId="2F1E453C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IBM Watson Speech to Text</w:t>
            </w:r>
          </w:p>
        </w:tc>
      </w:tr>
      <w:tr w:rsidR="00352204" w14:paraId="56BD3E9E" w14:textId="77777777">
        <w:trPr>
          <w:trHeight w:val="470"/>
        </w:trPr>
        <w:tc>
          <w:tcPr>
            <w:tcW w:w="834" w:type="dxa"/>
          </w:tcPr>
          <w:p w14:paraId="45D5E9D3" w14:textId="77777777" w:rsidR="00352204" w:rsidRDefault="00352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781FD1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D6963E7" w14:textId="0923CAB3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AI assistant for health conversations</w:t>
            </w:r>
          </w:p>
        </w:tc>
        <w:tc>
          <w:tcPr>
            <w:tcW w:w="4135" w:type="dxa"/>
          </w:tcPr>
          <w:p w14:paraId="3F2A59A1" w14:textId="22CE58A0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IBM Watson Assistant</w:t>
            </w:r>
          </w:p>
        </w:tc>
      </w:tr>
      <w:tr w:rsidR="00352204" w14:paraId="5EE6AD81" w14:textId="77777777">
        <w:trPr>
          <w:trHeight w:val="489"/>
        </w:trPr>
        <w:tc>
          <w:tcPr>
            <w:tcW w:w="834" w:type="dxa"/>
          </w:tcPr>
          <w:p w14:paraId="35181807" w14:textId="77777777" w:rsidR="00352204" w:rsidRDefault="00352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5E9C35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09B8B06" w14:textId="7285D179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User records, symptoms history</w:t>
            </w:r>
          </w:p>
        </w:tc>
        <w:tc>
          <w:tcPr>
            <w:tcW w:w="4135" w:type="dxa"/>
          </w:tcPr>
          <w:p w14:paraId="4A314311" w14:textId="584B1B40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IBM Watson Assistant</w:t>
            </w:r>
          </w:p>
        </w:tc>
      </w:tr>
      <w:tr w:rsidR="00352204" w14:paraId="1DCFC814" w14:textId="77777777">
        <w:trPr>
          <w:trHeight w:val="489"/>
        </w:trPr>
        <w:tc>
          <w:tcPr>
            <w:tcW w:w="834" w:type="dxa"/>
          </w:tcPr>
          <w:p w14:paraId="529B0EE5" w14:textId="77777777" w:rsidR="00352204" w:rsidRDefault="00352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9749A6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3F132B5" w14:textId="4631F9A4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Medical knowledge &amp; assistant logs</w:t>
            </w:r>
          </w:p>
        </w:tc>
        <w:tc>
          <w:tcPr>
            <w:tcW w:w="4135" w:type="dxa"/>
          </w:tcPr>
          <w:p w14:paraId="17331596" w14:textId="6156DD83" w:rsidR="00352204" w:rsidRDefault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 xml:space="preserve">IBM </w:t>
            </w:r>
            <w:proofErr w:type="spellStart"/>
            <w:r w:rsidRPr="00360053">
              <w:rPr>
                <w:rFonts w:ascii="Arial" w:eastAsia="Arial" w:hAnsi="Arial" w:cs="Arial"/>
              </w:rPr>
              <w:t>Cloudant</w:t>
            </w:r>
            <w:proofErr w:type="spellEnd"/>
          </w:p>
        </w:tc>
      </w:tr>
      <w:tr w:rsidR="00360053" w14:paraId="328CA535" w14:textId="77777777">
        <w:trPr>
          <w:trHeight w:val="489"/>
        </w:trPr>
        <w:tc>
          <w:tcPr>
            <w:tcW w:w="834" w:type="dxa"/>
          </w:tcPr>
          <w:p w14:paraId="473B5DAA" w14:textId="77777777" w:rsidR="00360053" w:rsidRDefault="00360053" w:rsidP="003600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8517A7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4BE933CA" w14:textId="1C62E680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User records, symptoms history</w:t>
            </w:r>
          </w:p>
        </w:tc>
        <w:tc>
          <w:tcPr>
            <w:tcW w:w="4135" w:type="dxa"/>
          </w:tcPr>
          <w:p w14:paraId="4C74A938" w14:textId="329A3190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IBM Cloud Object Storage</w:t>
            </w:r>
          </w:p>
        </w:tc>
      </w:tr>
      <w:tr w:rsidR="00360053" w14:paraId="6D2099FD" w14:textId="77777777">
        <w:trPr>
          <w:trHeight w:val="489"/>
        </w:trPr>
        <w:tc>
          <w:tcPr>
            <w:tcW w:w="834" w:type="dxa"/>
          </w:tcPr>
          <w:p w14:paraId="58AAB041" w14:textId="77777777" w:rsidR="00360053" w:rsidRDefault="00360053" w:rsidP="003600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388AD3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F3298FE" w14:textId="19317C91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Health alerts based on weather</w:t>
            </w:r>
          </w:p>
        </w:tc>
        <w:tc>
          <w:tcPr>
            <w:tcW w:w="4135" w:type="dxa"/>
          </w:tcPr>
          <w:p w14:paraId="13242809" w14:textId="606C2EB6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IBM Weather API</w:t>
            </w:r>
          </w:p>
        </w:tc>
      </w:tr>
      <w:tr w:rsidR="00360053" w14:paraId="368FF906" w14:textId="77777777">
        <w:trPr>
          <w:trHeight w:val="489"/>
        </w:trPr>
        <w:tc>
          <w:tcPr>
            <w:tcW w:w="834" w:type="dxa"/>
          </w:tcPr>
          <w:p w14:paraId="16C06C02" w14:textId="77777777" w:rsidR="00360053" w:rsidRDefault="00360053" w:rsidP="003600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EFC4E2F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0504986" w14:textId="1A8485C5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Identity verification</w:t>
            </w:r>
          </w:p>
        </w:tc>
        <w:tc>
          <w:tcPr>
            <w:tcW w:w="4135" w:type="dxa"/>
          </w:tcPr>
          <w:p w14:paraId="03217B9D" w14:textId="3148EE4F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Aadhar UIDAI API</w:t>
            </w:r>
          </w:p>
        </w:tc>
      </w:tr>
      <w:tr w:rsidR="00360053" w14:paraId="09519F2B" w14:textId="77777777">
        <w:trPr>
          <w:trHeight w:val="489"/>
        </w:trPr>
        <w:tc>
          <w:tcPr>
            <w:tcW w:w="834" w:type="dxa"/>
          </w:tcPr>
          <w:p w14:paraId="4C511D7E" w14:textId="77777777" w:rsidR="00360053" w:rsidRDefault="00360053" w:rsidP="003600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E55219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E8B756E" w14:textId="690C87CB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Generates answers to medical questions</w:t>
            </w:r>
          </w:p>
        </w:tc>
        <w:tc>
          <w:tcPr>
            <w:tcW w:w="4135" w:type="dxa"/>
          </w:tcPr>
          <w:p w14:paraId="6724C976" w14:textId="55EB1FA5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IBM Granite 3.3-2B Instruct (via Hugging Face)</w:t>
            </w:r>
          </w:p>
        </w:tc>
      </w:tr>
      <w:tr w:rsidR="00360053" w14:paraId="746C5B89" w14:textId="77777777">
        <w:trPr>
          <w:trHeight w:val="489"/>
        </w:trPr>
        <w:tc>
          <w:tcPr>
            <w:tcW w:w="834" w:type="dxa"/>
          </w:tcPr>
          <w:p w14:paraId="1B53EC4C" w14:textId="77777777" w:rsidR="00360053" w:rsidRDefault="00360053" w:rsidP="003600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D9CD182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D08D6A5" w14:textId="5B8BA5CA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Local + Cloud deployment using containers</w:t>
            </w:r>
          </w:p>
        </w:tc>
        <w:tc>
          <w:tcPr>
            <w:tcW w:w="4135" w:type="dxa"/>
          </w:tcPr>
          <w:p w14:paraId="271F3CCD" w14:textId="3829D9B4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Docker, IBM Cloud Foundry, Kubernetes</w:t>
            </w:r>
          </w:p>
        </w:tc>
      </w:tr>
    </w:tbl>
    <w:p w14:paraId="7C009984" w14:textId="77777777" w:rsidR="00352204" w:rsidRDefault="0035220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0E5BCF" w14:textId="77777777" w:rsidR="0035220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52204" w14:paraId="45B1B617" w14:textId="77777777">
        <w:trPr>
          <w:trHeight w:val="539"/>
          <w:tblHeader/>
        </w:trPr>
        <w:tc>
          <w:tcPr>
            <w:tcW w:w="826" w:type="dxa"/>
          </w:tcPr>
          <w:p w14:paraId="47E4DB9B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1C9A71F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01D13A0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6869FEB" w14:textId="77777777" w:rsidR="0035220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60053" w14:paraId="3CF4029C" w14:textId="77777777">
        <w:trPr>
          <w:trHeight w:val="229"/>
        </w:trPr>
        <w:tc>
          <w:tcPr>
            <w:tcW w:w="826" w:type="dxa"/>
          </w:tcPr>
          <w:p w14:paraId="4DA36147" w14:textId="77777777" w:rsidR="00360053" w:rsidRDefault="00360053" w:rsidP="003600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D7C13B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31C9F24" w14:textId="13B24528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Frontend and backend app dev</w:t>
            </w:r>
          </w:p>
        </w:tc>
        <w:tc>
          <w:tcPr>
            <w:tcW w:w="4097" w:type="dxa"/>
          </w:tcPr>
          <w:p w14:paraId="5C121672" w14:textId="286DFABD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React.js, Flask</w:t>
            </w:r>
          </w:p>
        </w:tc>
      </w:tr>
      <w:tr w:rsidR="00360053" w14:paraId="26FDA64D" w14:textId="77777777">
        <w:trPr>
          <w:trHeight w:val="229"/>
        </w:trPr>
        <w:tc>
          <w:tcPr>
            <w:tcW w:w="826" w:type="dxa"/>
          </w:tcPr>
          <w:p w14:paraId="7814E36D" w14:textId="77777777" w:rsidR="00360053" w:rsidRDefault="00360053" w:rsidP="003600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65B4BF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CD3EFCE" w14:textId="3B44BECF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Data encryption, IAM, token access</w:t>
            </w:r>
          </w:p>
        </w:tc>
        <w:tc>
          <w:tcPr>
            <w:tcW w:w="4097" w:type="dxa"/>
          </w:tcPr>
          <w:p w14:paraId="49A3ABAB" w14:textId="72DBCBDD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60053">
              <w:rPr>
                <w:rFonts w:ascii="Arial" w:eastAsia="Arial" w:hAnsi="Arial" w:cs="Arial"/>
              </w:rPr>
              <w:t>SHA-256, OAuth 2.0, IBM IAM</w:t>
            </w:r>
          </w:p>
        </w:tc>
      </w:tr>
      <w:tr w:rsidR="00360053" w14:paraId="650C27FB" w14:textId="77777777">
        <w:trPr>
          <w:trHeight w:val="229"/>
        </w:trPr>
        <w:tc>
          <w:tcPr>
            <w:tcW w:w="826" w:type="dxa"/>
          </w:tcPr>
          <w:p w14:paraId="6BE19004" w14:textId="77777777" w:rsidR="00360053" w:rsidRDefault="00360053" w:rsidP="003600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5EE48F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E732C93" w14:textId="639185F6" w:rsidR="00360053" w:rsidRDefault="009E4964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4964">
              <w:rPr>
                <w:rFonts w:ascii="Arial" w:eastAsia="Arial" w:hAnsi="Arial" w:cs="Arial"/>
              </w:rPr>
              <w:t>Modular microservice-based LLM pipeline</w:t>
            </w:r>
          </w:p>
        </w:tc>
        <w:tc>
          <w:tcPr>
            <w:tcW w:w="4097" w:type="dxa"/>
          </w:tcPr>
          <w:p w14:paraId="4381C916" w14:textId="444AE8C5" w:rsidR="00360053" w:rsidRDefault="009E4964" w:rsidP="009E4964">
            <w:pPr>
              <w:tabs>
                <w:tab w:val="left" w:pos="1210"/>
              </w:tabs>
              <w:rPr>
                <w:rFonts w:ascii="Arial" w:eastAsia="Arial" w:hAnsi="Arial" w:cs="Arial"/>
              </w:rPr>
            </w:pPr>
            <w:r w:rsidRPr="009E4964">
              <w:rPr>
                <w:rFonts w:ascii="Arial" w:eastAsia="Arial" w:hAnsi="Arial" w:cs="Arial"/>
              </w:rPr>
              <w:t>Docker, Kubernetes</w:t>
            </w:r>
          </w:p>
        </w:tc>
      </w:tr>
      <w:tr w:rsidR="00360053" w14:paraId="4BAC19C0" w14:textId="77777777">
        <w:trPr>
          <w:trHeight w:val="229"/>
        </w:trPr>
        <w:tc>
          <w:tcPr>
            <w:tcW w:w="826" w:type="dxa"/>
          </w:tcPr>
          <w:p w14:paraId="1E66C3F8" w14:textId="77777777" w:rsidR="00360053" w:rsidRDefault="00360053" w:rsidP="003600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78B744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D1B920F" w14:textId="207C9DFF" w:rsidR="00360053" w:rsidRDefault="009E4964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4964">
              <w:rPr>
                <w:rFonts w:ascii="Arial" w:eastAsia="Arial" w:hAnsi="Arial" w:cs="Arial"/>
              </w:rPr>
              <w:t>Auto-failover &amp; multi-region cloud setup</w:t>
            </w:r>
          </w:p>
        </w:tc>
        <w:tc>
          <w:tcPr>
            <w:tcW w:w="4097" w:type="dxa"/>
          </w:tcPr>
          <w:p w14:paraId="45BF0192" w14:textId="349D84F4" w:rsidR="00360053" w:rsidRDefault="009E4964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4964">
              <w:rPr>
                <w:rFonts w:ascii="Arial" w:eastAsia="Arial" w:hAnsi="Arial" w:cs="Arial"/>
              </w:rPr>
              <w:t>IBM Load Balancer, Multi-Zone Clusters</w:t>
            </w:r>
          </w:p>
        </w:tc>
      </w:tr>
      <w:tr w:rsidR="00360053" w14:paraId="3B21D4F8" w14:textId="77777777">
        <w:trPr>
          <w:trHeight w:val="229"/>
        </w:trPr>
        <w:tc>
          <w:tcPr>
            <w:tcW w:w="826" w:type="dxa"/>
          </w:tcPr>
          <w:p w14:paraId="2464C12E" w14:textId="77777777" w:rsidR="00360053" w:rsidRDefault="00360053" w:rsidP="003600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853C0CD" w14:textId="77777777" w:rsidR="00360053" w:rsidRDefault="00360053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0185010" w14:textId="784D77E0" w:rsidR="00360053" w:rsidRDefault="009E4964" w:rsidP="003600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4964">
              <w:rPr>
                <w:rFonts w:ascii="Arial" w:eastAsia="Arial" w:hAnsi="Arial" w:cs="Arial"/>
              </w:rPr>
              <w:t>Fast response from LLM + caching + API gateway</w:t>
            </w:r>
          </w:p>
        </w:tc>
        <w:tc>
          <w:tcPr>
            <w:tcW w:w="4097" w:type="dxa"/>
          </w:tcPr>
          <w:p w14:paraId="4FC45C9D" w14:textId="333E8737" w:rsidR="00360053" w:rsidRDefault="009E4964" w:rsidP="009E49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4964">
              <w:rPr>
                <w:rFonts w:ascii="Arial" w:eastAsia="Arial" w:hAnsi="Arial" w:cs="Arial"/>
              </w:rPr>
              <w:t>Redis, IBM API Gateway, Cloudflare CDN</w:t>
            </w:r>
          </w:p>
        </w:tc>
      </w:tr>
    </w:tbl>
    <w:p w14:paraId="1BF3F115" w14:textId="77777777" w:rsidR="00352204" w:rsidRDefault="0035220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7474F0" w14:textId="77777777" w:rsidR="00352204" w:rsidRDefault="00352204">
      <w:pPr>
        <w:rPr>
          <w:rFonts w:ascii="Arial" w:eastAsia="Arial" w:hAnsi="Arial" w:cs="Arial"/>
          <w:b/>
        </w:rPr>
      </w:pPr>
    </w:p>
    <w:p w14:paraId="159EA166" w14:textId="77777777" w:rsidR="00352204" w:rsidRDefault="00352204">
      <w:pPr>
        <w:rPr>
          <w:rFonts w:ascii="Arial" w:eastAsia="Arial" w:hAnsi="Arial" w:cs="Arial"/>
          <w:b/>
        </w:rPr>
      </w:pPr>
    </w:p>
    <w:p w14:paraId="01A27F61" w14:textId="77777777" w:rsidR="00352204" w:rsidRDefault="00352204">
      <w:pPr>
        <w:rPr>
          <w:rFonts w:ascii="Arial" w:eastAsia="Arial" w:hAnsi="Arial" w:cs="Arial"/>
          <w:b/>
        </w:rPr>
      </w:pPr>
    </w:p>
    <w:p w14:paraId="51FD5DFD" w14:textId="77777777" w:rsidR="00352204" w:rsidRDefault="00352204">
      <w:pPr>
        <w:rPr>
          <w:rFonts w:ascii="Arial" w:eastAsia="Arial" w:hAnsi="Arial" w:cs="Arial"/>
          <w:b/>
        </w:rPr>
      </w:pPr>
    </w:p>
    <w:sectPr w:rsidR="0035220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255AB"/>
    <w:multiLevelType w:val="multilevel"/>
    <w:tmpl w:val="700852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AE62FE"/>
    <w:multiLevelType w:val="multilevel"/>
    <w:tmpl w:val="EFB6AFA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01802749">
    <w:abstractNumId w:val="0"/>
  </w:num>
  <w:num w:numId="2" w16cid:durableId="100829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204"/>
    <w:rsid w:val="001A2B4B"/>
    <w:rsid w:val="00352204"/>
    <w:rsid w:val="00360053"/>
    <w:rsid w:val="007C64B2"/>
    <w:rsid w:val="009E4964"/>
    <w:rsid w:val="00D9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90C6"/>
  <w15:docId w15:val="{39BECAF0-A409-4435-BB71-BB3D2800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CHENNAKRISHNA PULERI</cp:lastModifiedBy>
  <cp:revision>2</cp:revision>
  <dcterms:created xsi:type="dcterms:W3CDTF">2025-06-26T09:09:00Z</dcterms:created>
  <dcterms:modified xsi:type="dcterms:W3CDTF">2025-06-26T09:09:00Z</dcterms:modified>
</cp:coreProperties>
</file>