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32"/>
          <w:szCs w:val="32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Data Flow Diagram &amp; User Stories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Data Flow Diagrams: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Data Flow Diagram (DFD) is a traditional visual representation of the information flows within a system. A neat and clear DFD depicts the right amount of system requirement graphically — it shows how data enters and leaves the system, what changes the information, and where data is stored.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1743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1: Level-0 (Context) Data Flow Diagram — Automated Network Request Management in ServiceNow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1800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9"/>
          <w:szCs w:val="19"/>
          <w:rtl w:val="0"/>
        </w:rPr>
        <w:t xml:space="preserve">Figure 2: Level-1 Data Flow Diagram — process breakdown with data 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table below lists the user stories for the Automated Network Request Management in ServiceNow solution, grouped by user type and functional requirement (epic).</w:t>
      </w: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400"/>
        <w:gridCol w:w="900"/>
        <w:gridCol w:w="2600"/>
        <w:gridCol w:w="1900"/>
        <w:gridCol w:w="700"/>
        <w:gridCol w:w="600"/>
        <w:tblGridChange w:id="0">
          <w:tblGrid>
            <w:gridCol w:w="1300"/>
            <w:gridCol w:w="1400"/>
            <w:gridCol w:w="900"/>
            <w:gridCol w:w="2600"/>
            <w:gridCol w:w="1900"/>
            <w:gridCol w:w="70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8"/>
                <w:szCs w:val="18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Requester (Employee)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Request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 requester, I can submit a network change request (firewall / VLAN / VPN) through the self-service catalog by entering the required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Request is created with a unique number and auto-routed for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 requester, I receive a confirmation notification once my request is submitted.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Confirmation e-mail / portal alert is received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Request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 requester, I can track the real-time status of my request on a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Dashboard reflects current stage: submitted, approved, in-progress,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 requester, I can attach supporting documents or diagrams to my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Attachments are saved and visible to approvers and the network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Approver (Manager / 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approver, I automatically receive requests for approval based on predefined routing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Request appears in my approval queue within the configured routing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approver, I can approve or reject a request with comments from e-mail or the ServiceNow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Decision and comments are logged against the request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approver, I receive an automatic escalation reminder if a request is pending beyond its SLA.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Escalation notification is sent to the next approver / manager after SLA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Network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Change Fulfilment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 network administrator, I receive the approved change with all technical details pre-populated.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Change record contains complete configuration details needed for fulfilment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 network administrator, the CMDB is automatically updated once a change is implemented.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Configuration item reflects the new state immediately after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 network administrator, I can generate a rollback plan template automatically for high-risk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Rollback plan is attached to the change record before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ServiceNow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Workflow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 ServiceNow administrator, I can configure approval workflows and routing rules without code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New routing rule is active without requiring a platform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Compliance / Audit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Audit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 an audit user, I can generate an audit-ready report of all network changes within a date range.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Report exports with request, approval, fulfilment, and CMDB update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3aY4z0xebtEIkekNZQa9sOVs0A==">CgMxLjA4AHIhMXlmcHQ1d3pXbUhsMjY0Z3lfZ2dDS3F0VWxKM2E3LVA0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