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a3a5c"/>
          <w:sz w:val="32"/>
          <w:szCs w:val="32"/>
          <w:rtl w:val="0"/>
        </w:rPr>
        <w:t xml:space="preserve">Ideation Phase</w:t>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b w:val="1"/>
          <w:bCs w:val="1"/>
          <w:color w:val="333333"/>
          <w:sz w:val="26"/>
          <w:szCs w:val="26"/>
          <w:rtl w:val="0"/>
        </w:rPr>
        <w:t xml:space="preserve">Define the Problem Statements</w:t>
      </w: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00"/>
        <w:tblGridChange w:id="0">
          <w:tblGrid>
            <w:gridCol w:w="2400"/>
            <w:gridCol w:w="6800"/>
          </w:tblGrid>
        </w:tblGridChange>
      </w:tblGrid>
      <w:tr>
        <w:trPr>
          <w:cantSplit w:val="0"/>
          <w:tblHeader w:val="0"/>
        </w:trPr>
        <w:tc>
          <w:tcPr>
            <w:tcBorders>
              <w:top w:color="b9cbe0" w:space="0" w:sz="4" w:val="single"/>
              <w:left w:color="b9cbe0" w:space="0" w:sz="4" w:val="single"/>
              <w:bottom w:color="b9cbe0" w:space="0" w:sz="4" w:val="single"/>
              <w:right w:color="b9cbe0" w:space="0" w:sz="4" w:val="single"/>
            </w:tcBorders>
            <w:shd w:fill="f3f6fb" w:val="clear"/>
            <w:vAlign w:val="center"/>
          </w:tcPr>
          <w:p w:rsidR="00000000" w:rsidDel="00000000" w:rsidP="00000000" w:rsidRDefault="00000000" w:rsidRPr="00000000" w14:paraId="00000003">
            <w:pPr>
              <w:rPr/>
            </w:pPr>
            <w:r w:rsidDel="00000000" w:rsidR="00000000" w:rsidRPr="00000000">
              <w:rPr>
                <w:b w:val="1"/>
                <w:bCs w:val="1"/>
                <w:color w:val="1a3a5c"/>
                <w:sz w:val="21"/>
                <w:szCs w:val="21"/>
                <w:rtl w:val="0"/>
              </w:rPr>
              <w:t xml:space="preserve">Date</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04">
            <w:pPr>
              <w:rPr/>
            </w:pPr>
            <w:r w:rsidDel="00000000" w:rsidR="00000000" w:rsidRPr="00000000">
              <w:rPr>
                <w:rtl w:val="0"/>
              </w:rPr>
            </w:r>
          </w:p>
        </w:tc>
      </w:tr>
      <w:tr>
        <w:trPr>
          <w:cantSplit w:val="0"/>
          <w:tblHeader w:val="0"/>
        </w:trPr>
        <w:tc>
          <w:tcPr>
            <w:tcBorders>
              <w:top w:color="b9cbe0" w:space="0" w:sz="4" w:val="single"/>
              <w:left w:color="b9cbe0" w:space="0" w:sz="4" w:val="single"/>
              <w:bottom w:color="b9cbe0" w:space="0" w:sz="4" w:val="single"/>
              <w:right w:color="b9cbe0" w:space="0" w:sz="4" w:val="single"/>
            </w:tcBorders>
            <w:shd w:fill="f3f6fb" w:val="clear"/>
            <w:vAlign w:val="center"/>
          </w:tcPr>
          <w:p w:rsidR="00000000" w:rsidDel="00000000" w:rsidP="00000000" w:rsidRDefault="00000000" w:rsidRPr="00000000" w14:paraId="00000005">
            <w:pPr>
              <w:rPr/>
            </w:pPr>
            <w:r w:rsidDel="00000000" w:rsidR="00000000" w:rsidRPr="00000000">
              <w:rPr>
                <w:b w:val="1"/>
                <w:bCs w:val="1"/>
                <w:color w:val="1a3a5c"/>
                <w:sz w:val="21"/>
                <w:szCs w:val="21"/>
                <w:rtl w:val="0"/>
              </w:rPr>
              <w:t xml:space="preserve">Team ID</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06">
            <w:pPr>
              <w:rPr/>
            </w:pPr>
            <w:r w:rsidDel="00000000" w:rsidR="00000000" w:rsidRPr="00000000">
              <w:rPr>
                <w:rtl w:val="0"/>
              </w:rPr>
            </w:r>
          </w:p>
        </w:tc>
      </w:tr>
      <w:tr>
        <w:trPr>
          <w:cantSplit w:val="0"/>
          <w:tblHeader w:val="0"/>
        </w:trPr>
        <w:tc>
          <w:tcPr>
            <w:tcBorders>
              <w:top w:color="b9cbe0" w:space="0" w:sz="4" w:val="single"/>
              <w:left w:color="b9cbe0" w:space="0" w:sz="4" w:val="single"/>
              <w:bottom w:color="b9cbe0" w:space="0" w:sz="4" w:val="single"/>
              <w:right w:color="b9cbe0" w:space="0" w:sz="4" w:val="single"/>
            </w:tcBorders>
            <w:shd w:fill="f3f6fb" w:val="clear"/>
            <w:vAlign w:val="center"/>
          </w:tcPr>
          <w:p w:rsidR="00000000" w:rsidDel="00000000" w:rsidP="00000000" w:rsidRDefault="00000000" w:rsidRPr="00000000" w14:paraId="00000007">
            <w:pPr>
              <w:rPr/>
            </w:pPr>
            <w:r w:rsidDel="00000000" w:rsidR="00000000" w:rsidRPr="00000000">
              <w:rPr>
                <w:b w:val="1"/>
                <w:bCs w:val="1"/>
                <w:color w:val="1a3a5c"/>
                <w:sz w:val="21"/>
                <w:szCs w:val="21"/>
                <w:rtl w:val="0"/>
              </w:rPr>
              <w:t xml:space="preserve">Project Name</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08">
            <w:pPr>
              <w:rPr/>
            </w:pPr>
            <w:r w:rsidDel="00000000" w:rsidR="00000000" w:rsidRPr="00000000">
              <w:rPr>
                <w:sz w:val="21"/>
                <w:szCs w:val="21"/>
                <w:rtl w:val="0"/>
              </w:rPr>
              <w:t xml:space="preserve">Automated Network Request Management in ServiceNow</w:t>
            </w:r>
            <w:r w:rsidDel="00000000" w:rsidR="00000000" w:rsidRPr="00000000">
              <w:rPr>
                <w:rtl w:val="0"/>
              </w:rPr>
            </w:r>
          </w:p>
        </w:tc>
      </w:tr>
      <w:tr>
        <w:trPr>
          <w:cantSplit w:val="0"/>
          <w:tblHeader w:val="0"/>
        </w:trPr>
        <w:tc>
          <w:tcPr>
            <w:tcBorders>
              <w:top w:color="b9cbe0" w:space="0" w:sz="4" w:val="single"/>
              <w:left w:color="b9cbe0" w:space="0" w:sz="4" w:val="single"/>
              <w:bottom w:color="b9cbe0" w:space="0" w:sz="4" w:val="single"/>
              <w:right w:color="b9cbe0" w:space="0" w:sz="4" w:val="single"/>
            </w:tcBorders>
            <w:shd w:fill="f3f6fb" w:val="clear"/>
            <w:vAlign w:val="center"/>
          </w:tcPr>
          <w:p w:rsidR="00000000" w:rsidDel="00000000" w:rsidP="00000000" w:rsidRDefault="00000000" w:rsidRPr="00000000" w14:paraId="00000009">
            <w:pPr>
              <w:rPr/>
            </w:pPr>
            <w:r w:rsidDel="00000000" w:rsidR="00000000" w:rsidRPr="00000000">
              <w:rPr>
                <w:b w:val="1"/>
                <w:bCs w:val="1"/>
                <w:color w:val="1a3a5c"/>
                <w:sz w:val="21"/>
                <w:szCs w:val="21"/>
                <w:rtl w:val="0"/>
              </w:rPr>
              <w:t xml:space="preserve">Maximum Marks</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0A">
            <w:pPr>
              <w:rPr/>
            </w:pPr>
            <w:r w:rsidDel="00000000" w:rsidR="00000000" w:rsidRPr="00000000">
              <w:rPr>
                <w:sz w:val="21"/>
                <w:szCs w:val="21"/>
                <w:rtl w:val="0"/>
              </w:rPr>
              <w:t xml:space="preserve">2 Marks</w:t>
            </w:r>
            <w:r w:rsidDel="00000000" w:rsidR="00000000" w:rsidRPr="00000000">
              <w:rPr>
                <w:rtl w:val="0"/>
              </w:rPr>
            </w:r>
          </w:p>
        </w:tc>
      </w:tr>
    </w:tbl>
    <w:p w:rsidR="00000000" w:rsidDel="00000000" w:rsidP="00000000" w:rsidRDefault="00000000" w:rsidRPr="00000000" w14:paraId="0000000B">
      <w:pPr>
        <w:spacing w:after="120" w:before="300" w:lineRule="auto"/>
        <w:rPr/>
      </w:pPr>
      <w:r w:rsidDel="00000000" w:rsidR="00000000" w:rsidRPr="00000000">
        <w:rPr>
          <w:b w:val="1"/>
          <w:bCs w:val="1"/>
          <w:color w:val="1a3a5c"/>
          <w:sz w:val="24"/>
          <w:szCs w:val="24"/>
          <w:rtl w:val="0"/>
        </w:rPr>
        <w:t xml:space="preserve">Customer Problem Statement Template:</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i w:val="0"/>
          <w:iCs w:val="0"/>
          <w:sz w:val="22"/>
          <w:szCs w:val="22"/>
          <w:rtl w:val="0"/>
        </w:rPr>
        <w:t xml:space="preserve">A problem statement is created to understand the customer's point of view. It helps the team focus on what matters most in order to create an experience people will genuinely value, and to empathise with the customer's real-world challenges before jumping to a solution.</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i w:val="0"/>
          <w:iCs w:val="0"/>
          <w:sz w:val="22"/>
          <w:szCs w:val="22"/>
          <w:rtl w:val="0"/>
        </w:rPr>
        <w:t xml:space="preserve">For the Automated Network Request Management in ServiceNow project, two problem statements were defined below — one from the perspective of the person raising a network request, and one from the perspective of the network administrator who must fulfil and document it.</w:t>
      </w:r>
      <w:r w:rsidDel="00000000" w:rsidR="00000000" w:rsidRPr="00000000">
        <w:rPr>
          <w:rtl w:val="0"/>
        </w:rPr>
      </w:r>
    </w:p>
    <w:p w:rsidR="00000000" w:rsidDel="00000000" w:rsidP="00000000" w:rsidRDefault="00000000" w:rsidRPr="00000000" w14:paraId="0000000E">
      <w:pPr>
        <w:spacing w:after="200" w:before="120" w:lineRule="auto"/>
        <w:jc w:val="center"/>
        <w:rPr/>
      </w:pPr>
      <w:r w:rsidDel="00000000" w:rsidR="00000000" w:rsidRPr="00000000">
        <w:rPr/>
        <w:drawing>
          <wp:inline distB="0" distT="0" distL="0" distR="0">
            <wp:extent cx="5905500" cy="2781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60" w:lineRule="auto"/>
        <w:jc w:val="center"/>
        <w:rPr/>
      </w:pPr>
      <w:r w:rsidDel="00000000" w:rsidR="00000000" w:rsidRPr="00000000">
        <w:rPr>
          <w:i w:val="1"/>
          <w:iCs w:val="1"/>
          <w:color w:val="555555"/>
          <w:sz w:val="19"/>
          <w:szCs w:val="19"/>
          <w:rtl w:val="0"/>
        </w:rPr>
        <w:t xml:space="preserve">Figure 1: Problem Statement Canvas — Automated Network Request Management in ServiceNow</w:t>
      </w:r>
      <w:r w:rsidDel="00000000" w:rsidR="00000000" w:rsidRPr="00000000">
        <w:rPr>
          <w:rtl w:val="0"/>
        </w:rPr>
      </w:r>
    </w:p>
    <w:p w:rsidR="00000000" w:rsidDel="00000000" w:rsidP="00000000" w:rsidRDefault="00000000" w:rsidRPr="00000000" w14:paraId="00000010">
      <w:pPr>
        <w:spacing w:after="120" w:before="300" w:lineRule="auto"/>
        <w:rPr/>
      </w:pPr>
      <w:r w:rsidDel="00000000" w:rsidR="00000000" w:rsidRPr="00000000">
        <w:rPr>
          <w:b w:val="1"/>
          <w:bCs w:val="1"/>
          <w:color w:val="1a3a5c"/>
          <w:sz w:val="24"/>
          <w:szCs w:val="24"/>
          <w:rtl w:val="0"/>
        </w:rPr>
        <w:t xml:space="preserve">Problem Statement Table:</w:t>
      </w: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2000"/>
        <w:gridCol w:w="1700"/>
        <w:gridCol w:w="1900"/>
        <w:gridCol w:w="900"/>
        <w:tblGridChange w:id="0">
          <w:tblGrid>
            <w:gridCol w:w="900"/>
            <w:gridCol w:w="1800"/>
            <w:gridCol w:w="2000"/>
            <w:gridCol w:w="1700"/>
            <w:gridCol w:w="1900"/>
            <w:gridCol w:w="900"/>
          </w:tblGrid>
        </w:tblGridChange>
      </w:tblGrid>
      <w:tr>
        <w:trPr>
          <w:cantSplit w:val="0"/>
          <w:tblHeader w:val="0"/>
        </w:trPr>
        <w:tc>
          <w:tcPr>
            <w:tcBorders>
              <w:top w:color="b9cbe0" w:space="0" w:sz="4" w:val="single"/>
              <w:left w:color="b9cbe0" w:space="0" w:sz="4" w:val="single"/>
              <w:bottom w:color="b9cbe0" w:space="0" w:sz="4" w:val="single"/>
              <w:right w:color="b9cbe0" w:space="0" w:sz="4" w:val="single"/>
            </w:tcBorders>
            <w:shd w:fill="f3f6fb" w:val="clear"/>
            <w:vAlign w:val="center"/>
          </w:tcPr>
          <w:p w:rsidR="00000000" w:rsidDel="00000000" w:rsidP="00000000" w:rsidRDefault="00000000" w:rsidRPr="00000000" w14:paraId="00000011">
            <w:pPr>
              <w:rPr/>
            </w:pPr>
            <w:r w:rsidDel="00000000" w:rsidR="00000000" w:rsidRPr="00000000">
              <w:rPr>
                <w:b w:val="1"/>
                <w:bCs w:val="1"/>
                <w:color w:val="1a3a5c"/>
                <w:sz w:val="19"/>
                <w:szCs w:val="19"/>
                <w:rtl w:val="0"/>
              </w:rPr>
              <w:t xml:space="preserve">Problem Statement (PS)</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shd w:fill="f3f6fb" w:val="clear"/>
            <w:vAlign w:val="center"/>
          </w:tcPr>
          <w:p w:rsidR="00000000" w:rsidDel="00000000" w:rsidP="00000000" w:rsidRDefault="00000000" w:rsidRPr="00000000" w14:paraId="00000012">
            <w:pPr>
              <w:rPr/>
            </w:pPr>
            <w:r w:rsidDel="00000000" w:rsidR="00000000" w:rsidRPr="00000000">
              <w:rPr>
                <w:b w:val="1"/>
                <w:bCs w:val="1"/>
                <w:color w:val="1a3a5c"/>
                <w:sz w:val="19"/>
                <w:szCs w:val="19"/>
                <w:rtl w:val="0"/>
              </w:rPr>
              <w:t xml:space="preserve">I am (Customer)</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shd w:fill="f3f6fb" w:val="clear"/>
            <w:vAlign w:val="center"/>
          </w:tcPr>
          <w:p w:rsidR="00000000" w:rsidDel="00000000" w:rsidP="00000000" w:rsidRDefault="00000000" w:rsidRPr="00000000" w14:paraId="00000013">
            <w:pPr>
              <w:rPr/>
            </w:pPr>
            <w:r w:rsidDel="00000000" w:rsidR="00000000" w:rsidRPr="00000000">
              <w:rPr>
                <w:b w:val="1"/>
                <w:bCs w:val="1"/>
                <w:color w:val="1a3a5c"/>
                <w:sz w:val="19"/>
                <w:szCs w:val="19"/>
                <w:rtl w:val="0"/>
              </w:rPr>
              <w:t xml:space="preserve">I'm trying to</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shd w:fill="f3f6fb" w:val="clear"/>
            <w:vAlign w:val="center"/>
          </w:tcPr>
          <w:p w:rsidR="00000000" w:rsidDel="00000000" w:rsidP="00000000" w:rsidRDefault="00000000" w:rsidRPr="00000000" w14:paraId="00000014">
            <w:pPr>
              <w:rPr/>
            </w:pPr>
            <w:r w:rsidDel="00000000" w:rsidR="00000000" w:rsidRPr="00000000">
              <w:rPr>
                <w:b w:val="1"/>
                <w:bCs w:val="1"/>
                <w:color w:val="1a3a5c"/>
                <w:sz w:val="19"/>
                <w:szCs w:val="19"/>
                <w:rtl w:val="0"/>
              </w:rPr>
              <w:t xml:space="preserve">But</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shd w:fill="f3f6fb" w:val="clear"/>
            <w:vAlign w:val="center"/>
          </w:tcPr>
          <w:p w:rsidR="00000000" w:rsidDel="00000000" w:rsidP="00000000" w:rsidRDefault="00000000" w:rsidRPr="00000000" w14:paraId="00000015">
            <w:pPr>
              <w:rPr/>
            </w:pPr>
            <w:r w:rsidDel="00000000" w:rsidR="00000000" w:rsidRPr="00000000">
              <w:rPr>
                <w:b w:val="1"/>
                <w:bCs w:val="1"/>
                <w:color w:val="1a3a5c"/>
                <w:sz w:val="19"/>
                <w:szCs w:val="19"/>
                <w:rtl w:val="0"/>
              </w:rPr>
              <w:t xml:space="preserve">Because</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shd w:fill="f3f6fb" w:val="clear"/>
            <w:vAlign w:val="center"/>
          </w:tcPr>
          <w:p w:rsidR="00000000" w:rsidDel="00000000" w:rsidP="00000000" w:rsidRDefault="00000000" w:rsidRPr="00000000" w14:paraId="00000016">
            <w:pPr>
              <w:rPr/>
            </w:pPr>
            <w:r w:rsidDel="00000000" w:rsidR="00000000" w:rsidRPr="00000000">
              <w:rPr>
                <w:b w:val="1"/>
                <w:bCs w:val="1"/>
                <w:color w:val="1a3a5c"/>
                <w:sz w:val="19"/>
                <w:szCs w:val="19"/>
                <w:rtl w:val="0"/>
              </w:rPr>
              <w:t xml:space="preserve">Which makes me feel</w:t>
            </w:r>
            <w:r w:rsidDel="00000000" w:rsidR="00000000" w:rsidRPr="00000000">
              <w:rPr>
                <w:rtl w:val="0"/>
              </w:rPr>
            </w:r>
          </w:p>
        </w:tc>
      </w:tr>
      <w:tr>
        <w:trPr>
          <w:cantSplit w:val="0"/>
          <w:tblHeader w:val="0"/>
        </w:trPr>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17">
            <w:pPr>
              <w:rPr/>
            </w:pPr>
            <w:r w:rsidDel="00000000" w:rsidR="00000000" w:rsidRPr="00000000">
              <w:rPr>
                <w:sz w:val="19"/>
                <w:szCs w:val="19"/>
                <w:rtl w:val="0"/>
              </w:rPr>
              <w:t xml:space="preserve">PS-1</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18">
            <w:pPr>
              <w:rPr/>
            </w:pPr>
            <w:r w:rsidDel="00000000" w:rsidR="00000000" w:rsidRPr="00000000">
              <w:rPr>
                <w:sz w:val="19"/>
                <w:szCs w:val="19"/>
                <w:rtl w:val="0"/>
              </w:rPr>
              <w:t xml:space="preserve">an employee / IT support engineer who needs a network change made</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19">
            <w:pPr>
              <w:rPr/>
            </w:pPr>
            <w:r w:rsidDel="00000000" w:rsidR="00000000" w:rsidRPr="00000000">
              <w:rPr>
                <w:sz w:val="19"/>
                <w:szCs w:val="19"/>
                <w:rtl w:val="0"/>
              </w:rPr>
              <w:t xml:space="preserve">submit and track firewall, VLAN, and VPN access requests through ServiceNow</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1A">
            <w:pPr>
              <w:rPr/>
            </w:pPr>
            <w:r w:rsidDel="00000000" w:rsidR="00000000" w:rsidRPr="00000000">
              <w:rPr>
                <w:sz w:val="19"/>
                <w:szCs w:val="19"/>
                <w:rtl w:val="0"/>
              </w:rPr>
              <w:t xml:space="preserve">I face long delays and have no visibility into who is approving or working on my request</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1B">
            <w:pPr>
              <w:rPr/>
            </w:pPr>
            <w:r w:rsidDel="00000000" w:rsidR="00000000" w:rsidRPr="00000000">
              <w:rPr>
                <w:sz w:val="19"/>
                <w:szCs w:val="19"/>
                <w:rtl w:val="0"/>
              </w:rPr>
              <w:t xml:space="preserve">the process relies on manual coordination and hand-offs across multiple teams and tools</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1C">
            <w:pPr>
              <w:rPr/>
            </w:pPr>
            <w:r w:rsidDel="00000000" w:rsidR="00000000" w:rsidRPr="00000000">
              <w:rPr>
                <w:sz w:val="19"/>
                <w:szCs w:val="19"/>
                <w:rtl w:val="0"/>
              </w:rPr>
              <w:t xml:space="preserve">frustrated, unproductive, and uncertain about when the change will be completed</w:t>
            </w:r>
            <w:r w:rsidDel="00000000" w:rsidR="00000000" w:rsidRPr="00000000">
              <w:rPr>
                <w:rtl w:val="0"/>
              </w:rPr>
            </w:r>
          </w:p>
        </w:tc>
      </w:tr>
      <w:tr>
        <w:trPr>
          <w:cantSplit w:val="0"/>
          <w:tblHeader w:val="0"/>
        </w:trPr>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1D">
            <w:pPr>
              <w:rPr/>
            </w:pPr>
            <w:r w:rsidDel="00000000" w:rsidR="00000000" w:rsidRPr="00000000">
              <w:rPr>
                <w:sz w:val="19"/>
                <w:szCs w:val="19"/>
                <w:rtl w:val="0"/>
              </w:rPr>
              <w:t xml:space="preserve">PS-2</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1E">
            <w:pPr>
              <w:rPr/>
            </w:pPr>
            <w:r w:rsidDel="00000000" w:rsidR="00000000" w:rsidRPr="00000000">
              <w:rPr>
                <w:sz w:val="19"/>
                <w:szCs w:val="19"/>
                <w:rtl w:val="0"/>
              </w:rPr>
              <w:t xml:space="preserve">a network administrator responsible for fulfilling and documenting network changes</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1F">
            <w:pPr>
              <w:rPr/>
            </w:pPr>
            <w:r w:rsidDel="00000000" w:rsidR="00000000" w:rsidRPr="00000000">
              <w:rPr>
                <w:sz w:val="19"/>
                <w:szCs w:val="19"/>
                <w:rtl w:val="0"/>
              </w:rPr>
              <w:t xml:space="preserve">fulfil requests accurately while keeping configuration and change records audit-ready</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20">
            <w:pPr>
              <w:rPr/>
            </w:pPr>
            <w:r w:rsidDel="00000000" w:rsidR="00000000" w:rsidRPr="00000000">
              <w:rPr>
                <w:sz w:val="19"/>
                <w:szCs w:val="19"/>
                <w:rtl w:val="0"/>
              </w:rPr>
              <w:t xml:space="preserve">I struggle with inconsistent documentation and configuration details that go untracked</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21">
            <w:pPr>
              <w:rPr/>
            </w:pPr>
            <w:r w:rsidDel="00000000" w:rsidR="00000000" w:rsidRPr="00000000">
              <w:rPr>
                <w:sz w:val="19"/>
                <w:szCs w:val="19"/>
                <w:rtl w:val="0"/>
              </w:rPr>
              <w:t xml:space="preserve">there is no automated, standardized workflow linking requests, approvals, and CMDB updates</w:t>
            </w:r>
            <w:r w:rsidDel="00000000" w:rsidR="00000000" w:rsidRPr="00000000">
              <w:rPr>
                <w:rtl w:val="0"/>
              </w:rPr>
            </w:r>
          </w:p>
        </w:tc>
        <w:tc>
          <w:tcPr>
            <w:tcBorders>
              <w:top w:color="b9cbe0" w:space="0" w:sz="4" w:val="single"/>
              <w:left w:color="b9cbe0" w:space="0" w:sz="4" w:val="single"/>
              <w:bottom w:color="b9cbe0" w:space="0" w:sz="4" w:val="single"/>
              <w:right w:color="b9cbe0" w:space="0" w:sz="4" w:val="single"/>
            </w:tcBorders>
            <w:vAlign w:val="center"/>
          </w:tcPr>
          <w:p w:rsidR="00000000" w:rsidDel="00000000" w:rsidP="00000000" w:rsidRDefault="00000000" w:rsidRPr="00000000" w14:paraId="00000022">
            <w:pPr>
              <w:rPr/>
            </w:pPr>
            <w:r w:rsidDel="00000000" w:rsidR="00000000" w:rsidRPr="00000000">
              <w:rPr>
                <w:sz w:val="19"/>
                <w:szCs w:val="19"/>
                <w:rtl w:val="0"/>
              </w:rPr>
              <w:t xml:space="preserve">anxious about compliance risk, audit failures, and configuration errors</w:t>
            </w:r>
            <w:r w:rsidDel="00000000" w:rsidR="00000000" w:rsidRPr="00000000">
              <w:rPr>
                <w:rtl w:val="0"/>
              </w:rPr>
            </w:r>
          </w:p>
        </w:tc>
      </w:tr>
    </w:tbl>
    <w:p w:rsidR="00000000" w:rsidDel="00000000" w:rsidP="00000000" w:rsidRDefault="00000000" w:rsidRPr="00000000" w14:paraId="00000023">
      <w:pPr>
        <w:spacing w:after="200" w:before="100" w:lineRule="auto"/>
        <w:rPr/>
      </w:pPr>
      <w:r w:rsidDel="00000000" w:rsidR="00000000" w:rsidRPr="00000000">
        <w:rPr>
          <w:rtl w:val="0"/>
        </w:rPr>
      </w:r>
    </w:p>
    <w:sectPr>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JM0zPxUOofzI4UF6pxGtELUgGQ==">CgMxLjA4AHIhMTNDQkoxak5GUHVEd2xaUzZyeTF3Nk5vTHJhNFM1YnFh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