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29FB0" w14:textId="77777777" w:rsidR="006D3C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A4D9DD" w14:textId="77777777" w:rsidR="006D3C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46AC3C" w14:textId="77777777" w:rsidR="006D3C31" w:rsidRDefault="006D3C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3C31" w14:paraId="2F52B436" w14:textId="77777777">
        <w:trPr>
          <w:jc w:val="center"/>
        </w:trPr>
        <w:tc>
          <w:tcPr>
            <w:tcW w:w="4508" w:type="dxa"/>
          </w:tcPr>
          <w:p w14:paraId="604A2F12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FCA500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D3C31" w14:paraId="50718C90" w14:textId="77777777">
        <w:trPr>
          <w:jc w:val="center"/>
        </w:trPr>
        <w:tc>
          <w:tcPr>
            <w:tcW w:w="4508" w:type="dxa"/>
          </w:tcPr>
          <w:p w14:paraId="12D852D6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EE9FB5" w14:textId="3C8DFBD2" w:rsidR="006D3C31" w:rsidRDefault="00DC64F8">
            <w:pPr>
              <w:rPr>
                <w:rFonts w:ascii="Arial" w:eastAsia="Arial" w:hAnsi="Arial" w:cs="Arial"/>
              </w:rPr>
            </w:pPr>
            <w:r w:rsidRPr="00DC64F8">
              <w:rPr>
                <w:rFonts w:ascii="Arial" w:eastAsia="Arial" w:hAnsi="Arial" w:cs="Arial"/>
              </w:rPr>
              <w:t>LTVIP2025TMID59571</w:t>
            </w:r>
          </w:p>
        </w:tc>
      </w:tr>
      <w:tr w:rsidR="006D3C31" w14:paraId="12EFD899" w14:textId="77777777">
        <w:trPr>
          <w:jc w:val="center"/>
        </w:trPr>
        <w:tc>
          <w:tcPr>
            <w:tcW w:w="4508" w:type="dxa"/>
          </w:tcPr>
          <w:p w14:paraId="2F2A57CA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76B44E" w14:textId="0C9665BE" w:rsidR="006D3C31" w:rsidRDefault="00DC64F8">
            <w:pPr>
              <w:rPr>
                <w:rFonts w:ascii="Arial" w:eastAsia="Arial" w:hAnsi="Arial" w:cs="Arial"/>
              </w:rPr>
            </w:pPr>
            <w:r w:rsidRPr="00DC64F8">
              <w:rPr>
                <w:rFonts w:ascii="Arial" w:eastAsia="Arial" w:hAnsi="Arial" w:cs="Arial"/>
              </w:rPr>
              <w:t>Transfer Learning-Based Classification of Poultry Diseases for Enhanced Health Managemen</w:t>
            </w:r>
            <w:r>
              <w:rPr>
                <w:rFonts w:ascii="Arial" w:eastAsia="Arial" w:hAnsi="Arial" w:cs="Arial"/>
              </w:rPr>
              <w:t>t</w:t>
            </w:r>
          </w:p>
        </w:tc>
      </w:tr>
      <w:tr w:rsidR="006D3C31" w14:paraId="5C2CD015" w14:textId="77777777">
        <w:trPr>
          <w:jc w:val="center"/>
        </w:trPr>
        <w:tc>
          <w:tcPr>
            <w:tcW w:w="4508" w:type="dxa"/>
          </w:tcPr>
          <w:p w14:paraId="16552B45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69A6B2" w14:textId="77777777" w:rsidR="006D3C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E37922A" w14:textId="77777777" w:rsidR="006D3C31" w:rsidRDefault="006D3C31">
      <w:pPr>
        <w:rPr>
          <w:rFonts w:ascii="Arial" w:eastAsia="Arial" w:hAnsi="Arial" w:cs="Arial"/>
          <w:b/>
        </w:rPr>
      </w:pPr>
    </w:p>
    <w:p w14:paraId="74EF3B9B" w14:textId="77777777" w:rsidR="006D3C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8CEAE29" w14:textId="77777777" w:rsidR="006D3C3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BFC1051" w14:textId="77777777" w:rsidR="006D3C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00AE0D3" w14:textId="77777777" w:rsidR="006D3C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C5FB99F" w14:textId="77777777" w:rsidR="006D3C31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B15A93D" wp14:editId="190A6A0C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3A2D37" w14:textId="77777777" w:rsidR="006D3C3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EE541C4" w14:textId="77777777" w:rsidR="006D3C31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C18CB2E" w14:textId="77777777" w:rsidR="006D3C31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E37686B" w14:textId="77777777" w:rsidR="006D3C31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EADC05D" w14:textId="77777777" w:rsidR="006D3C31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AB9946A" w14:textId="77777777" w:rsidR="006D3C31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60E0BA" w14:textId="77777777" w:rsidR="006D3C31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F92FC84" wp14:editId="04EE299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A22DA" w14:textId="77777777" w:rsidR="006D3C3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E37D286" w14:textId="77777777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94238B" w14:textId="77777777" w:rsidR="006D3C3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p w14:paraId="1D85CBDB" w14:textId="0442775F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BEE3B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7B631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91D283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28DFC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52604D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362A6D" w14:textId="1FC0049B" w:rsid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STACK</w:t>
      </w:r>
    </w:p>
    <w:p w14:paraId="5A284D6F" w14:textId="5809CE2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>Component</w:t>
      </w:r>
      <w:r w:rsidRPr="00DC64F8">
        <w:rPr>
          <w:rFonts w:ascii="Arial" w:eastAsia="Arial" w:hAnsi="Arial" w:cs="Arial"/>
          <w:b/>
        </w:rPr>
        <w:tab/>
      </w:r>
      <w:r w:rsidRPr="00DC64F8">
        <w:rPr>
          <w:rFonts w:ascii="Arial" w:eastAsia="Arial" w:hAnsi="Arial" w:cs="Arial"/>
          <w:b/>
        </w:rPr>
        <w:t xml:space="preserve">                            </w:t>
      </w:r>
      <w:r w:rsidRPr="00DC64F8">
        <w:rPr>
          <w:rFonts w:ascii="Arial" w:eastAsia="Arial" w:hAnsi="Arial" w:cs="Arial"/>
          <w:b/>
        </w:rPr>
        <w:t>Description</w:t>
      </w:r>
      <w:r w:rsidRPr="00DC64F8">
        <w:rPr>
          <w:rFonts w:ascii="Arial" w:eastAsia="Arial" w:hAnsi="Arial" w:cs="Arial"/>
          <w:b/>
        </w:rPr>
        <w:tab/>
      </w:r>
      <w:r w:rsidRPr="00DC64F8">
        <w:rPr>
          <w:rFonts w:ascii="Arial" w:eastAsia="Arial" w:hAnsi="Arial" w:cs="Arial"/>
          <w:b/>
        </w:rPr>
        <w:t xml:space="preserve">                                                                              </w:t>
      </w:r>
      <w:r w:rsidRPr="00DC64F8">
        <w:rPr>
          <w:rFonts w:ascii="Arial" w:eastAsia="Arial" w:hAnsi="Arial" w:cs="Arial"/>
          <w:b/>
        </w:rPr>
        <w:t>Technology Used</w:t>
      </w:r>
    </w:p>
    <w:p w14:paraId="572F6E7E" w14:textId="7777777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51AEC970" w14:textId="48331DDB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1User Interface</w:t>
      </w:r>
      <w:r w:rsidRPr="00DC64F8">
        <w:rPr>
          <w:rFonts w:ascii="Arial" w:eastAsia="Arial" w:hAnsi="Arial" w:cs="Arial"/>
          <w:bCs/>
        </w:rPr>
        <w:tab/>
        <w:t>How user interacts with the application (uploading images, viewing results)</w:t>
      </w:r>
      <w:r w:rsidRPr="00DC64F8">
        <w:rPr>
          <w:rFonts w:ascii="Arial" w:eastAsia="Arial" w:hAnsi="Arial" w:cs="Arial"/>
          <w:bCs/>
        </w:rPr>
        <w:tab/>
        <w:t xml:space="preserve">HTML, CSS, JavaScript (Vanilla or </w:t>
      </w:r>
      <w:r w:rsidRPr="00DC64F8">
        <w:rPr>
          <w:rFonts w:ascii="Arial" w:eastAsia="Arial" w:hAnsi="Arial" w:cs="Arial"/>
          <w:bCs/>
        </w:rPr>
        <w:t xml:space="preserve">                      </w:t>
      </w:r>
      <w:r w:rsidRPr="00DC64F8">
        <w:rPr>
          <w:rFonts w:ascii="Arial" w:eastAsia="Arial" w:hAnsi="Arial" w:cs="Arial"/>
          <w:bCs/>
        </w:rPr>
        <w:t>Bootstrap)</w:t>
      </w:r>
    </w:p>
    <w:p w14:paraId="3972BC95" w14:textId="6B26B61A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2Application Logic-1</w:t>
      </w:r>
      <w:r w:rsidRPr="00DC64F8">
        <w:rPr>
          <w:rFonts w:ascii="Arial" w:eastAsia="Arial" w:hAnsi="Arial" w:cs="Arial"/>
          <w:bCs/>
        </w:rPr>
        <w:tab/>
        <w:t>Logic for uploading poultry images and interacting with backend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    </w:t>
      </w:r>
      <w:r w:rsidRPr="00DC64F8">
        <w:rPr>
          <w:rFonts w:ascii="Arial" w:eastAsia="Arial" w:hAnsi="Arial" w:cs="Arial"/>
          <w:bCs/>
        </w:rPr>
        <w:t>Python (Flask Framework)</w:t>
      </w:r>
    </w:p>
    <w:p w14:paraId="01B97361" w14:textId="5EE64AD9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3Application Logic-2</w:t>
      </w:r>
      <w:r w:rsidRPr="00DC64F8">
        <w:rPr>
          <w:rFonts w:ascii="Arial" w:eastAsia="Arial" w:hAnsi="Arial" w:cs="Arial"/>
          <w:bCs/>
        </w:rPr>
        <w:tab/>
        <w:t>Logic for disease classification using ML model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                       </w:t>
      </w:r>
      <w:r w:rsidRPr="00DC64F8">
        <w:rPr>
          <w:rFonts w:ascii="Arial" w:eastAsia="Arial" w:hAnsi="Arial" w:cs="Arial"/>
          <w:bCs/>
        </w:rPr>
        <w:t>PyTorch, ResNet18 Transfer Learning</w:t>
      </w:r>
    </w:p>
    <w:p w14:paraId="428BFC25" w14:textId="0965E873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4Application Logic-3</w:t>
      </w:r>
      <w:r w:rsidRPr="00DC64F8">
        <w:rPr>
          <w:rFonts w:ascii="Arial" w:eastAsia="Arial" w:hAnsi="Arial" w:cs="Arial"/>
          <w:bCs/>
        </w:rPr>
        <w:tab/>
        <w:t>Logic for serving predictions via API and routing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                             </w:t>
      </w:r>
      <w:r w:rsidRPr="00DC64F8">
        <w:rPr>
          <w:rFonts w:ascii="Arial" w:eastAsia="Arial" w:hAnsi="Arial" w:cs="Arial"/>
          <w:bCs/>
        </w:rPr>
        <w:t>Flask REST API</w:t>
      </w:r>
    </w:p>
    <w:p w14:paraId="0F550238" w14:textId="47DACCA3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5</w:t>
      </w:r>
      <w:r w:rsidRPr="00DC64F8">
        <w:rPr>
          <w:rFonts w:ascii="Arial" w:eastAsia="Arial" w:hAnsi="Arial" w:cs="Arial"/>
          <w:bCs/>
        </w:rPr>
        <w:t xml:space="preserve"> </w:t>
      </w:r>
      <w:r w:rsidRPr="00DC64F8">
        <w:rPr>
          <w:rFonts w:ascii="Arial" w:eastAsia="Arial" w:hAnsi="Arial" w:cs="Arial"/>
          <w:bCs/>
        </w:rPr>
        <w:t>Database</w:t>
      </w:r>
      <w:r w:rsidRPr="00DC64F8">
        <w:rPr>
          <w:rFonts w:ascii="Arial" w:eastAsia="Arial" w:hAnsi="Arial" w:cs="Arial"/>
          <w:bCs/>
        </w:rPr>
        <w:tab/>
        <w:t>Storage of user credentials, prediction history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                                            </w:t>
      </w:r>
      <w:r w:rsidRPr="00DC64F8">
        <w:rPr>
          <w:rFonts w:ascii="Arial" w:eastAsia="Arial" w:hAnsi="Arial" w:cs="Arial"/>
          <w:bCs/>
        </w:rPr>
        <w:t>MySQL</w:t>
      </w:r>
    </w:p>
    <w:p w14:paraId="4B42E29A" w14:textId="28835AA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6Cloud Database</w:t>
      </w:r>
      <w:r w:rsidRPr="00DC64F8">
        <w:rPr>
          <w:rFonts w:ascii="Arial" w:eastAsia="Arial" w:hAnsi="Arial" w:cs="Arial"/>
          <w:bCs/>
        </w:rPr>
        <w:tab/>
        <w:t>Optional cloud deployment for DB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                              </w:t>
      </w:r>
      <w:r w:rsidRPr="00DC64F8">
        <w:rPr>
          <w:rFonts w:ascii="Arial" w:eastAsia="Arial" w:hAnsi="Arial" w:cs="Arial"/>
          <w:bCs/>
        </w:rPr>
        <w:t>AWS RDS / Google Cloud SQL / Render.com DB</w:t>
      </w:r>
    </w:p>
    <w:p w14:paraId="5FFC19FE" w14:textId="52397835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7File Storage</w:t>
      </w:r>
      <w:r w:rsidRPr="00DC64F8">
        <w:rPr>
          <w:rFonts w:ascii="Arial" w:eastAsia="Arial" w:hAnsi="Arial" w:cs="Arial"/>
          <w:bCs/>
        </w:rPr>
        <w:tab/>
        <w:t>Local storage of trained model files (model.h5/.pt) or temporary uploads</w:t>
      </w:r>
      <w:r w:rsidRPr="00DC64F8">
        <w:rPr>
          <w:rFonts w:ascii="Arial" w:eastAsia="Arial" w:hAnsi="Arial" w:cs="Arial"/>
          <w:bCs/>
        </w:rPr>
        <w:tab/>
        <w:t>Local Filesystem or AWS S3 (if cloud)</w:t>
      </w:r>
    </w:p>
    <w:p w14:paraId="657DFC43" w14:textId="01C5644C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8External API-1</w:t>
      </w:r>
      <w:r w:rsidRPr="00DC64F8">
        <w:rPr>
          <w:rFonts w:ascii="Arial" w:eastAsia="Arial" w:hAnsi="Arial" w:cs="Arial"/>
          <w:bCs/>
        </w:rPr>
        <w:tab/>
        <w:t>(Optional) Integration of weather API to track temperature effect on poultry health</w:t>
      </w:r>
      <w:r w:rsidRPr="00DC64F8">
        <w:rPr>
          <w:rFonts w:ascii="Arial" w:eastAsia="Arial" w:hAnsi="Arial" w:cs="Arial"/>
          <w:bCs/>
        </w:rPr>
        <w:tab/>
        <w:t>OpenWeather API (optional)</w:t>
      </w:r>
    </w:p>
    <w:p w14:paraId="2D43921F" w14:textId="46B5DEF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9External API-2</w:t>
      </w:r>
      <w:r w:rsidRPr="00DC64F8">
        <w:rPr>
          <w:rFonts w:ascii="Arial" w:eastAsia="Arial" w:hAnsi="Arial" w:cs="Arial"/>
          <w:bCs/>
        </w:rPr>
        <w:tab/>
        <w:t>(Optional) User verification using Aadhaar or OTP service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                </w:t>
      </w:r>
      <w:r w:rsidRPr="00DC64F8">
        <w:rPr>
          <w:rFonts w:ascii="Arial" w:eastAsia="Arial" w:hAnsi="Arial" w:cs="Arial"/>
          <w:bCs/>
        </w:rPr>
        <w:t>Aadhaar API / Twilio API (if applicable)</w:t>
      </w:r>
    </w:p>
    <w:p w14:paraId="714884CD" w14:textId="3F46B0F9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10Machine Learning Model</w:t>
      </w:r>
      <w:r w:rsidRPr="00DC64F8">
        <w:rPr>
          <w:rFonts w:ascii="Arial" w:eastAsia="Arial" w:hAnsi="Arial" w:cs="Arial"/>
          <w:bCs/>
        </w:rPr>
        <w:tab/>
        <w:t>Classifi</w:t>
      </w:r>
    </w:p>
    <w:p w14:paraId="6E3AE07D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587DC9" w14:textId="7C47FA0C" w:rsidR="00DC64F8" w:rsidRP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 xml:space="preserve"> Application Characteristics</w:t>
      </w:r>
    </w:p>
    <w:p w14:paraId="4647E8BB" w14:textId="7C448936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>S.No</w:t>
      </w:r>
      <w:r w:rsidRPr="00DC64F8">
        <w:rPr>
          <w:rFonts w:ascii="Arial" w:eastAsia="Arial" w:hAnsi="Arial" w:cs="Arial"/>
          <w:b/>
        </w:rPr>
        <w:t xml:space="preserve">           </w:t>
      </w:r>
      <w:r w:rsidRPr="00DC64F8">
        <w:rPr>
          <w:rFonts w:ascii="Arial" w:eastAsia="Arial" w:hAnsi="Arial" w:cs="Arial"/>
          <w:b/>
        </w:rPr>
        <w:t>Characteristics</w:t>
      </w:r>
      <w:r w:rsidRPr="00DC64F8">
        <w:rPr>
          <w:rFonts w:ascii="Arial" w:eastAsia="Arial" w:hAnsi="Arial" w:cs="Arial"/>
          <w:b/>
        </w:rPr>
        <w:tab/>
      </w:r>
      <w:r w:rsidRPr="00DC64F8">
        <w:rPr>
          <w:rFonts w:ascii="Arial" w:eastAsia="Arial" w:hAnsi="Arial" w:cs="Arial"/>
          <w:b/>
        </w:rPr>
        <w:t xml:space="preserve">                       </w:t>
      </w:r>
      <w:r w:rsidRPr="00DC64F8">
        <w:rPr>
          <w:rFonts w:ascii="Arial" w:eastAsia="Arial" w:hAnsi="Arial" w:cs="Arial"/>
          <w:b/>
        </w:rPr>
        <w:t>Description</w:t>
      </w:r>
      <w:r w:rsidRPr="00DC64F8">
        <w:rPr>
          <w:rFonts w:ascii="Arial" w:eastAsia="Arial" w:hAnsi="Arial" w:cs="Arial"/>
          <w:b/>
        </w:rPr>
        <w:tab/>
      </w:r>
      <w:r w:rsidRPr="00DC64F8">
        <w:rPr>
          <w:rFonts w:ascii="Arial" w:eastAsia="Arial" w:hAnsi="Arial" w:cs="Arial"/>
          <w:b/>
        </w:rPr>
        <w:t xml:space="preserve">                                                                            </w:t>
      </w:r>
      <w:r w:rsidRPr="00DC64F8">
        <w:rPr>
          <w:rFonts w:ascii="Arial" w:eastAsia="Arial" w:hAnsi="Arial" w:cs="Arial"/>
          <w:b/>
        </w:rPr>
        <w:t>Technology Used</w:t>
      </w:r>
    </w:p>
    <w:p w14:paraId="4FB81B7C" w14:textId="7777777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65033DCF" w14:textId="5BD53756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</w:t>
      </w:r>
      <w:r w:rsidRPr="00DC64F8">
        <w:rPr>
          <w:rFonts w:ascii="Arial" w:eastAsia="Arial" w:hAnsi="Arial" w:cs="Arial"/>
          <w:bCs/>
        </w:rPr>
        <w:t xml:space="preserve">       </w:t>
      </w:r>
      <w:r w:rsidRPr="00DC64F8">
        <w:rPr>
          <w:rFonts w:ascii="Arial" w:eastAsia="Arial" w:hAnsi="Arial" w:cs="Arial"/>
          <w:bCs/>
        </w:rPr>
        <w:t>Open-Source Frameworks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</w:t>
      </w:r>
      <w:r w:rsidRPr="00DC64F8">
        <w:rPr>
          <w:rFonts w:ascii="Arial" w:eastAsia="Arial" w:hAnsi="Arial" w:cs="Arial"/>
          <w:bCs/>
        </w:rPr>
        <w:t>Flask for backend routing, PyTorch for model training, Bootstrap for frontend</w:t>
      </w:r>
      <w:r w:rsidRPr="00DC64F8">
        <w:rPr>
          <w:rFonts w:ascii="Arial" w:eastAsia="Arial" w:hAnsi="Arial" w:cs="Arial"/>
          <w:bCs/>
        </w:rPr>
        <w:tab/>
        <w:t>Flask, PyTorch, Bootstrap</w:t>
      </w:r>
    </w:p>
    <w:p w14:paraId="48671F44" w14:textId="7A8D9C0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2</w:t>
      </w:r>
      <w:r w:rsidRPr="00DC64F8">
        <w:rPr>
          <w:rFonts w:ascii="Arial" w:eastAsia="Arial" w:hAnsi="Arial" w:cs="Arial"/>
          <w:bCs/>
        </w:rPr>
        <w:t xml:space="preserve">       </w:t>
      </w:r>
      <w:r w:rsidRPr="00DC64F8">
        <w:rPr>
          <w:rFonts w:ascii="Arial" w:eastAsia="Arial" w:hAnsi="Arial" w:cs="Arial"/>
          <w:bCs/>
        </w:rPr>
        <w:t>Security Implementations</w:t>
      </w:r>
      <w:r w:rsidRPr="00DC64F8">
        <w:rPr>
          <w:rFonts w:ascii="Arial" w:eastAsia="Arial" w:hAnsi="Arial" w:cs="Arial"/>
          <w:bCs/>
        </w:rPr>
        <w:tab/>
        <w:t>User password hashing, secure API endpoints, validation</w:t>
      </w:r>
      <w:r w:rsidRPr="00DC64F8">
        <w:rPr>
          <w:rFonts w:ascii="Arial" w:eastAsia="Arial" w:hAnsi="Arial" w:cs="Arial"/>
          <w:bCs/>
        </w:rPr>
        <w:tab/>
        <w:t>SHA-256, Flask-JWT/Auth, HTTPS</w:t>
      </w:r>
    </w:p>
    <w:p w14:paraId="37275137" w14:textId="07F7248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lastRenderedPageBreak/>
        <w:t>3</w:t>
      </w:r>
      <w:r w:rsidRPr="00DC64F8">
        <w:rPr>
          <w:rFonts w:ascii="Arial" w:eastAsia="Arial" w:hAnsi="Arial" w:cs="Arial"/>
          <w:bCs/>
        </w:rPr>
        <w:t xml:space="preserve">      </w:t>
      </w:r>
      <w:r w:rsidRPr="00DC64F8">
        <w:rPr>
          <w:rFonts w:ascii="Arial" w:eastAsia="Arial" w:hAnsi="Arial" w:cs="Arial"/>
          <w:bCs/>
        </w:rPr>
        <w:t>Scalable Architecture</w:t>
      </w:r>
      <w:r w:rsidRPr="00DC64F8">
        <w:rPr>
          <w:rFonts w:ascii="Arial" w:eastAsia="Arial" w:hAnsi="Arial" w:cs="Arial"/>
          <w:bCs/>
        </w:rPr>
        <w:tab/>
      </w:r>
      <w:r w:rsidRPr="00DC64F8">
        <w:rPr>
          <w:rFonts w:ascii="Arial" w:eastAsia="Arial" w:hAnsi="Arial" w:cs="Arial"/>
          <w:bCs/>
        </w:rPr>
        <w:t xml:space="preserve">   </w:t>
      </w:r>
      <w:r w:rsidRPr="00DC64F8">
        <w:rPr>
          <w:rFonts w:ascii="Arial" w:eastAsia="Arial" w:hAnsi="Arial" w:cs="Arial"/>
          <w:bCs/>
        </w:rPr>
        <w:t>The app follows a modular design (3-tier) that can be scaled using cloud services</w:t>
      </w:r>
      <w:r w:rsidRPr="00DC64F8">
        <w:rPr>
          <w:rFonts w:ascii="Arial" w:eastAsia="Arial" w:hAnsi="Arial" w:cs="Arial"/>
          <w:bCs/>
        </w:rPr>
        <w:tab/>
        <w:t>Flask API + Frontend + DB (3-Tier)</w:t>
      </w:r>
    </w:p>
    <w:p w14:paraId="7A6378D4" w14:textId="0E1037FA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4</w:t>
      </w:r>
      <w:r w:rsidRPr="00DC64F8">
        <w:rPr>
          <w:rFonts w:ascii="Arial" w:eastAsia="Arial" w:hAnsi="Arial" w:cs="Arial"/>
          <w:bCs/>
        </w:rPr>
        <w:t xml:space="preserve">   </w:t>
      </w:r>
      <w:r w:rsidRPr="00DC64F8">
        <w:rPr>
          <w:rFonts w:ascii="Arial" w:eastAsia="Arial" w:hAnsi="Arial" w:cs="Arial"/>
          <w:bCs/>
        </w:rPr>
        <w:t>Availability</w:t>
      </w:r>
      <w:r w:rsidRPr="00DC64F8">
        <w:rPr>
          <w:rFonts w:ascii="Arial" w:eastAsia="Arial" w:hAnsi="Arial" w:cs="Arial"/>
          <w:bCs/>
        </w:rPr>
        <w:tab/>
        <w:t>Deployable to 24/7 cloud platforms (e.g., Render, Heroku, or AWS) with minimal downtime</w:t>
      </w:r>
      <w:r w:rsidRPr="00DC64F8">
        <w:rPr>
          <w:rFonts w:ascii="Arial" w:eastAsia="Arial" w:hAnsi="Arial" w:cs="Arial"/>
          <w:bCs/>
        </w:rPr>
        <w:tab/>
        <w:t>Load balancing via Render/Heroku</w:t>
      </w:r>
    </w:p>
    <w:p w14:paraId="52349CE5" w14:textId="5089F85C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5Performance</w:t>
      </w:r>
      <w:r w:rsidRPr="00DC64F8">
        <w:rPr>
          <w:rFonts w:ascii="Arial" w:eastAsia="Arial" w:hAnsi="Arial" w:cs="Arial"/>
          <w:bCs/>
        </w:rPr>
        <w:tab/>
        <w:t>Designed to handle multiple requests using lightweight models, could use Redis for caching</w:t>
      </w:r>
      <w:r w:rsidRPr="00DC64F8">
        <w:rPr>
          <w:rFonts w:ascii="Arial" w:eastAsia="Arial" w:hAnsi="Arial" w:cs="Arial"/>
          <w:bCs/>
        </w:rPr>
        <w:t xml:space="preserve">     </w:t>
      </w:r>
      <w:r w:rsidRPr="00DC64F8">
        <w:rPr>
          <w:rFonts w:ascii="Arial" w:eastAsia="Arial" w:hAnsi="Arial" w:cs="Arial"/>
          <w:bCs/>
        </w:rPr>
        <w:tab/>
        <w:t>Flask + Gunicorn, Optional Redis</w:t>
      </w:r>
    </w:p>
    <w:p w14:paraId="41A8841B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6397B7A8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5EFBA18E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33F761" w14:textId="77777777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A605E0" w14:textId="77777777" w:rsidR="006D3C31" w:rsidRDefault="006D3C31">
      <w:pPr>
        <w:rPr>
          <w:rFonts w:ascii="Arial" w:eastAsia="Arial" w:hAnsi="Arial" w:cs="Arial"/>
          <w:b/>
        </w:rPr>
      </w:pPr>
    </w:p>
    <w:p w14:paraId="503C40B6" w14:textId="77777777" w:rsidR="006D3C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28B6248" w14:textId="77777777" w:rsidR="006D3C31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84627AB" w14:textId="77777777" w:rsidR="006D3C31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66C97D9" w14:textId="77777777" w:rsidR="006D3C31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F0A39AC" w14:textId="77777777" w:rsidR="006D3C31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6534D28" w14:textId="77777777" w:rsidR="006D3C31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4C3D0EC" w14:textId="77777777" w:rsidR="006D3C31" w:rsidRDefault="006D3C31">
      <w:pPr>
        <w:rPr>
          <w:rFonts w:ascii="Arial" w:eastAsia="Arial" w:hAnsi="Arial" w:cs="Arial"/>
          <w:b/>
        </w:rPr>
      </w:pPr>
    </w:p>
    <w:p w14:paraId="5732BBF5" w14:textId="77777777" w:rsidR="006D3C31" w:rsidRDefault="006D3C31">
      <w:pPr>
        <w:rPr>
          <w:rFonts w:ascii="Arial" w:eastAsia="Arial" w:hAnsi="Arial" w:cs="Arial"/>
          <w:b/>
        </w:rPr>
      </w:pPr>
    </w:p>
    <w:p w14:paraId="5061981E" w14:textId="77777777" w:rsidR="006D3C31" w:rsidRDefault="006D3C31">
      <w:pPr>
        <w:rPr>
          <w:rFonts w:ascii="Arial" w:eastAsia="Arial" w:hAnsi="Arial" w:cs="Arial"/>
          <w:b/>
        </w:rPr>
      </w:pPr>
    </w:p>
    <w:sectPr w:rsidR="006D3C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7BEC"/>
    <w:multiLevelType w:val="multilevel"/>
    <w:tmpl w:val="DCFEA8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A513C"/>
    <w:multiLevelType w:val="multilevel"/>
    <w:tmpl w:val="5BF078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9874308">
    <w:abstractNumId w:val="1"/>
  </w:num>
  <w:num w:numId="2" w16cid:durableId="139481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31"/>
    <w:rsid w:val="003E7F1F"/>
    <w:rsid w:val="006D3C31"/>
    <w:rsid w:val="00D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2F75"/>
  <w15:docId w15:val="{CFCEEE8B-B093-4F5A-AA35-CBEBF4F8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TADIPARTHI</cp:lastModifiedBy>
  <cp:revision>3</cp:revision>
  <dcterms:created xsi:type="dcterms:W3CDTF">2022-09-18T16:51:00Z</dcterms:created>
  <dcterms:modified xsi:type="dcterms:W3CDTF">2025-06-28T06:11:00Z</dcterms:modified>
</cp:coreProperties>
</file>