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11FE6" w14:textId="182983AA" w:rsidR="00603ADC" w:rsidRDefault="000064D9">
      <w:pPr>
        <w:rPr>
          <w:sz w:val="40"/>
          <w:szCs w:val="40"/>
          <w:lang w:val="en-US"/>
        </w:rPr>
      </w:pPr>
      <w:r>
        <w:rPr>
          <w:lang w:val="en-US"/>
        </w:rPr>
        <w:t xml:space="preserve">                                                                           </w:t>
      </w:r>
      <w:r w:rsidRPr="000064D9">
        <w:rPr>
          <w:sz w:val="40"/>
          <w:szCs w:val="40"/>
          <w:lang w:val="en-US"/>
        </w:rPr>
        <w:t>DRONE</w:t>
      </w:r>
    </w:p>
    <w:p w14:paraId="6EF1DAD1" w14:textId="77777777" w:rsidR="000064D9" w:rsidRDefault="000064D9">
      <w:pPr>
        <w:rPr>
          <w:sz w:val="40"/>
          <w:szCs w:val="40"/>
          <w:lang w:val="en-US"/>
        </w:rPr>
      </w:pPr>
    </w:p>
    <w:p w14:paraId="05869851" w14:textId="01F9944D" w:rsidR="000064D9" w:rsidRPr="000064D9" w:rsidRDefault="000064D9" w:rsidP="000064D9">
      <w:pPr>
        <w:rPr>
          <w:sz w:val="24"/>
          <w:szCs w:val="24"/>
          <w:lang w:val="en-US"/>
        </w:rPr>
      </w:pPr>
      <w:r w:rsidRPr="000064D9">
        <w:rPr>
          <w:sz w:val="24"/>
          <w:szCs w:val="24"/>
          <w:lang w:val="en-US"/>
        </w:rPr>
        <w:t xml:space="preserve">Current </w:t>
      </w:r>
      <w:proofErr w:type="spellStart"/>
      <w:r w:rsidRPr="000064D9">
        <w:rPr>
          <w:sz w:val="24"/>
          <w:szCs w:val="24"/>
          <w:lang w:val="en-US"/>
        </w:rPr>
        <w:t>defence</w:t>
      </w:r>
      <w:proofErr w:type="spellEnd"/>
      <w:r w:rsidRPr="000064D9">
        <w:rPr>
          <w:sz w:val="24"/>
          <w:szCs w:val="24"/>
          <w:lang w:val="en-US"/>
        </w:rPr>
        <w:t xml:space="preserve"> applications are changing day by day and in future, no soldier will go to battle field without using advance technology. So, in this paper we proposed a surveillance drone designed for military application that utilizes both camera and GPS tracking technologies. The soldiers are able to know the position and movement of enemy in the battle field without entering to it.</w:t>
      </w:r>
      <w:r>
        <w:rPr>
          <w:sz w:val="24"/>
          <w:szCs w:val="24"/>
          <w:lang w:val="en-US"/>
        </w:rPr>
        <w:t xml:space="preserve"> </w:t>
      </w:r>
      <w:proofErr w:type="gramStart"/>
      <w:r w:rsidRPr="000064D9">
        <w:rPr>
          <w:sz w:val="24"/>
          <w:szCs w:val="24"/>
          <w:lang w:val="en-US"/>
        </w:rPr>
        <w:t>For</w:t>
      </w:r>
      <w:proofErr w:type="gramEnd"/>
      <w:r w:rsidRPr="000064D9">
        <w:rPr>
          <w:sz w:val="24"/>
          <w:szCs w:val="24"/>
          <w:lang w:val="en-US"/>
        </w:rPr>
        <w:t xml:space="preserve"> this, the GPS tracking system allows the drone to navigate and pinpoint </w:t>
      </w:r>
      <w:proofErr w:type="spellStart"/>
      <w:r w:rsidRPr="000064D9">
        <w:rPr>
          <w:sz w:val="24"/>
          <w:szCs w:val="24"/>
          <w:lang w:val="en-US"/>
        </w:rPr>
        <w:t>it’s</w:t>
      </w:r>
      <w:proofErr w:type="spellEnd"/>
      <w:r w:rsidRPr="000064D9">
        <w:rPr>
          <w:sz w:val="24"/>
          <w:szCs w:val="24"/>
          <w:lang w:val="en-US"/>
        </w:rPr>
        <w:t xml:space="preserve"> location accurately. The drone’s camera and GPS system work together to provide real time situational awareness, allowing ground troops to monitor and analyze data from the drone in real </w:t>
      </w:r>
      <w:proofErr w:type="gramStart"/>
      <w:r w:rsidRPr="000064D9">
        <w:rPr>
          <w:sz w:val="24"/>
          <w:szCs w:val="24"/>
          <w:lang w:val="en-US"/>
        </w:rPr>
        <w:t>time</w:t>
      </w:r>
      <w:r>
        <w:rPr>
          <w:sz w:val="24"/>
          <w:szCs w:val="24"/>
          <w:lang w:val="en-US"/>
        </w:rPr>
        <w:t xml:space="preserve"> </w:t>
      </w:r>
      <w:r w:rsidRPr="000064D9">
        <w:rPr>
          <w:sz w:val="24"/>
          <w:szCs w:val="24"/>
          <w:lang w:val="en-US"/>
        </w:rPr>
        <w:t>.The</w:t>
      </w:r>
      <w:proofErr w:type="gramEnd"/>
      <w:r w:rsidRPr="000064D9">
        <w:rPr>
          <w:sz w:val="24"/>
          <w:szCs w:val="24"/>
          <w:lang w:val="en-US"/>
        </w:rPr>
        <w:t xml:space="preserve"> drone’s small size and stealthy design make it difficult to detect, ensuring that it can operate without being detected by the enemy. The drone’s advanced communication system transmits data and images to their military command center or ground troops, providing critical information to assist in decision making processes.</w:t>
      </w:r>
    </w:p>
    <w:p w14:paraId="5E535B80" w14:textId="1A014B51" w:rsidR="000064D9" w:rsidRPr="000064D9" w:rsidRDefault="000064D9" w:rsidP="000064D9">
      <w:pPr>
        <w:rPr>
          <w:sz w:val="24"/>
          <w:szCs w:val="24"/>
          <w:lang w:val="en-US"/>
        </w:rPr>
      </w:pPr>
      <w:r w:rsidRPr="000064D9">
        <w:rPr>
          <w:sz w:val="24"/>
          <w:szCs w:val="24"/>
          <w:lang w:val="en-US"/>
        </w:rPr>
        <w:t xml:space="preserve"> The drone’s capability to collect real-time data, and provide situational awareness to troops can significantly </w:t>
      </w:r>
    </w:p>
    <w:p w14:paraId="59C6EA6E" w14:textId="3DE863D4" w:rsidR="000064D9" w:rsidRPr="000064D9" w:rsidRDefault="000064D9" w:rsidP="000064D9">
      <w:pPr>
        <w:rPr>
          <w:sz w:val="24"/>
          <w:szCs w:val="24"/>
          <w:lang w:val="en-US"/>
        </w:rPr>
      </w:pPr>
      <w:r w:rsidRPr="000064D9">
        <w:rPr>
          <w:sz w:val="24"/>
          <w:szCs w:val="24"/>
          <w:lang w:val="en-US"/>
        </w:rPr>
        <w:t xml:space="preserve">enhance military operations and improve the safety and security of the troops in the </w:t>
      </w:r>
      <w:proofErr w:type="gramStart"/>
      <w:r w:rsidRPr="000064D9">
        <w:rPr>
          <w:sz w:val="24"/>
          <w:szCs w:val="24"/>
          <w:lang w:val="en-US"/>
        </w:rPr>
        <w:t>field</w:t>
      </w:r>
      <w:r>
        <w:rPr>
          <w:noProof/>
          <w:sz w:val="24"/>
          <w:szCs w:val="24"/>
          <w:lang w:val="en-US"/>
        </w:rPr>
        <w:t xml:space="preserve"> .</w:t>
      </w:r>
      <w:proofErr w:type="gramEnd"/>
      <w:r>
        <w:rPr>
          <w:noProof/>
          <w:sz w:val="24"/>
          <w:szCs w:val="24"/>
          <w:lang w:val="en-US"/>
        </w:rPr>
        <w:drawing>
          <wp:inline distT="0" distB="0" distL="0" distR="0" wp14:anchorId="1C4F7521" wp14:editId="231EF90B">
            <wp:extent cx="5455663" cy="3351530"/>
            <wp:effectExtent l="0" t="0" r="0" b="1270"/>
            <wp:docPr id="1543067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067985" name="Picture 1543067985"/>
                    <pic:cNvPicPr/>
                  </pic:nvPicPr>
                  <pic:blipFill>
                    <a:blip r:embed="rId4">
                      <a:extLst>
                        <a:ext uri="{28A0092B-C50C-407E-A947-70E740481C1C}">
                          <a14:useLocalDpi xmlns:a14="http://schemas.microsoft.com/office/drawing/2010/main" val="0"/>
                        </a:ext>
                      </a:extLst>
                    </a:blip>
                    <a:stretch>
                      <a:fillRect/>
                    </a:stretch>
                  </pic:blipFill>
                  <pic:spPr>
                    <a:xfrm>
                      <a:off x="0" y="0"/>
                      <a:ext cx="5471024" cy="3360967"/>
                    </a:xfrm>
                    <a:prstGeom prst="rect">
                      <a:avLst/>
                    </a:prstGeom>
                  </pic:spPr>
                </pic:pic>
              </a:graphicData>
            </a:graphic>
          </wp:inline>
        </w:drawing>
      </w:r>
      <w:r w:rsidRPr="000064D9">
        <w:rPr>
          <w:sz w:val="24"/>
          <w:szCs w:val="24"/>
          <w:lang w:val="en-US"/>
        </w:rPr>
        <w:t>.</w:t>
      </w:r>
    </w:p>
    <w:sectPr w:rsidR="000064D9" w:rsidRPr="000064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4D9"/>
    <w:rsid w:val="000064D9"/>
    <w:rsid w:val="00603ADC"/>
    <w:rsid w:val="006C0E35"/>
    <w:rsid w:val="00920EF0"/>
    <w:rsid w:val="00950D5B"/>
    <w:rsid w:val="00A665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12888"/>
  <w15:chartTrackingRefBased/>
  <w15:docId w15:val="{4318A1CF-CC05-4437-A154-56CD0D6F1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191</Words>
  <Characters>1090</Characters>
  <Application>Microsoft Office Word</Application>
  <DocSecurity>0</DocSecurity>
  <Lines>9</Lines>
  <Paragraphs>2</Paragraphs>
  <ScaleCrop>false</ScaleCrop>
  <Company/>
  <LinksUpToDate>false</LinksUpToDate>
  <CharactersWithSpaces>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Aluri Tejasri</dc:creator>
  <cp:keywords/>
  <dc:description/>
  <cp:lastModifiedBy>Aluri Tejasri</cp:lastModifiedBy>
  <cp:revision>2</cp:revision>
  <dcterms:created xsi:type="dcterms:W3CDTF">2023-07-12T11:32:00Z</dcterms:created>
  <dcterms:modified xsi:type="dcterms:W3CDTF">2023-07-12T11:32:00Z</dcterms:modified>
</cp:coreProperties>
</file>