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F4E79"/>
          <w:sz w:val="40"/>
          <w:szCs w:val="40"/>
        </w:rPr>
        <w:t xml:space="preserve">UNIVERSAL CONVERTER &amp;</w:t>
      </w:r>
    </w:p>
    <w:p>
      <w:pPr>
        <w:spacing w:after="360"/>
        <w:jc w:val="center"/>
      </w:pPr>
      <w:r>
        <w:rPr>
          <w:b/>
          <w:bCs/>
          <w:color w:val="1F4E79"/>
          <w:sz w:val="40"/>
          <w:szCs w:val="40"/>
        </w:rPr>
        <w:t xml:space="preserve">STRUCTURED JSON CONFIGURATION</w:t>
      </w:r>
    </w:p>
    <w:p>
      <w:pPr>
        <w:spacing w:after="60"/>
        <w:jc w:val="center"/>
      </w:pPr>
      <w:r>
        <w:rPr>
          <w:i/>
          <w:iCs/>
          <w:sz w:val="26"/>
          <w:szCs w:val="26"/>
        </w:rPr>
        <w:t xml:space="preserve">Progress Report — Consolidating Bio, Chem and FCAD into One Converter</w:t>
      </w:r>
    </w:p>
    <w:p>
      <w:pPr>
        <w:spacing w:after="500"/>
        <w:jc w:val="center"/>
      </w:pPr>
      <w:r>
        <w:rPr>
          <w:i/>
          <w:iCs/>
          <w:color w:val="555555"/>
          <w:sz w:val="22"/>
          <w:szCs w:val="22"/>
        </w:rPr>
        <w:t xml:space="preserve">(Work completed to date — project is ongoing)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python Universal_Convertor.py &lt;sensor_name&gt;   --&gt;   reads Config.txt (JSON)   --&gt;   dispatches by protocol (tcp/udp) + parser (passthrough/fcad_bytes)   --&gt;   MQTT publish</w:t>
            </w:r>
          </w:p>
        </w:tc>
      </w:tr>
    </w:tbl>
    <w:p>
      <w:pPr>
        <w:spacing w:before="700"/>
      </w:pPr>
    </w:p>
    <w:p>
      <w:pPr>
        <w:spacing w:after="40"/>
        <w:jc w:val="center"/>
      </w:pPr>
      <w:r>
        <w:rPr>
          <w:b/>
          <w:bCs/>
          <w:sz w:val="22"/>
          <w:szCs w:val="22"/>
        </w:rPr>
        <w:t xml:space="preserve">Tejas</w:t>
      </w:r>
    </w:p>
    <w:p>
      <w:pPr>
        <w:spacing w:after="40"/>
        <w:jc w:val="center"/>
      </w:pPr>
      <w:r>
        <w:rPr>
          <w:sz w:val="22"/>
          <w:szCs w:val="22"/>
        </w:rPr>
        <w:t xml:space="preserve">B.Tech, Computer Science Engineering (3rd Year)</w:t>
      </w:r>
    </w:p>
    <w:p>
      <w:pPr>
        <w:spacing w:after="40"/>
        <w:jc w:val="center"/>
      </w:pPr>
      <w:r>
        <w:rPr>
          <w:sz w:val="22"/>
          <w:szCs w:val="22"/>
        </w:rPr>
        <w:t xml:space="preserve">Samrat Ashok Technological Institute (SATI), Vidisha</w:t>
      </w:r>
    </w:p>
    <w:p>
      <w:pPr>
        <w:spacing w:after="40"/>
        <w:jc w:val="center"/>
      </w:pPr>
      <w:r>
        <w:rPr>
          <w:sz w:val="22"/>
          <w:szCs w:val="22"/>
        </w:rPr>
        <w:t xml:space="preserve">DRDO — Sensor Integration Project</w:t>
      </w:r>
    </w:p>
    <w:p>
      <w:pPr>
        <w:pageBreakBefore/>
      </w:pPr>
    </w:p>
    <w:p>
      <w:pPr>
        <w:pStyle w:val="Heading1"/>
        <w:pBdr>
          <w:bottom w:val="single" w:color="1F4E79" w:sz="6" w:space="4"/>
        </w:pBdr>
        <w:spacing w:after="160" w:before="360"/>
      </w:pPr>
      <w:r>
        <w:rPr>
          <w:b/>
          <w:bCs/>
          <w:color w:val="1F4E79"/>
          <w:sz w:val="30"/>
          <w:szCs w:val="30"/>
        </w:rPr>
        <w:t xml:space="preserve">1. Introduction</w:t>
      </w:r>
    </w:p>
    <w:p>
      <w:pPr>
        <w:spacing w:after="160" w:line="288"/>
      </w:pPr>
      <w:r>
        <w:rPr>
          <w:sz w:val="22"/>
          <w:szCs w:val="22"/>
        </w:rPr>
        <w:t xml:space="preserve">The previous two stages of this project built three separate converter scripts — one each for the Bio sensor (TCP), the Chem sensor (TCP), and the FCAD sensor (UDP, with byte-level parsing) — each publishing to its own MQTT topic, plus a plain key=value config.txt parsed positionally by line order. This report covers the next step: consolidating all three converters into a single, parameterised Universal_Convertor.py, and replacing the flat config.txt with a structured JSON configuration file, addressed by key rather than by line position.</w:t>
      </w:r>
    </w:p>
    <w:p>
      <w:pPr>
        <w:spacing w:after="160" w:line="288"/>
      </w:pPr>
      <w:r>
        <w:rPr>
          <w:sz w:val="22"/>
          <w:szCs w:val="22"/>
        </w:rPr>
        <w:t xml:space="preserve">The Bio sensor's own simulator (Bio_Sensor_1.py) and the Subscriber were also updated to read settings from this new JSON config. This is a refactoring step rather than a new communication concept — the underlying TCP, UDP and MQTT behaviour already established in the previous two reports is preserved; what changes is how that behaviour is organised and configured.</w:t>
      </w:r>
    </w:p>
    <w:p>
      <w:pPr>
        <w:pStyle w:val="Heading1"/>
        <w:pBdr>
          <w:bottom w:val="single" w:color="1F4E79" w:sz="6" w:space="4"/>
        </w:pBdr>
        <w:spacing w:after="160" w:before="360"/>
      </w:pPr>
      <w:r>
        <w:rPr>
          <w:b/>
          <w:bCs/>
          <w:color w:val="1F4E79"/>
          <w:sz w:val="30"/>
          <w:szCs w:val="30"/>
        </w:rPr>
        <w:t xml:space="preserve">2. Objective of This Step</w:t>
      </w:r>
    </w:p>
    <w:p>
      <w:pPr>
        <w:pStyle w:val="ListParagraph"/>
        <w:numPr>
          <w:ilvl w:val="0"/>
          <w:numId w:val="1"/>
        </w:numPr>
        <w:spacing w:after="80"/>
      </w:pPr>
      <w:r>
        <w:rPr>
          <w:sz w:val="22"/>
          <w:szCs w:val="22"/>
        </w:rPr>
        <w:t xml:space="preserve">Replace three near-duplicate converter scripts (Bio, Chem, FCAD) with a single script that can run as any of them, selected by a command-line argument.</w:t>
      </w:r>
    </w:p>
    <w:p>
      <w:pPr>
        <w:pStyle w:val="ListParagraph"/>
        <w:numPr>
          <w:ilvl w:val="0"/>
          <w:numId w:val="1"/>
        </w:numPr>
        <w:spacing w:after="80"/>
      </w:pPr>
      <w:r>
        <w:rPr>
          <w:sz w:val="22"/>
          <w:szCs w:val="22"/>
        </w:rPr>
        <w:t xml:space="preserve">Replace the positional config.txt with a structured JSON Config.txt, so settings are addressed by name (e.g. CONFIG["sensors"]["bio_sensor"]["ip"]) instead of by line order.</w:t>
      </w:r>
    </w:p>
    <w:p>
      <w:pPr>
        <w:pStyle w:val="ListParagraph"/>
        <w:numPr>
          <w:ilvl w:val="0"/>
          <w:numId w:val="1"/>
        </w:numPr>
        <w:spacing w:after="80"/>
      </w:pPr>
      <w:r>
        <w:rPr>
          <w:sz w:val="22"/>
          <w:szCs w:val="22"/>
        </w:rPr>
        <w:t xml:space="preserve">Generalise protocol handling (TCP vs UDP) and data-parsing (passthrough vs byte-level FCAD parsing) into reusable branches inside one script, driven by fields in the config rather than by which file is running.</w:t>
      </w:r>
    </w:p>
    <w:p>
      <w:pPr>
        <w:pStyle w:val="ListParagraph"/>
        <w:numPr>
          <w:ilvl w:val="0"/>
          <w:numId w:val="1"/>
        </w:numPr>
        <w:spacing w:after="80"/>
      </w:pPr>
      <w:r>
        <w:rPr>
          <w:sz w:val="22"/>
          <w:szCs w:val="22"/>
        </w:rPr>
        <w:t xml:space="preserve">Keep every sensor's existing behaviour (request/response pattern, topics, payload formats) unchanged from the reader's point of view — Subscriber.py's parsing logic for Bio, Chem and FCAD messages is untouched.</w:t>
      </w:r>
    </w:p>
    <w:p>
      <w:pPr>
        <w:pStyle w:val="Heading1"/>
        <w:pBdr>
          <w:bottom w:val="single" w:color="1F4E79" w:sz="6" w:space="4"/>
        </w:pBdr>
        <w:spacing w:after="160" w:before="360"/>
      </w:pPr>
      <w:r>
        <w:rPr>
          <w:b/>
          <w:bCs/>
          <w:color w:val="1F4E79"/>
          <w:sz w:val="30"/>
          <w:szCs w:val="30"/>
        </w:rPr>
        <w:t xml:space="preserve">3. Motivation — From Three Scripts to One</w:t>
      </w:r>
    </w:p>
    <w:p>
      <w:pPr>
        <w:spacing w:after="160" w:line="288"/>
      </w:pPr>
      <w:r>
        <w:rPr>
          <w:sz w:val="22"/>
          <w:szCs w:val="22"/>
        </w:rPr>
        <w:t xml:space="preserve">The Bio and Chem converters built earlier were structurally identical except for their sensor address, request string and topic name, and the FCAD converter duplicated most of that structure again while adding UDP handling and byte parsing. Maintaining three copies of the same connect/request/publish loop meant that any general improvement (for example, better error handling) had to be made three times. Universal_Convertor.py collapses this into one script that behaves differently based on configuration rather than based on which file is executed.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Before (previous stage)</w:t>
            </w:r>
          </w:p>
        </w:tc>
        <w:tc>
          <w:tcPr>
            <w:tcW w:type="dxa" w:w="5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Now (this stage)</w:t>
            </w:r>
          </w:p>
        </w:tc>
      </w:tr>
      <w:tr>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Separate Convertor_Bio_Sensor_1.py, Convertor_Chem_Sensor_1.py, fcad_convertor.py</w:t>
            </w:r>
          </w:p>
        </w:tc>
        <w:tc>
          <w:tcPr>
            <w:tcW w:type="dxa" w:w="5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One Universal_Convertor.py, run once per sensor with a different argument</w:t>
            </w:r>
          </w:p>
        </w:tc>
      </w:tr>
      <w:tr>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config.txt — flat key = value lines, read positionally by index</w:t>
            </w:r>
          </w:p>
        </w:tc>
        <w:tc>
          <w:tcPr>
            <w:tcW w:type="dxa" w:w="51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Config.txt — structured JSON, read by key name (CONFIG["sensors"][sensor_name][...])</w:t>
            </w:r>
          </w:p>
        </w:tc>
      </w:tr>
      <w:tr>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Protocol-specific logic (TCP or UDP) hardcoded into each script</w:t>
            </w:r>
          </w:p>
        </w:tc>
        <w:tc>
          <w:tcPr>
            <w:tcW w:type="dxa" w:w="5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Protocol chosen at runtime from a "protocol": "tcp"/"udp" field in config</w:t>
            </w:r>
          </w:p>
        </w:tc>
      </w:tr>
      <w:tr>
        <w:tc>
          <w:tcPr>
            <w:tcW w:type="dxa" w:w="4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FCAD byte-parsing logic lived only inside fcad_convertor.py</w:t>
            </w:r>
          </w:p>
        </w:tc>
        <w:tc>
          <w:tcPr>
            <w:tcW w:type="dxa" w:w="51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A parser is chosen at runtime from a "parser": "passthrough"/"fcad_bytes" field, inside one convert_data() function</w:t>
            </w:r>
          </w:p>
        </w:tc>
      </w:tr>
      <w:tr>
        <w:tc>
          <w:tcPr>
            <w:tcW w:type="dxa" w:w="4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Adding a new sensor meant copying and editing a whole script</w:t>
            </w:r>
          </w:p>
        </w:tc>
        <w:tc>
          <w:tcPr>
            <w:tcW w:type="dxa" w:w="5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Adding a new sensor (of an already-supported protocol/parser type) means adding an entry to Config.txt</w:t>
            </w:r>
          </w:p>
        </w:tc>
      </w:tr>
    </w:tbl>
    <w:p>
      <w:pPr>
        <w:pStyle w:val="Heading1"/>
        <w:pBdr>
          <w:bottom w:val="single" w:color="1F4E79" w:sz="6" w:space="4"/>
        </w:pBdr>
        <w:spacing w:after="160" w:before="360"/>
      </w:pPr>
      <w:r>
        <w:rPr>
          <w:b/>
          <w:bCs/>
          <w:color w:val="1F4E79"/>
          <w:sz w:val="30"/>
          <w:szCs w:val="30"/>
        </w:rPr>
        <w:t xml:space="preserve">4. Selecting a Sensor at Runtime</w:t>
      </w:r>
    </w:p>
    <w:p>
      <w:pPr>
        <w:spacing w:after="160" w:line="288"/>
      </w:pPr>
      <w:r>
        <w:rPr>
          <w:sz w:val="22"/>
          <w:szCs w:val="22"/>
        </w:rPr>
        <w:t xml:space="preserve">Universal_Convertor.py is launched with the sensor's name as a command-line argument, e.g. python Universal_Convertor.py bio_sensor. It reads sys.argv[1], validates that this name exists under "sensors" in Config.txt, and exits with a clear error message if it doesn't — rather than failing on a missing key partway 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 python Universal_Convertor.py bio_sensor     -&gt; runs as the Bio converter</w:t>
            </w:r>
          </w:p>
          <w:p>
            <w:pPr>
              <w:spacing w:after="20"/>
            </w:pPr>
            <w:r>
              <w:rPr>
                <w:rFonts w:ascii="Liberation Mono" w:cs="Liberation Mono" w:eastAsia="Liberation Mono" w:hAnsi="Liberation Mono"/>
                <w:sz w:val="19"/>
                <w:szCs w:val="19"/>
              </w:rPr>
              <w:t xml:space="preserve">$ python Universal_Convertor.py chem_sensor    -&gt; runs as the Chem converter</w:t>
            </w:r>
          </w:p>
          <w:p>
            <w:pPr>
              <w:spacing w:after="20"/>
            </w:pPr>
            <w:r>
              <w:rPr>
                <w:rFonts w:ascii="Liberation Mono" w:cs="Liberation Mono" w:eastAsia="Liberation Mono" w:hAnsi="Liberation Mono"/>
                <w:sz w:val="19"/>
                <w:szCs w:val="19"/>
              </w:rPr>
              <w:t xml:space="preserve">$ python Universal_Convertor.py fcad_sensor    -&gt; runs as the FCAD converter</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python Universal_Convertor.py unknown_sensor</w:t>
            </w:r>
          </w:p>
          <w:p>
            <w:pPr>
              <w:spacing w:after="20"/>
            </w:pPr>
            <w:r>
              <w:rPr>
                <w:rFonts w:ascii="Liberation Mono" w:cs="Liberation Mono" w:eastAsia="Liberation Mono" w:hAnsi="Liberation Mono"/>
                <w:sz w:val="19"/>
                <w:szCs w:val="19"/>
              </w:rPr>
              <w:t xml:space="preserve">  -&gt; "Error: Sensor 'unknown_sensor' not found in Config.txt"</w:t>
            </w:r>
          </w:p>
        </w:tc>
      </w:tr>
    </w:tbl>
    <w:p>
      <w:pPr>
        <w:spacing w:after="160" w:line="288"/>
      </w:pPr>
      <w:r>
        <w:rPr>
          <w:sz w:val="22"/>
          <w:szCs w:val="22"/>
        </w:rPr>
        <w:t xml:space="preserve">In practice this means three instances of the same script are run side by side (one per sensor), each pointed at a different config entry — replacing the three separate converter files with three separate processes of one file.</w:t>
      </w:r>
    </w:p>
    <w:p>
      <w:pPr>
        <w:pStyle w:val="Heading1"/>
        <w:pBdr>
          <w:bottom w:val="single" w:color="1F4E79" w:sz="6" w:space="4"/>
        </w:pBdr>
        <w:spacing w:after="160" w:before="360"/>
      </w:pPr>
      <w:r>
        <w:rPr>
          <w:b/>
          <w:bCs/>
          <w:color w:val="1F4E79"/>
          <w:sz w:val="30"/>
          <w:szCs w:val="30"/>
        </w:rPr>
        <w:t xml:space="preserve">5. Structured JSON Configuration (Config.txt)</w:t>
      </w:r>
    </w:p>
    <w:p>
      <w:pPr>
        <w:spacing w:after="160" w:line="288"/>
      </w:pPr>
      <w:r>
        <w:rPr>
          <w:sz w:val="22"/>
          <w:szCs w:val="22"/>
        </w:rPr>
        <w:t xml:space="preserve">Config.txt is now a JSON document with two top-level sections: "global" settings shared by every converter and the subscriber (broker address, port, keepalive), and "sensors", a dictionary keyed by sensor name, each holding that sensor's own connection and parsing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w:t>
            </w:r>
          </w:p>
          <w:p>
            <w:pPr>
              <w:spacing w:after="20"/>
            </w:pPr>
            <w:r>
              <w:rPr>
                <w:rFonts w:ascii="Liberation Mono" w:cs="Liberation Mono" w:eastAsia="Liberation Mono" w:hAnsi="Liberation Mono"/>
                <w:sz w:val="19"/>
                <w:szCs w:val="19"/>
              </w:rPr>
              <w:t xml:space="preserve">  "global": {</w:t>
            </w:r>
          </w:p>
          <w:p>
            <w:pPr>
              <w:spacing w:after="20"/>
            </w:pPr>
            <w:r>
              <w:rPr>
                <w:rFonts w:ascii="Liberation Mono" w:cs="Liberation Mono" w:eastAsia="Liberation Mono" w:hAnsi="Liberation Mono"/>
                <w:sz w:val="19"/>
                <w:szCs w:val="19"/>
              </w:rPr>
              <w:t xml:space="preserve">    "ip_broker": "127.0.0.1", "port_broker": 1883, "broker_keep_alive": 60</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"sensors": {</w:t>
            </w:r>
          </w:p>
          <w:p>
            <w:pPr>
              <w:spacing w:after="20"/>
            </w:pPr>
            <w:r>
              <w:rPr>
                <w:rFonts w:ascii="Liberation Mono" w:cs="Liberation Mono" w:eastAsia="Liberation Mono" w:hAnsi="Liberation Mono"/>
                <w:sz w:val="19"/>
                <w:szCs w:val="19"/>
              </w:rPr>
              <w:t xml:space="preserve">    "bio_sensor":  { "protocol": "tcp", "ip": "127.0.0.1", "port": 5050,</w:t>
            </w:r>
          </w:p>
          <w:p>
            <w:pPr>
              <w:spacing w:after="20"/>
            </w:pPr>
            <w:r>
              <w:rPr>
                <w:rFonts w:ascii="Liberation Mono" w:cs="Liberation Mono" w:eastAsia="Liberation Mono" w:hAnsi="Liberation Mono"/>
                <w:sz w:val="19"/>
                <w:szCs w:val="19"/>
              </w:rPr>
              <w:t xml:space="preserve">                     "request": "send bio_sensor_1", "request_interval": 3,</w:t>
            </w:r>
          </w:p>
          <w:p>
            <w:pPr>
              <w:spacing w:after="20"/>
            </w:pPr>
            <w:r>
              <w:rPr>
                <w:rFonts w:ascii="Liberation Mono" w:cs="Liberation Mono" w:eastAsia="Liberation Mono" w:hAnsi="Liberation Mono"/>
                <w:sz w:val="19"/>
                <w:szCs w:val="19"/>
              </w:rPr>
              <w:t xml:space="preserve">                     "topic": "sensors/Bio_Sensor_1", "parser": "passthrough" },</w:t>
            </w:r>
          </w:p>
          <w:p>
            <w:pPr>
              <w:spacing w:after="20"/>
            </w:pPr>
            <w:r>
              <w:rPr>
                <w:rFonts w:ascii="Liberation Mono" w:cs="Liberation Mono" w:eastAsia="Liberation Mono" w:hAnsi="Liberation Mono"/>
                <w:sz w:val="19"/>
                <w:szCs w:val="19"/>
              </w:rPr>
              <w:t xml:space="preserve">    "chem_sensor": { "protocol": "tcp", "ip": "127.0.0.2", "port": 5051, ... },</w:t>
            </w:r>
          </w:p>
          <w:p>
            <w:pPr>
              <w:spacing w:after="20"/>
            </w:pPr>
            <w:r>
              <w:rPr>
                <w:rFonts w:ascii="Liberation Mono" w:cs="Liberation Mono" w:eastAsia="Liberation Mono" w:hAnsi="Liberation Mono"/>
                <w:sz w:val="19"/>
                <w:szCs w:val="19"/>
              </w:rPr>
              <w:t xml:space="preserve">    "fcad_sensor": { "protocol": "udp", "ip": "169.254.1.1", "port": 30303,</w:t>
            </w:r>
          </w:p>
          <w:p>
            <w:pPr>
              <w:spacing w:after="20"/>
            </w:pPr>
            <w:r>
              <w:rPr>
                <w:rFonts w:ascii="Liberation Mono" w:cs="Liberation Mono" w:eastAsia="Liberation Mono" w:hAnsi="Liberation Mono"/>
                <w:sz w:val="19"/>
                <w:szCs w:val="19"/>
              </w:rPr>
              <w:t xml:space="preserve">                     "request": "Discovery", "parser": "fcad_bytes", ...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Config field</w:t>
            </w:r>
          </w:p>
        </w:tc>
        <w:tc>
          <w:tcPr>
            <w:tcW w:type="dxa" w:w="7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Purpose</w:t>
            </w:r>
          </w:p>
        </w:tc>
      </w:tr>
      <w:tr>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protocol</w:t>
            </w:r>
          </w:p>
        </w:tc>
        <w:tc>
          <w:tcPr>
            <w:tcW w:type="dxa" w:w="7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Selects the transport branch in Universal_Convertor.py — "tcp" or "udp"</w:t>
            </w:r>
          </w:p>
        </w:tc>
      </w:tr>
      <w:tr>
        <w:tc>
          <w:tcPr>
            <w:tcW w:type="dxa" w:w="2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ip / port</w:t>
            </w:r>
          </w:p>
        </w:tc>
        <w:tc>
          <w:tcPr>
            <w:tcW w:type="dxa" w:w="71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Sensor's address</w:t>
            </w:r>
          </w:p>
        </w:tc>
      </w:tr>
      <w:tr>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request</w:t>
            </w:r>
          </w:p>
        </w:tc>
        <w:tc>
          <w:tcPr>
            <w:tcW w:type="dxa" w:w="7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Request string sent to the sensor to trigger a reading</w:t>
            </w:r>
          </w:p>
        </w:tc>
      </w:tr>
      <w:tr>
        <w:tc>
          <w:tcPr>
            <w:tcW w:type="dxa" w:w="2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request_interval</w:t>
            </w:r>
          </w:p>
        </w:tc>
        <w:tc>
          <w:tcPr>
            <w:tcW w:type="dxa" w:w="71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Seconds between request cycles</w:t>
            </w:r>
          </w:p>
        </w:tc>
      </w:tr>
      <w:tr>
        <w:tc>
          <w:tcPr>
            <w:tcW w:type="dxa" w:w="2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topic</w:t>
            </w:r>
          </w:p>
        </w:tc>
        <w:tc>
          <w:tcPr>
            <w:tcW w:type="dxa" w:w="7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MQTT topic this sensor's converter publishes to</w:t>
            </w:r>
          </w:p>
        </w:tc>
      </w:tr>
      <w:tr>
        <w:tc>
          <w:tcPr>
            <w:tcW w:type="dxa" w:w="2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parser</w:t>
            </w:r>
          </w:p>
        </w:tc>
        <w:tc>
          <w:tcPr>
            <w:tcW w:type="dxa" w:w="71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Selects the parsing branch in convert_data() — "passthrough" or "fcad_bytes"</w:t>
            </w:r>
          </w:p>
        </w:tc>
      </w:tr>
    </w:tbl>
    <w:p>
      <w:pPr>
        <w:spacing w:after="160"/>
      </w:pPr>
    </w:p>
    <w:p>
      <w:pPr>
        <w:spacing w:after="160" w:line="288"/>
      </w:pPr>
      <w:r>
        <w:rPr>
          <w:sz w:val="22"/>
          <w:szCs w:val="22"/>
        </w:rPr>
        <w:t xml:space="preserve">Because the config is now addressed by key rather than by line position, the file can be reordered, reformatted or have new sensors added without breaking existing entries — a direct improvement over the previous config.txt, where every script depended on a fixed line order.</w:t>
      </w:r>
    </w:p>
    <w:p>
      <w:pPr>
        <w:pStyle w:val="Heading1"/>
        <w:pBdr>
          <w:bottom w:val="single" w:color="1F4E79" w:sz="6" w:space="4"/>
        </w:pBdr>
        <w:spacing w:after="160" w:before="360"/>
      </w:pPr>
      <w:r>
        <w:rPr>
          <w:b/>
          <w:bCs/>
          <w:color w:val="1F4E79"/>
          <w:sz w:val="30"/>
          <w:szCs w:val="30"/>
        </w:rPr>
        <w:t xml:space="preserve">6. Protocol and Parser Dispatch Inside One Script</w:t>
      </w:r>
    </w:p>
    <w:p>
      <w:pPr>
        <w:spacing w:after="160" w:line="288"/>
      </w:pPr>
      <w:r>
        <w:rPr>
          <w:sz w:val="22"/>
          <w:szCs w:val="22"/>
        </w:rPr>
        <w:t xml:space="preserve">Two independent choices — how to talk to the sensor (protocol) and how to interpret its response (parser) — are now both driven by config rather than by which file is running. convert_data() branches on PARSER_NAME, and main() branches on PROTOCOL, so the same script correctly runs the TCP request/response loop for Bio and Chem, or the UDP request/timeout/retry loop for FCAD.</w:t>
      </w:r>
    </w:p>
    <w:p>
      <w:pPr>
        <w:spacing w:after="60" w:before="120"/>
      </w:pPr>
      <w:r>
        <w:rPr>
          <w:b/>
          <w:bCs/>
          <w:color w:val="1F4E79"/>
          <w:sz w:val="22"/>
          <w:szCs w:val="22"/>
        </w:rPr>
        <w:t xml:space="preserve">convert_data(raw_data) — parser dispatch</w:t>
      </w:r>
    </w:p>
    <w:p>
      <w:pPr>
        <w:pStyle w:val="ListParagraph"/>
        <w:numPr>
          <w:ilvl w:val="0"/>
          <w:numId w:val="1"/>
        </w:numPr>
        <w:spacing w:after="80"/>
      </w:pPr>
      <w:r>
        <w:rPr>
          <w:sz w:val="22"/>
          <w:szCs w:val="22"/>
        </w:rPr>
        <w:t xml:space="preserve">parser == "fcad_bytes": applies the same byte-offset and bit-mask extraction developed in the previous stage (bytes 37, 51–58, 67, 77) to build the TT2_Sensor,... payload; returns None if the response is 77 bytes or shorter.</w:t>
      </w:r>
    </w:p>
    <w:p>
      <w:pPr>
        <w:pStyle w:val="ListParagraph"/>
        <w:numPr>
          <w:ilvl w:val="0"/>
          <w:numId w:val="1"/>
        </w:numPr>
        <w:spacing w:after="80"/>
      </w:pPr>
      <w:r>
        <w:rPr>
          <w:sz w:val="22"/>
          <w:szCs w:val="22"/>
        </w:rPr>
        <w:t xml:space="preserve">otherwise (parser == "passthrough"): simply decodes the raw bytes to text, unchanged — this is what Bio and Chem use, since their sensors already send ready-to-use comma-separated text.</w:t>
      </w:r>
    </w:p>
    <w:p>
      <w:pPr>
        <w:spacing w:after="60" w:before="120"/>
      </w:pPr>
      <w:r>
        <w:rPr>
          <w:b/>
          <w:bCs/>
          <w:color w:val="1F4E79"/>
          <w:sz w:val="22"/>
          <w:szCs w:val="22"/>
        </w:rPr>
        <w:t xml:space="preserve">main() — protocol dispatch</w:t>
      </w:r>
    </w:p>
    <w:p>
      <w:pPr>
        <w:pStyle w:val="ListParagraph"/>
        <w:numPr>
          <w:ilvl w:val="0"/>
          <w:numId w:val="1"/>
        </w:numPr>
        <w:spacing w:after="80"/>
      </w:pPr>
      <w:r>
        <w:rPr>
          <w:sz w:val="22"/>
          <w:szCs w:val="22"/>
        </w:rPr>
        <w:t xml:space="preserve">protocol == "tcp": opens a SOCK_STREAM socket, connect()s once, then loops sendall(request) -&gt; recv() -&gt; convert -&gt; publish -&gt; sleep(interval) — the same pattern as the earlier Bio/Chem converters.</w:t>
      </w:r>
    </w:p>
    <w:p>
      <w:pPr>
        <w:pStyle w:val="ListParagraph"/>
        <w:numPr>
          <w:ilvl w:val="0"/>
          <w:numId w:val="1"/>
        </w:numPr>
        <w:spacing w:after="80"/>
      </w:pPr>
      <w:r>
        <w:rPr>
          <w:sz w:val="22"/>
          <w:szCs w:val="22"/>
        </w:rPr>
        <w:t xml:space="preserve">protocol == "udp": opens a SOCK_DGRAM socket with a 2-second settimeout(), then loops sendto(request) -&gt; recvfrom() (catching socket.timeout) -&gt; convert -&gt; publish -&gt; sleep(interval) — the same pattern as the earlier fcad_convertor.py.</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5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Step</w:t>
            </w:r>
          </w:p>
        </w:tc>
        <w:tc>
          <w:tcPr>
            <w:tcW w:type="dxa" w:w="3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TCP branch (Bio / Chem)</w:t>
            </w:r>
          </w:p>
        </w:tc>
        <w:tc>
          <w:tcPr>
            <w:tcW w:type="dxa" w:w="38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UDP branch (FCAD)</w:t>
            </w:r>
          </w:p>
        </w:tc>
      </w:tr>
      <w:tr>
        <w:tc>
          <w:tcPr>
            <w:tcW w:type="dxa" w:w="1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Socket setup</w:t>
            </w:r>
          </w:p>
        </w:tc>
        <w:tc>
          <w:tcPr>
            <w:tcW w:type="dxa" w:w="3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socket.SOCK_STREAM, connect() once before the loop</w:t>
            </w:r>
          </w:p>
        </w:tc>
        <w:tc>
          <w:tcPr>
            <w:tcW w:type="dxa" w:w="38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socket.SOCK_DGRAM, settimeout(2.0), no connect()</w:t>
            </w:r>
          </w:p>
        </w:tc>
      </w:tr>
      <w:tr>
        <w:tc>
          <w:tcPr>
            <w:tcW w:type="dxa" w:w="1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Send</w:t>
            </w:r>
          </w:p>
        </w:tc>
        <w:tc>
          <w:tcPr>
            <w:tcW w:type="dxa" w:w="3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sock.sendall(REQUEST.encode())</w:t>
            </w:r>
          </w:p>
        </w:tc>
        <w:tc>
          <w:tcPr>
            <w:tcW w:type="dxa" w:w="38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sock.sendto(REQUEST.encode(), (SENSOR_HOST, SENSOR_PORT))</w:t>
            </w:r>
          </w:p>
        </w:tc>
      </w:tr>
      <w:tr>
        <w:tc>
          <w:tcPr>
            <w:tcW w:type="dxa" w:w="1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Receive</w:t>
            </w:r>
          </w:p>
        </w:tc>
        <w:tc>
          <w:tcPr>
            <w:tcW w:type="dxa" w:w="3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sock.recv(4096)</w:t>
            </w:r>
          </w:p>
        </w:tc>
        <w:tc>
          <w:tcPr>
            <w:tcW w:type="dxa" w:w="38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sock.recvfrom(4096), wrapped in try/except socket.timeout</w:t>
            </w:r>
          </w:p>
        </w:tc>
      </w:tr>
      <w:tr>
        <w:tc>
          <w:tcPr>
            <w:tcW w:type="dxa" w:w="17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On no data</w:t>
            </w:r>
          </w:p>
        </w:tc>
        <w:tc>
          <w:tcPr>
            <w:tcW w:type="dxa" w:w="38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Breaks the loop if the sensor disconnects</w:t>
            </w:r>
          </w:p>
        </w:tc>
        <w:tc>
          <w:tcPr>
            <w:tcW w:type="dxa" w:w="38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Prints a retry message and continues on timeout</w:t>
            </w:r>
          </w:p>
        </w:tc>
      </w:tr>
      <w:tr>
        <w:tc>
          <w:tcPr>
            <w:tcW w:type="dxa" w:w="17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Conversion + publish</w:t>
            </w:r>
          </w:p>
        </w:tc>
        <w:tc>
          <w:tcPr>
            <w:tcW w:type="dxa" w:w="38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convert_data(data) -&gt; mqtt_client.publish(TOPIC, payload)</w:t>
            </w:r>
          </w:p>
        </w:tc>
        <w:tc>
          <w:tcPr>
            <w:tcW w:type="dxa" w:w="38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Same call, same function</w:t>
            </w:r>
          </w:p>
        </w:tc>
      </w:tr>
    </w:tbl>
    <w:p>
      <w:pPr>
        <w:pStyle w:val="Heading1"/>
        <w:pBdr>
          <w:bottom w:val="single" w:color="1F4E79" w:sz="6" w:space="4"/>
        </w:pBdr>
        <w:spacing w:after="160" w:before="360"/>
      </w:pPr>
      <w:r>
        <w:rPr>
          <w:b/>
          <w:bCs/>
          <w:color w:val="1F4E79"/>
          <w:sz w:val="30"/>
          <w:szCs w:val="30"/>
        </w:rPr>
        <w:t xml:space="preserve">7. Updated Architecture — One Converter, Three Processes</w:t>
      </w:r>
    </w:p>
    <w:p>
      <w:pPr>
        <w:spacing w:after="160" w:line="288"/>
      </w:pPr>
      <w:r>
        <w:rPr>
          <w:sz w:val="22"/>
          <w:szCs w:val="22"/>
        </w:rPr>
        <w:t xml:space="preserve">Structurally the pipeline is unchanged from the previous stage — three sensors still converge on one MQTT broker and one subscriber. What has changed is that the three converter boxes are now three running instances of the same script rather than three different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FBFBF" w:sz="4"/>
              <w:left w:val="single" w:color="BFBFBF" w:sz="4"/>
              <w:bottom w:val="single" w:color="BFBFBF" w:sz="4"/>
              <w:right w:val="single" w:color="BFBFBF" w:sz="4"/>
            </w:tcBorders>
            <w:shd w:fill="F4F6F8" w:color="auto" w:val="clear"/>
            <w:tcMar>
              <w:top w:type="dxa" w:w="160"/>
              <w:left w:type="dxa" w:w="200"/>
              <w:bottom w:type="dxa" w:w="160"/>
              <w:right w:type="dxa" w:w="200"/>
            </w:tcMar>
          </w:tcPr>
          <w:p>
            <w:pPr>
              <w:spacing w:after="20"/>
            </w:pPr>
            <w:r>
              <w:rPr>
                <w:rFonts w:ascii="Liberation Mono" w:cs="Liberation Mono" w:eastAsia="Liberation Mono" w:hAnsi="Liberation Mono"/>
                <w:sz w:val="19"/>
                <w:szCs w:val="19"/>
              </w:rPr>
              <w:t xml:space="preserve">  ┌────────────────┐  TCP   ┌───────────────────────────────────┐</w:t>
            </w:r>
          </w:p>
          <w:p>
            <w:pPr>
              <w:spacing w:after="20"/>
            </w:pPr>
            <w:r>
              <w:rPr>
                <w:rFonts w:ascii="Liberation Mono" w:cs="Liberation Mono" w:eastAsia="Liberation Mono" w:hAnsi="Liberation Mono"/>
                <w:sz w:val="19"/>
                <w:szCs w:val="19"/>
              </w:rPr>
              <w:t xml:space="preserve">  │  Bio Sensor    │◄──────►│ Universal_Convertor.py bio_sensor   │──┐</w:t>
            </w:r>
          </w:p>
          <w:p>
            <w:pPr>
              <w:spacing w:after="20"/>
            </w:pPr>
            <w:r>
              <w:rPr>
                <w:rFonts w:ascii="Liberation Mono" w:cs="Liberation Mono" w:eastAsia="Liberation Mono" w:hAnsi="Liberation Mono"/>
                <w:sz w:val="19"/>
                <w:szCs w:val="19"/>
              </w:rPr>
              <w:t xml:space="preserve">  └────────────────┘        └───────────────────────────────────┘  │</w:t>
            </w:r>
          </w:p>
          <w:p>
            <w:pPr>
              <w:spacing w:after="20"/>
            </w:pPr>
            <w:r>
              <w:rPr>
                <w:rFonts w:ascii="Liberation Mono" w:cs="Liberation Mono" w:eastAsia="Liberation Mono" w:hAnsi="Liberation Mono"/>
                <w:sz w:val="19"/>
                <w:szCs w:val="19"/>
              </w:rPr>
              <w:t xml:space="preserve">                                                                    │  MQTT publish</w:t>
            </w:r>
          </w:p>
          <w:p>
            <w:pPr>
              <w:spacing w:after="20"/>
            </w:pPr>
            <w:r>
              <w:rPr>
                <w:rFonts w:ascii="Liberation Mono" w:cs="Liberation Mono" w:eastAsia="Liberation Mono" w:hAnsi="Liberation Mono"/>
                <w:sz w:val="19"/>
                <w:szCs w:val="19"/>
              </w:rPr>
              <w:t xml:space="preserve">  ┌────────────────┐  TCP   ┌───────────────────────────────────┐  │  (sensors/Bio_Sensor_1)</w:t>
            </w:r>
          </w:p>
          <w:p>
            <w:pPr>
              <w:spacing w:after="20"/>
            </w:pPr>
            <w:r>
              <w:rPr>
                <w:rFonts w:ascii="Liberation Mono" w:cs="Liberation Mono" w:eastAsia="Liberation Mono" w:hAnsi="Liberation Mono"/>
                <w:sz w:val="19"/>
                <w:szCs w:val="19"/>
              </w:rPr>
              <w:t xml:space="preserve">  │  Chem Sensor   │◄──────►│ Universal_Convertor.py chem_sensor  │──┤  (sensors/Chem_Sensor_1)</w:t>
            </w:r>
          </w:p>
          <w:p>
            <w:pPr>
              <w:spacing w:after="20"/>
            </w:pPr>
            <w:r>
              <w:rPr>
                <w:rFonts w:ascii="Liberation Mono" w:cs="Liberation Mono" w:eastAsia="Liberation Mono" w:hAnsi="Liberation Mono"/>
                <w:sz w:val="19"/>
                <w:szCs w:val="19"/>
              </w:rPr>
              <w:t xml:space="preserve">  └────────────────┘        └───────────────────────────────────┘  │  (sensors/fcad)</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UDP   ┌───────────────────────────────────┐  │</w:t>
            </w:r>
          </w:p>
          <w:p>
            <w:pPr>
              <w:spacing w:after="20"/>
            </w:pPr>
            <w:r>
              <w:rPr>
                <w:rFonts w:ascii="Liberation Mono" w:cs="Liberation Mono" w:eastAsia="Liberation Mono" w:hAnsi="Liberation Mono"/>
                <w:sz w:val="19"/>
                <w:szCs w:val="19"/>
              </w:rPr>
              <w:t xml:space="preserve">  │  FCAD Sensor   │◄──────►│ Universal_Convertor.py fcad_sensor  │──┘</w:t>
            </w:r>
          </w:p>
          <w:p>
            <w:pPr>
              <w:spacing w:after="20"/>
            </w:pPr>
            <w:r>
              <w:rPr>
                <w:rFonts w:ascii="Liberation Mono" w:cs="Liberation Mono" w:eastAsia="Liberation Mono" w:hAnsi="Liberation Mono"/>
                <w:sz w:val="19"/>
                <w:szCs w:val="19"/>
              </w:rPr>
              <w:t xml:space="preserve">  └────────────────┘        └───────────────────────────────────┘</w:t>
            </w:r>
          </w:p>
          <w:p>
            <w:pPr>
              <w:spacing w:after="20"/>
            </w:pPr>
            <w:r>
              <w:rPr>
                <w:rFonts w:ascii="Liberation Mono" w:cs="Liberation Mono" w:eastAsia="Liberation Mono" w:hAnsi="Liberation Mono"/>
                <w:sz w:val="19"/>
                <w:szCs w:val="19"/>
              </w:rPr>
              <w:t xml:space="preserve">     (same script, 3 processes,                    │</w:t>
            </w:r>
          </w:p>
          <w:p>
            <w:pPr>
              <w:spacing w:after="20"/>
            </w:pPr>
            <w:r>
              <w:rPr>
                <w:rFonts w:ascii="Liberation Mono" w:cs="Liberation Mono" w:eastAsia="Liberation Mono" w:hAnsi="Liberation Mono"/>
                <w:sz w:val="19"/>
                <w:szCs w:val="19"/>
              </w:rPr>
              <w:t xml:space="preserve">      each reading its own Config.txt entry)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MQTT BROKER      │</w:t>
            </w:r>
          </w:p>
          <w:p>
            <w:pPr>
              <w:spacing w:after="20"/>
            </w:pPr>
            <w:r>
              <w:rPr>
                <w:rFonts w:ascii="Liberation Mono" w:cs="Liberation Mono" w:eastAsia="Liberation Mono" w:hAnsi="Liberation Mono"/>
                <w:sz w:val="19"/>
                <w:szCs w:val="19"/>
              </w:rPr>
              <w:t xml:space="preserve">                                          │      :1883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w:t>
            </w:r>
          </w:p>
          <w:p>
            <w:pPr>
              <w:spacing w:after="20"/>
            </w:pPr>
            <w:r>
              <w:rPr>
                <w:rFonts w:ascii="Liberation Mono" w:cs="Liberation Mono" w:eastAsia="Liberation Mono" w:hAnsi="Liberation Mono"/>
                <w:sz w:val="19"/>
                <w:szCs w:val="19"/>
              </w:rPr>
              <w:t xml:space="preserve">                                          │     SUBSCRIBER       │</w:t>
            </w:r>
          </w:p>
          <w:p>
            <w:pPr>
              <w:spacing w:after="20"/>
            </w:pPr>
            <w:r>
              <w:rPr>
                <w:rFonts w:ascii="Liberation Mono" w:cs="Liberation Mono" w:eastAsia="Liberation Mono" w:hAnsi="Liberation Mono"/>
                <w:sz w:val="19"/>
                <w:szCs w:val="19"/>
              </w:rPr>
              <w:t xml:space="preserve">                                          │ Bio + Chem + FCAD    │</w:t>
            </w:r>
          </w:p>
          <w:p>
            <w:pPr>
              <w:spacing w:after="20"/>
            </w:pPr>
            <w:r>
              <w:rPr>
                <w:rFonts w:ascii="Liberation Mono" w:cs="Liberation Mono" w:eastAsia="Liberation Mono" w:hAnsi="Liberation Mono"/>
                <w:sz w:val="19"/>
                <w:szCs w:val="19"/>
              </w:rPr>
              <w:t xml:space="preserve">                                          │ (reads Config.txt)   │</w:t>
            </w:r>
          </w:p>
          <w:p>
            <w:pPr>
              <w:spacing w:after="20"/>
            </w:pPr>
            <w:r>
              <w:rPr>
                <w:rFonts w:ascii="Liberation Mono" w:cs="Liberation Mono" w:eastAsia="Liberation Mono" w:hAnsi="Liberation Mono"/>
                <w:sz w:val="19"/>
                <w:szCs w:val="19"/>
              </w:rPr>
              <w:t xml:space="preserve">                                          └───────────────────┘</w:t>
            </w:r>
          </w:p>
        </w:tc>
      </w:tr>
    </w:tbl>
    <w:p>
      <w:pPr>
        <w:pStyle w:val="Heading1"/>
        <w:pBdr>
          <w:bottom w:val="single" w:color="1F4E79" w:sz="6" w:space="4"/>
        </w:pBdr>
        <w:spacing w:after="160" w:before="360"/>
      </w:pPr>
      <w:r>
        <w:rPr>
          <w:b/>
          <w:bCs/>
          <w:color w:val="1F4E79"/>
          <w:sz w:val="30"/>
          <w:szCs w:val="30"/>
        </w:rPr>
        <w:t xml:space="preserve">8. Bio Sensor Simulator Updates (Bio_Sensor_1.py)</w:t>
      </w:r>
    </w:p>
    <w:p>
      <w:pPr>
        <w:spacing w:after="160" w:line="288"/>
      </w:pPr>
      <w:r>
        <w:rPr>
          <w:sz w:val="22"/>
          <w:szCs w:val="22"/>
        </w:rPr>
        <w:t xml:space="preserve">The Bio sensor's simulator (its TCP server side) was updated to load its address, port and expected request string from the new JSON Config.txt instead of hardcoded constants, matching the same config-driven approach now used everywhere else:</w:t>
      </w:r>
    </w:p>
    <w:p>
      <w:pPr>
        <w:pStyle w:val="ListParagraph"/>
        <w:numPr>
          <w:ilvl w:val="0"/>
          <w:numId w:val="1"/>
        </w:numPr>
        <w:spacing w:after="80"/>
      </w:pPr>
      <w:r>
        <w:rPr>
          <w:sz w:val="22"/>
          <w:szCs w:val="22"/>
        </w:rPr>
        <w:t xml:space="preserve">HOST, PORT and REQUEST are now read from CONFIG["sensors"]["bio_sensor"] at startup.</w:t>
      </w:r>
    </w:p>
    <w:p>
      <w:pPr>
        <w:pStyle w:val="ListParagraph"/>
        <w:numPr>
          <w:ilvl w:val="0"/>
          <w:numId w:val="1"/>
        </w:numPr>
        <w:spacing w:after="80"/>
      </w:pPr>
      <w:r>
        <w:rPr>
          <w:sz w:val="22"/>
          <w:szCs w:val="22"/>
        </w:rPr>
        <w:t xml:space="preserve">The server logic itself is unchanged from the previous stage: bind() / listen() / accept() a converter connection, then on each matching request generate a random simulated reading (particle counts, biological load values, alarm flag) and send it back.</w:t>
      </w:r>
    </w:p>
    <w:p>
      <w:pPr>
        <w:pStyle w:val="ListParagraph"/>
        <w:numPr>
          <w:ilvl w:val="0"/>
          <w:numId w:val="1"/>
        </w:numPr>
        <w:spacing w:after="80"/>
      </w:pPr>
      <w:r>
        <w:rPr>
          <w:sz w:val="22"/>
          <w:szCs w:val="22"/>
        </w:rPr>
        <w:t xml:space="preserve">The request comparison is still case-insensitive (request.decode().lower() == REQUEST.lower()), and ConnectionResetError / a closed connection are handled the same way as before.</w:t>
      </w:r>
    </w:p>
    <w:p>
      <w:pPr>
        <w:spacing w:after="160"/>
      </w:pPr>
    </w:p>
    <w:p>
      <w:pPr>
        <w:spacing w:after="160" w:line="288"/>
      </w:pPr>
      <w:r>
        <w:rPr>
          <w:sz w:val="22"/>
          <w:szCs w:val="22"/>
        </w:rPr>
        <w:t xml:space="preserve">The equivalent update to the Chem sensor's own simulator (its TCP server) is expected to follow the same pattern shown here for Bio, reading its address/port/request from CONFIG["sensors"]["chem_sensor"] — its simulator script was not part of this batch of files, since the Chem-side script provided this time is Universal_Convertor.py's own logic rather than a distinct sensor-side program.</w:t>
      </w:r>
    </w:p>
    <w:p>
      <w:pPr>
        <w:pStyle w:val="Heading1"/>
        <w:pBdr>
          <w:bottom w:val="single" w:color="1F4E79" w:sz="6" w:space="4"/>
        </w:pBdr>
        <w:spacing w:after="160" w:before="360"/>
      </w:pPr>
      <w:r>
        <w:rPr>
          <w:b/>
          <w:bCs/>
          <w:color w:val="1F4E79"/>
          <w:sz w:val="30"/>
          <w:szCs w:val="30"/>
        </w:rPr>
        <w:t xml:space="preserve">9. Subscriber Updates (Subscriber.py)</w:t>
      </w:r>
    </w:p>
    <w:p>
      <w:pPr>
        <w:spacing w:after="160" w:line="288"/>
      </w:pPr>
      <w:r>
        <w:rPr>
          <w:sz w:val="22"/>
          <w:szCs w:val="22"/>
        </w:rPr>
        <w:t xml:space="preserve">Subscriber.py was updated to match the new configuration format, while its message-handling logic for each topic is unchanged from the previous stage:</w:t>
      </w:r>
    </w:p>
    <w:p>
      <w:pPr>
        <w:pStyle w:val="ListParagraph"/>
        <w:numPr>
          <w:ilvl w:val="0"/>
          <w:numId w:val="1"/>
        </w:numPr>
        <w:spacing w:after="80"/>
      </w:pPr>
      <w:r>
        <w:rPr>
          <w:sz w:val="22"/>
          <w:szCs w:val="22"/>
        </w:rPr>
        <w:t xml:space="preserve">Config.txt is now loaded as JSON; BROKER_HOST/PORT/KEEPALIVE come from CONFIG["global"], and BIO_TOPIC/CHEM_TOPIC/FCAD_TOPIC come from CONFIG["sensors"][...]["topic"] for each sensor, instead of fixed positional indices.</w:t>
      </w:r>
    </w:p>
    <w:p>
      <w:pPr>
        <w:pStyle w:val="ListParagraph"/>
        <w:numPr>
          <w:ilvl w:val="0"/>
          <w:numId w:val="1"/>
        </w:numPr>
        <w:spacing w:after="80"/>
      </w:pPr>
      <w:r>
        <w:rPr>
          <w:sz w:val="22"/>
          <w:szCs w:val="22"/>
        </w:rPr>
        <w:t xml:space="preserve">File paths (for Config.txt and the log directories) are now built with pathlib.Path relative to the script's own location, rather than plain relative path strings — making the subscriber runnable from a different working directory without breaking.</w:t>
      </w:r>
    </w:p>
    <w:p>
      <w:pPr>
        <w:pStyle w:val="ListParagraph"/>
        <w:numPr>
          <w:ilvl w:val="0"/>
          <w:numId w:val="1"/>
        </w:numPr>
        <w:spacing w:after="80"/>
      </w:pPr>
      <w:r>
        <w:rPr>
          <w:sz w:val="22"/>
          <w:szCs w:val="22"/>
        </w:rPr>
        <w:t xml:space="preserve">on_message() keeps the same three branches (Bio: 6 fields, FCAD: 9 fields, Chem: 5 fields), the same field-count validation with ValueError on a mismatch, and the same save_bio() / save_fcad() / save_chem() logging functions writing into log/log_bio_sensor/, log/log_fcad_sensor/ and log/log_chem_sensor/.</w:t>
      </w:r>
    </w:p>
    <w:p>
      <w:pPr>
        <w:pStyle w:val="ListParagraph"/>
        <w:numPr>
          <w:ilvl w:val="0"/>
          <w:numId w:val="1"/>
        </w:numPr>
        <w:spacing w:after="80"/>
      </w:pPr>
      <w:r>
        <w:rPr>
          <w:sz w:val="22"/>
          <w:szCs w:val="22"/>
        </w:rPr>
        <w:t xml:space="preserve">client.subscribe() is still called once per topic (Bio, Chem, FCAD) at startup, now using the topic strings pulled from the JSON config.</w:t>
      </w:r>
    </w:p>
    <w:p>
      <w:pPr>
        <w:pStyle w:val="Heading1"/>
        <w:pBdr>
          <w:bottom w:val="single" w:color="1F4E79" w:sz="6" w:space="4"/>
        </w:pBdr>
        <w:spacing w:after="160" w:before="360"/>
      </w:pPr>
      <w:r>
        <w:rPr>
          <w:b/>
          <w:bCs/>
          <w:color w:val="1F4E79"/>
          <w:sz w:val="30"/>
          <w:szCs w:val="30"/>
        </w:rPr>
        <w:t xml:space="preserve">10. Testing and Working Procedure Followed</w:t>
      </w:r>
    </w:p>
    <w:p>
      <w:pPr>
        <w:spacing w:after="160" w:line="288"/>
      </w:pPr>
      <w:r>
        <w:rPr>
          <w:sz w:val="22"/>
          <w:szCs w:val="22"/>
        </w:rPr>
        <w:t xml:space="preserve">The refactored pipeline was tested by running all three converter instances side by side, in addition to the checks already covered in the previous two reports:</w:t>
      </w:r>
    </w:p>
    <w:p>
      <w:pPr>
        <w:pStyle w:val="ListParagraph"/>
        <w:numPr>
          <w:ilvl w:val="0"/>
          <w:numId w:val="2"/>
        </w:numPr>
        <w:spacing w:after="80"/>
      </w:pPr>
      <w:r>
        <w:rPr>
          <w:sz w:val="22"/>
          <w:szCs w:val="22"/>
        </w:rPr>
        <w:t xml:space="preserve">Start the MQTT broker (Mosquitto).</w:t>
      </w:r>
    </w:p>
    <w:p>
      <w:pPr>
        <w:pStyle w:val="ListParagraph"/>
        <w:numPr>
          <w:ilvl w:val="0"/>
          <w:numId w:val="2"/>
        </w:numPr>
        <w:spacing w:after="80"/>
      </w:pPr>
      <w:r>
        <w:rPr>
          <w:sz w:val="22"/>
          <w:szCs w:val="22"/>
        </w:rPr>
        <w:t xml:space="preserve">Start Bio_Sensor_1.py — confirm it still binds using the address now sourced from Config.txt.</w:t>
      </w:r>
    </w:p>
    <w:p>
      <w:pPr>
        <w:pStyle w:val="ListParagraph"/>
        <w:numPr>
          <w:ilvl w:val="0"/>
          <w:numId w:val="2"/>
        </w:numPr>
        <w:spacing w:after="80"/>
      </w:pPr>
      <w:r>
        <w:rPr>
          <w:sz w:val="22"/>
          <w:szCs w:val="22"/>
        </w:rPr>
        <w:t xml:space="preserve">Start Universal_Convertor.py bio_sensor — confirm it connects to the Bio sensor over TCP and publishes to sensors/Bio_Sensor_1 exactly as the old Bio converter did.</w:t>
      </w:r>
    </w:p>
    <w:p>
      <w:pPr>
        <w:pStyle w:val="ListParagraph"/>
        <w:numPr>
          <w:ilvl w:val="0"/>
          <w:numId w:val="2"/>
        </w:numPr>
        <w:spacing w:after="80"/>
      </w:pPr>
      <w:r>
        <w:rPr>
          <w:sz w:val="22"/>
          <w:szCs w:val="22"/>
        </w:rPr>
        <w:t xml:space="preserve">Start Universal_Convertor.py chem_sensor — confirm the same script, run with a different argument, correctly connects to the Chem sensor and publishes to sensors/Chem_Sensor_1.</w:t>
      </w:r>
    </w:p>
    <w:p>
      <w:pPr>
        <w:pStyle w:val="ListParagraph"/>
        <w:numPr>
          <w:ilvl w:val="0"/>
          <w:numId w:val="2"/>
        </w:numPr>
        <w:spacing w:after="80"/>
      </w:pPr>
      <w:r>
        <w:rPr>
          <w:sz w:val="22"/>
          <w:szCs w:val="22"/>
        </w:rPr>
        <w:t xml:space="preserve">Start Universal_Convertor.py fcad_sensor — confirm the same script now takes the UDP branch, requests from the FCAD sensor, and publishes the byte-parsed payload to sensors/fcad.</w:t>
      </w:r>
    </w:p>
    <w:p>
      <w:pPr>
        <w:pStyle w:val="ListParagraph"/>
        <w:numPr>
          <w:ilvl w:val="0"/>
          <w:numId w:val="2"/>
        </w:numPr>
        <w:spacing w:after="80"/>
      </w:pPr>
      <w:r>
        <w:rPr>
          <w:sz w:val="22"/>
          <w:szCs w:val="22"/>
        </w:rPr>
        <w:t xml:space="preserve">Deliberately run Universal_Convertor.py with an unregistered sensor name and confirm it exits with the expected 'Sensor not found' error instead of failing unclearly.</w:t>
      </w:r>
    </w:p>
    <w:p>
      <w:pPr>
        <w:pStyle w:val="ListParagraph"/>
        <w:numPr>
          <w:ilvl w:val="0"/>
          <w:numId w:val="2"/>
        </w:numPr>
        <w:spacing w:after="80"/>
      </w:pPr>
      <w:r>
        <w:rPr>
          <w:sz w:val="22"/>
          <w:szCs w:val="22"/>
        </w:rPr>
        <w:t xml:space="preserve">Start Subscriber.py and confirm it still receives and correctly parses/logs messages from all three topics as before.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Test</w:t>
            </w:r>
          </w:p>
        </w:tc>
        <w:tc>
          <w:tcPr>
            <w:tcW w:type="dxa" w:w="6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vAlign w:val="center"/>
          </w:tcPr>
          <w:p>
            <w:r>
              <w:rPr>
                <w:b/>
                <w:bCs/>
                <w:color w:val="FFFFFF"/>
                <w:sz w:val="20"/>
                <w:szCs w:val="20"/>
              </w:rPr>
              <w:t xml:space="preserve">Expected result</w:t>
            </w:r>
          </w:p>
        </w:tc>
      </w:tr>
      <w:tr>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Run with bio_sensor argument</w:t>
            </w:r>
          </w:p>
        </w:tc>
        <w:tc>
          <w:tcPr>
            <w:tcW w:type="dxa" w:w="6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Behaves identically to the old Bio TCP converter</w:t>
            </w:r>
          </w:p>
        </w:tc>
      </w:tr>
      <w:tr>
        <w:tc>
          <w:tcPr>
            <w:tcW w:type="dxa" w:w="3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Run with chem_sensor argument</w:t>
            </w:r>
          </w:p>
        </w:tc>
        <w:tc>
          <w:tcPr>
            <w:tcW w:type="dxa" w:w="61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Behaves identically to the old Chem TCP converter</w:t>
            </w:r>
          </w:p>
        </w:tc>
      </w:tr>
      <w:tr>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Run with fcad_sensor argument</w:t>
            </w:r>
          </w:p>
        </w:tc>
        <w:tc>
          <w:tcPr>
            <w:tcW w:type="dxa" w:w="6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Behaves identically to the old UDP fcad_convertor.py, including timeout/retry</w:t>
            </w:r>
          </w:p>
        </w:tc>
      </w:tr>
      <w:tr>
        <w:tc>
          <w:tcPr>
            <w:tcW w:type="dxa" w:w="3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Run with an invalid sensor name</w:t>
            </w:r>
          </w:p>
        </w:tc>
        <w:tc>
          <w:tcPr>
            <w:tcW w:type="dxa" w:w="61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Prints a clear error and exits (sys.exit(1)) instead of crashing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Subscriber output for all 3 topics</w:t>
            </w:r>
          </w:p>
        </w:tc>
        <w:tc>
          <w:tcPr>
            <w:tcW w:type="dxa" w:w="6150"/>
            <w:tcBorders>
              <w:top w:val="single" w:color="BFBFBF" w:sz="4"/>
              <w:left w:val="single" w:color="BFBFBF" w:sz="4"/>
              <w:bottom w:val="single" w:color="BFBFBF" w:sz="4"/>
              <w:right w:val="single" w:color="BFBFBF" w:sz="4"/>
            </w:tcBorders>
            <w:shd w:fill="FFFFFF" w:color="auto" w:val="clear"/>
            <w:tcMar>
              <w:top w:type="dxa" w:w="90"/>
              <w:left w:type="dxa" w:w="120"/>
              <w:bottom w:type="dxa" w:w="90"/>
              <w:right w:type="dxa" w:w="120"/>
            </w:tcMar>
            <w:vAlign w:val="center"/>
          </w:tcPr>
          <w:p>
            <w:r>
              <w:rPr>
                <w:sz w:val="20"/>
                <w:szCs w:val="20"/>
              </w:rPr>
              <w:t xml:space="preserve">Unchanged from the previous stage — same fields, same logs</w:t>
            </w:r>
          </w:p>
        </w:tc>
      </w:tr>
      <w:tr>
        <w:tc>
          <w:tcPr>
            <w:tcW w:type="dxa" w:w="32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Config.txt edited (e.g. new broker IP)</w:t>
            </w:r>
          </w:p>
        </w:tc>
        <w:tc>
          <w:tcPr>
            <w:tcW w:type="dxa" w:w="615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vAlign w:val="center"/>
          </w:tcPr>
          <w:p>
            <w:r>
              <w:rPr>
                <w:sz w:val="20"/>
                <w:szCs w:val="20"/>
              </w:rPr>
              <w:t xml:space="preserve">Takes effect for every converter and the subscriber without code changes</w:t>
            </w:r>
          </w:p>
        </w:tc>
      </w:tr>
    </w:tbl>
    <w:p>
      <w:pPr>
        <w:pStyle w:val="Heading1"/>
        <w:pBdr>
          <w:bottom w:val="single" w:color="1F4E79" w:sz="6" w:space="4"/>
        </w:pBdr>
        <w:spacing w:after="160" w:before="360"/>
      </w:pPr>
      <w:r>
        <w:rPr>
          <w:b/>
          <w:bCs/>
          <w:color w:val="1F4E79"/>
          <w:sz w:val="30"/>
          <w:szCs w:val="30"/>
        </w:rPr>
        <w:t xml:space="preserve">11. Key Concepts Learned in This Step</w:t>
      </w:r>
    </w:p>
    <w:p>
      <w:pPr>
        <w:pStyle w:val="Heading2"/>
        <w:spacing w:after="120" w:before="260"/>
      </w:pPr>
      <w:r>
        <w:rPr>
          <w:b/>
          <w:bCs/>
          <w:color w:val="1F4E79"/>
          <w:sz w:val="24"/>
          <w:szCs w:val="24"/>
        </w:rPr>
        <w:t xml:space="preserve">11.1 Command-line arguments (sys.argv)</w:t>
      </w:r>
    </w:p>
    <w:p>
      <w:pPr>
        <w:spacing w:after="160" w:line="288"/>
      </w:pPr>
      <w:r>
        <w:rPr>
          <w:sz w:val="22"/>
          <w:szCs w:val="22"/>
        </w:rPr>
        <w:t xml:space="preserve">Using sys.argv to select behaviour at launch time, with an explicit usage message and sys.exit(1) when the required argument is missing or invalid.</w:t>
      </w:r>
    </w:p>
    <w:p>
      <w:pPr>
        <w:pStyle w:val="Heading2"/>
        <w:spacing w:after="120" w:before="260"/>
      </w:pPr>
      <w:r>
        <w:rPr>
          <w:b/>
          <w:bCs/>
          <w:color w:val="1F4E79"/>
          <w:sz w:val="24"/>
          <w:szCs w:val="24"/>
        </w:rPr>
        <w:t xml:space="preserve">11.2 Structured configuration with JSON</w:t>
      </w:r>
    </w:p>
    <w:p>
      <w:pPr>
        <w:spacing w:after="160" w:line="288"/>
      </w:pPr>
      <w:r>
        <w:rPr>
          <w:sz w:val="22"/>
          <w:szCs w:val="22"/>
        </w:rPr>
        <w:t xml:space="preserve">Loading a nested dictionary with json.load() and addressing settings by key (CONFIG["sensors"][name]["ip"]) instead of relying on a fixed line order, which is more robust and self-documenting than the earlier positional config.txt.</w:t>
      </w:r>
    </w:p>
    <w:p>
      <w:pPr>
        <w:pStyle w:val="Heading2"/>
        <w:spacing w:after="120" w:before="260"/>
      </w:pPr>
      <w:r>
        <w:rPr>
          <w:b/>
          <w:bCs/>
          <w:color w:val="1F4E79"/>
          <w:sz w:val="24"/>
          <w:szCs w:val="24"/>
        </w:rPr>
        <w:t xml:space="preserve">11.3 Runtime dispatch / strategy pattern</w:t>
      </w:r>
    </w:p>
    <w:p>
      <w:pPr>
        <w:spacing w:after="160" w:line="288"/>
      </w:pPr>
      <w:r>
        <w:rPr>
          <w:sz w:val="22"/>
          <w:szCs w:val="22"/>
        </w:rPr>
        <w:t xml:space="preserve">Choosing which code path to run (TCP vs UDP; passthrough vs byte-level parsing) based on a value read from configuration, rather than by which file is executed — the same script now serves three different roles.</w:t>
      </w:r>
    </w:p>
    <w:p>
      <w:pPr>
        <w:pStyle w:val="Heading2"/>
        <w:spacing w:after="120" w:before="260"/>
      </w:pPr>
      <w:r>
        <w:rPr>
          <w:b/>
          <w:bCs/>
          <w:color w:val="1F4E79"/>
          <w:sz w:val="24"/>
          <w:szCs w:val="24"/>
        </w:rPr>
        <w:t xml:space="preserve">11.4 pathlib for robust file paths</w:t>
      </w:r>
    </w:p>
    <w:p>
      <w:pPr>
        <w:spacing w:after="160" w:line="288"/>
      </w:pPr>
      <w:r>
        <w:rPr>
          <w:sz w:val="22"/>
          <w:szCs w:val="22"/>
        </w:rPr>
        <w:t xml:space="preserve">Using Path(__file__).resolve().parent (and .parent.parent where the config sits one level up) to locate Config.txt and log directories relative to the script itself, instead of assuming a particular working directory.</w:t>
      </w:r>
    </w:p>
    <w:p>
      <w:pPr>
        <w:pStyle w:val="Heading2"/>
        <w:spacing w:after="120" w:before="260"/>
      </w:pPr>
      <w:r>
        <w:rPr>
          <w:b/>
          <w:bCs/>
          <w:color w:val="1F4E79"/>
          <w:sz w:val="24"/>
          <w:szCs w:val="24"/>
        </w:rPr>
        <w:t xml:space="preserve">11.5 Code de-duplication</w:t>
      </w:r>
    </w:p>
    <w:p>
      <w:pPr>
        <w:spacing w:after="160" w:line="288"/>
      </w:pPr>
      <w:r>
        <w:rPr>
          <w:sz w:val="22"/>
          <w:szCs w:val="22"/>
        </w:rPr>
        <w:t xml:space="preserve">Recognising that three scripts differing only in a few parameters are a sign that the parameters — not the code — should be what varies, and restructuring around that.</w:t>
      </w:r>
    </w:p>
    <w:p>
      <w:pPr>
        <w:pStyle w:val="Heading1"/>
        <w:pBdr>
          <w:bottom w:val="single" w:color="1F4E79" w:sz="6" w:space="4"/>
        </w:pBdr>
        <w:spacing w:after="160" w:before="360"/>
      </w:pPr>
      <w:r>
        <w:rPr>
          <w:b/>
          <w:bCs/>
          <w:color w:val="1F4E79"/>
          <w:sz w:val="30"/>
          <w:szCs w:val="30"/>
        </w:rPr>
        <w:t xml:space="preserve">12. Observations and Design Decisions</w:t>
      </w:r>
    </w:p>
    <w:p>
      <w:pPr>
        <w:pStyle w:val="ListParagraph"/>
        <w:numPr>
          <w:ilvl w:val="0"/>
          <w:numId w:val="1"/>
        </w:numPr>
        <w:spacing w:after="80"/>
      </w:pPr>
      <w:r>
        <w:rPr>
          <w:sz w:val="22"/>
          <w:szCs w:val="22"/>
        </w:rPr>
        <w:t xml:space="preserve">The TCP and UDP branches inside Universal_Convertor.py deliberately keep the exact request/response/timeout behaviour already proven in the previous two stages — this step changes how the code is organised, not how any sensor is actually communicated with.</w:t>
      </w:r>
    </w:p>
    <w:p>
      <w:pPr>
        <w:pStyle w:val="ListParagraph"/>
        <w:numPr>
          <w:ilvl w:val="0"/>
          <w:numId w:val="1"/>
        </w:numPr>
        <w:spacing w:after="80"/>
      </w:pPr>
      <w:r>
        <w:rPr>
          <w:sz w:val="22"/>
          <w:szCs w:val="22"/>
        </w:rPr>
        <w:t xml:space="preserve">Keeping "protocol" and "parser" as two separate config fields (rather than inferring one from the other) keeps the design flexible — a future sensor could, for example, use UDP with a passthrough parser, or TCP with a custom byte parser, without restructuring the script.</w:t>
      </w:r>
    </w:p>
    <w:p>
      <w:pPr>
        <w:pStyle w:val="ListParagraph"/>
        <w:numPr>
          <w:ilvl w:val="0"/>
          <w:numId w:val="1"/>
        </w:numPr>
        <w:spacing w:after="80"/>
      </w:pPr>
      <w:r>
        <w:rPr>
          <w:sz w:val="22"/>
          <w:szCs w:val="22"/>
        </w:rPr>
        <w:t xml:space="preserve">Config.txt retains its original filename despite now holding JSON rather than key=value text — worth keeping in mind, since the .txt extension no longer reflects the file's format.</w:t>
      </w:r>
    </w:p>
    <w:p>
      <w:pPr>
        <w:pStyle w:val="ListParagraph"/>
        <w:numPr>
          <w:ilvl w:val="0"/>
          <w:numId w:val="1"/>
        </w:numPr>
        <w:spacing w:after="80"/>
      </w:pPr>
      <w:r>
        <w:rPr>
          <w:sz w:val="22"/>
          <w:szCs w:val="22"/>
        </w:rPr>
        <w:t xml:space="preserve">Universal_Convertor.py's convert_data() currently only recognises "fcad_bytes" as a special parser and treats everything else as "passthrough" (via an else branch) rather than validating the parser field explicitly.</w:t>
      </w:r>
    </w:p>
    <w:p>
      <w:pPr>
        <w:pStyle w:val="ListParagraph"/>
        <w:numPr>
          <w:ilvl w:val="0"/>
          <w:numId w:val="1"/>
        </w:numPr>
        <w:spacing w:after="80"/>
      </w:pPr>
      <w:r>
        <w:rPr>
          <w:sz w:val="22"/>
          <w:szCs w:val="22"/>
        </w:rPr>
        <w:t xml:space="preserve">The Subscriber's per-topic validation and logging logic did not need to change at all in this step — only how it loads its settings changed, which confirms the earlier design decision (from the previous stage) to keep the payload format consistent across all three sensors.</w:t>
      </w:r>
    </w:p>
    <w:p>
      <w:pPr>
        <w:pStyle w:val="Heading1"/>
        <w:pBdr>
          <w:bottom w:val="single" w:color="1F4E79" w:sz="6" w:space="4"/>
        </w:pBdr>
        <w:spacing w:after="160" w:before="360"/>
      </w:pPr>
      <w:r>
        <w:rPr>
          <w:b/>
          <w:bCs/>
          <w:color w:val="1F4E79"/>
          <w:sz w:val="30"/>
          <w:szCs w:val="30"/>
        </w:rPr>
        <w:t xml:space="preserve">13. Current State — What Is Simplified or Not Yet Done</w:t>
      </w:r>
    </w:p>
    <w:p>
      <w:pPr>
        <w:pStyle w:val="ListParagraph"/>
        <w:numPr>
          <w:ilvl w:val="0"/>
          <w:numId w:val="1"/>
        </w:numPr>
        <w:spacing w:after="80"/>
      </w:pPr>
      <w:r>
        <w:rPr>
          <w:sz w:val="22"/>
          <w:szCs w:val="22"/>
        </w:rPr>
        <w:t xml:space="preserve">Running three sensors still means starting three separate processes by hand (one Universal_Convertor.py invocation per sensor); there is no supervisor script yet that launches all of them together.</w:t>
      </w:r>
    </w:p>
    <w:p>
      <w:pPr>
        <w:pStyle w:val="ListParagraph"/>
        <w:numPr>
          <w:ilvl w:val="0"/>
          <w:numId w:val="1"/>
        </w:numPr>
        <w:spacing w:after="80"/>
      </w:pPr>
      <w:r>
        <w:rPr>
          <w:sz w:val="22"/>
          <w:szCs w:val="22"/>
        </w:rPr>
        <w:t xml:space="preserve">The "parser" field is not validated against a known list of parser names — an unrecognised value silently falls through to passthrough decoding rather than raising an error.</w:t>
      </w:r>
    </w:p>
    <w:p>
      <w:pPr>
        <w:pStyle w:val="ListParagraph"/>
        <w:numPr>
          <w:ilvl w:val="0"/>
          <w:numId w:val="1"/>
        </w:numPr>
        <w:spacing w:after="80"/>
      </w:pPr>
      <w:r>
        <w:rPr>
          <w:sz w:val="22"/>
          <w:szCs w:val="22"/>
        </w:rPr>
        <w:t xml:space="preserve">The Chem sensor's own simulator script (its TCP server side) was not part of this batch and is expected to follow the same Config.txt-driven pattern shown for Bio_Sensor_1.py, but this has not yet been confirmed against its actual code.</w:t>
      </w:r>
    </w:p>
    <w:p>
      <w:pPr>
        <w:pStyle w:val="ListParagraph"/>
        <w:numPr>
          <w:ilvl w:val="0"/>
          <w:numId w:val="1"/>
        </w:numPr>
        <w:spacing w:after="80"/>
      </w:pPr>
      <w:r>
        <w:rPr>
          <w:sz w:val="22"/>
          <w:szCs w:val="22"/>
        </w:rPr>
        <w:t xml:space="preserve">As before, there is no retry limit/backoff for the UDP branch, no checksum validation of the FCAD packet, and only a single instance per sensor is supported.</w:t>
      </w:r>
    </w:p>
    <w:p>
      <w:pPr>
        <w:pStyle w:val="ListParagraph"/>
        <w:numPr>
          <w:ilvl w:val="0"/>
          <w:numId w:val="1"/>
        </w:numPr>
        <w:spacing w:after="80"/>
      </w:pPr>
      <w:r>
        <w:rPr>
          <w:sz w:val="22"/>
          <w:szCs w:val="22"/>
        </w:rPr>
        <w:t xml:space="preserve">The unified conversion layer is still sensor-specific inside convert_data() (an if/else per parser name); a fully pluggable parser system (e.g. one function per parser registered by name) has not yet been built.</w:t>
      </w:r>
    </w:p>
    <w:p>
      <w:pPr>
        <w:pStyle w:val="ListParagraph"/>
        <w:numPr>
          <w:ilvl w:val="0"/>
          <w:numId w:val="1"/>
        </w:numPr>
        <w:spacing w:after="80"/>
      </w:pPr>
      <w:r>
        <w:rPr>
          <w:sz w:val="22"/>
          <w:szCs w:val="22"/>
        </w:rPr>
        <w:t xml:space="preserve">The GUI for displaying live sensor data, which is part of the full project scope, has not yet been started.</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Universal Converter &amp; JSON Config —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2026-09-11T03:13:15.810Z</dcterms:created>
  <dcterms:modified xsi:type="dcterms:W3CDTF">2026-09-11T03:13:15.810Z</dcterms:modified>
</cp:coreProperties>
</file>

<file path=docProps/custom.xml><?xml version="1.0" encoding="utf-8"?>
<Properties xmlns="http://schemas.openxmlformats.org/officeDocument/2006/custom-properties" xmlns:vt="http://schemas.openxmlformats.org/officeDocument/2006/docPropsVTypes"/>
</file>