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0" w:line="240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INTERVIEW READINESS WORKBOOK</w:t>
      </w:r>
    </w:p>
    <w:p>
      <w:pPr>
        <w:spacing w:before="0" w:after="120" w:line="240" w:lineRule="auto"/>
      </w:pPr>
      <w:r>
        <w:rPr>
          <w:rFonts w:ascii="Calibri" w:hAnsi="Calibri"/>
          <w:b/>
          <w:i w:val="0"/>
          <w:color w:val="0B2545"/>
          <w:sz w:val="56"/>
        </w:rPr>
        <w:t>Adaptive AI Orchestration</w:t>
        <w:br/>
        <w:t>&amp; LLM Optimizer</w:t>
      </w:r>
    </w:p>
    <w:p>
      <w:pPr>
        <w:spacing w:before="0" w:after="360" w:line="288" w:lineRule="auto"/>
      </w:pPr>
      <w:r>
        <w:rPr>
          <w:rFonts w:ascii="Calibri" w:hAnsi="Calibri"/>
          <w:b w:val="0"/>
          <w:i/>
          <w:color w:val="667085"/>
          <w:sz w:val="26"/>
        </w:rPr>
        <w:t>A project story, implementation map, technical revision guide, and seven-day interview plan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i w:val="0"/>
                <w:color w:val="2E74B5"/>
                <w:sz w:val="16"/>
              </w:rPr>
              <w:t>START DATE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02 Aug 2026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i w:val="0"/>
                <w:color w:val="2E74B5"/>
                <w:sz w:val="16"/>
              </w:rPr>
              <w:t>TARGET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AI + backend interviews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i w:val="0"/>
                <w:color w:val="2E74B5"/>
                <w:sz w:val="16"/>
              </w:rPr>
              <w:t>CORE VALUE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Quality / latency / cost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i w:val="0"/>
                <w:color w:val="2E74B5"/>
                <w:sz w:val="16"/>
              </w:rPr>
              <w:t>SOURCE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Repository audit</w:t>
            </w:r>
          </w:p>
        </w:tc>
      </w:tr>
    </w:tbl>
    <w:p>
      <w:pPr>
        <w:spacing w:before="320"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How to use this workbook: </w:t>
      </w:r>
      <w:r>
        <w:rPr>
          <w:rFonts w:ascii="Calibri" w:hAnsi="Calibri"/>
          <w:b w:val="0"/>
          <w:i w:val="0"/>
          <w:color w:val="1F2937"/>
          <w:sz w:val="22"/>
        </w:rPr>
        <w:t>Read Sections 1-6 once, then follow the seven-day plan. Speak the answers out loud, trace the actual files, and write the core snippets from memory.</w:t>
      </w:r>
    </w:p>
    <w:p>
      <w:pPr>
        <w:spacing w:before="0" w:after="160" w:line="288" w:lineRule="auto"/>
      </w:pPr>
      <w:r>
        <w:rPr>
          <w:rFonts w:ascii="Calibri" w:hAnsi="Calibri"/>
          <w:b/>
          <w:i w:val="0"/>
          <w:color w:val="9B1C1C"/>
          <w:sz w:val="22"/>
        </w:rPr>
        <w:t xml:space="preserve">Accuracy rule: </w:t>
      </w:r>
      <w:r>
        <w:rPr>
          <w:rFonts w:ascii="Calibri" w:hAnsi="Calibri"/>
          <w:b w:val="0"/>
          <w:i w:val="0"/>
          <w:color w:val="9B1C1C"/>
          <w:sz w:val="22"/>
        </w:rPr>
        <w:t>Call the current system an interpretable, heuristic adaptive router with an online running-average update. Do not call it a fully Bayesian learner or production-grade platform.</w:t>
      </w:r>
    </w:p>
    <w:p>
      <w:pPr>
        <w:pStyle w:val="Heading1"/>
      </w:pPr>
      <w:r>
        <w:t>1. The interview story</w:t>
      </w:r>
    </w:p>
    <w:p>
      <w:pPr>
        <w:pStyle w:val="Heading2"/>
      </w:pPr>
      <w:r>
        <w:t>60-second answer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 w:val="clear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</w:tcPr>
          <w:p>
            <w:pPr>
              <w:spacing w:before="0" w:after="60" w:line="276" w:lineRule="auto"/>
            </w:pPr>
            <w:r/>
            <w:r>
              <w:rPr>
                <w:rFonts w:ascii="Calibri" w:hAnsi="Calibri"/>
                <w:b/>
                <w:i w:val="0"/>
                <w:color w:val="2E74B5"/>
                <w:sz w:val="21"/>
              </w:rPr>
              <w:t xml:space="preserve">Say this first: 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 built an adaptive multi-model LLM gateway that routes each query to an AWS Bedrock model based on intent, query complexity, and historical quality, latency, and cost metrics. General questions can use a fast model, complex questions can use a stronger model, and company-policy questions activate a FAISS-based RAG pipeline using Titan embeddings. The system has JWT authentication, input guardrails, fallback models, PostgreSQL tracking, background LLM evaluation, and an online running-average update that influences future routing. The current router is an interpretable heuristic utility model; the next production step would be calibrated evaluation, durable jobs, and controlled exploration such as a contextual bandit.</w:t>
            </w:r>
          </w:p>
        </w:tc>
      </w:tr>
    </w:tbl>
    <w:p>
      <w:pPr>
        <w:spacing w:after="0"/>
      </w:pPr>
    </w:p>
    <w:p>
      <w:pPr>
        <w:pStyle w:val="Heading2"/>
      </w:pPr>
      <w:r>
        <w:t>One-line value proposition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Use the least expensive and fastest model that is likely to answer the query well, while preserving a path to stronger reasoning and document grounding when needed.</w:t>
      </w:r>
    </w:p>
    <w:p>
      <w:pPr>
        <w:pStyle w:val="Heading2"/>
      </w:pPr>
      <w:r>
        <w:t>What not to say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Do not say the system trains an AI router from scratch; it uses rules, stored metrics, and an interpretable weighted score.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Do not call the update fully Bayesian; it is an online running-average-style update with alpha = 1 / (1 + sample_count).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Do not call the system production-ready; name its missing timeouts, durable workers, distributed rate limiting, atomic metric updates, and stronger evaluation.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Do not call the internal key haiku Claude Haiku; the code maps it to Meta Llama 3.3 70B and the name should be renamed.</w:t>
      </w:r>
    </w:p>
    <w:p>
      <w:pPr>
        <w:spacing w:before="40" w:after="80" w:line="276" w:lineRule="auto"/>
      </w:pPr>
      <w:r>
        <w:rPr>
          <w:rFonts w:ascii="Calibri" w:hAnsi="Calibri"/>
          <w:b/>
          <w:i w:val="0"/>
          <w:color w:val="667085"/>
          <w:sz w:val="18"/>
        </w:rPr>
        <w:t xml:space="preserve">Repository evidence: </w:t>
      </w:r>
      <w:r>
        <w:rPr>
          <w:rFonts w:ascii="Calibri" w:hAnsi="Calibri"/>
          <w:b w:val="0"/>
          <w:i/>
          <w:color w:val="667085"/>
          <w:sz w:val="18"/>
        </w:rPr>
        <w:t>PROJECT_OVERALL_REPORT.md, INTERVIEW_PREP_MASTER_PROMPT.md, core/decision_engine.py, Learning/learning.py, Execution/Bedrock_client.py</w:t>
      </w:r>
    </w:p>
    <w:p>
      <w:pPr>
        <w:pStyle w:val="Heading1"/>
      </w:pPr>
      <w:r>
        <w:t>2. Logical project timeline and current status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The repository does not contain a dated engineering log, so use this as a truthful logical timeline for interviews. If an interviewer asks for calendar dates, replace the phase labels with your real dates rather than inventing them.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700"/>
        <w:gridCol w:w="15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Phase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What the phase achieved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Status</w:t>
            </w:r>
          </w:p>
        </w:tc>
      </w:tr>
      <w:tr>
        <w:tc>
          <w:tcPr>
            <w:tcW w:type="dxa" w:w="2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1. Problem framing</w:t>
            </w:r>
          </w:p>
        </w:tc>
        <w:tc>
          <w:tcPr>
            <w:tcW w:type="dxa" w:w="5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Define the gateway problem: one model is not optimal for every query.</w:t>
            </w:r>
          </w:p>
        </w:tc>
        <w:tc>
          <w:tcPr>
            <w:tcW w:type="dxa" w:w="1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Completed</w:t>
            </w:r>
          </w:p>
        </w:tc>
      </w:tr>
      <w:tr>
        <w:tc>
          <w:tcPr>
            <w:tcW w:type="dxa" w:w="2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2. Architecture</w:t>
            </w:r>
          </w:p>
        </w:tc>
        <w:tc>
          <w:tcPr>
            <w:tcW w:type="dxa" w:w="5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Separate API, orchestration, routing, execution, RAG, evaluation, learning, storage, security, and dashboard concerns.</w:t>
            </w:r>
          </w:p>
        </w:tc>
        <w:tc>
          <w:tcPr>
            <w:tcW w:type="dxa" w:w="1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Completed</w:t>
            </w:r>
          </w:p>
        </w:tc>
      </w:tr>
      <w:tr>
        <w:tc>
          <w:tcPr>
            <w:tcW w:type="dxa" w:w="2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3. Query understanding</w:t>
            </w:r>
          </w:p>
        </w:tc>
        <w:tc>
          <w:tcPr>
            <w:tcW w:type="dxa" w:w="5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Implement intent detection, complexity scoring, and retrieval-needed heuristics.</w:t>
            </w:r>
          </w:p>
        </w:tc>
        <w:tc>
          <w:tcPr>
            <w:tcW w:type="dxa" w:w="1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Implemented; heuristic</w:t>
            </w:r>
          </w:p>
        </w:tc>
      </w:tr>
      <w:tr>
        <w:tc>
          <w:tcPr>
            <w:tcW w:type="dxa" w:w="2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4. Adaptive routing</w:t>
            </w:r>
          </w:p>
        </w:tc>
        <w:tc>
          <w:tcPr>
            <w:tcW w:type="dxa" w:w="5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Seed per-model/per-complexity metrics and select with confidence-adjusted utility scoring.</w:t>
            </w:r>
          </w:p>
        </w:tc>
        <w:tc>
          <w:tcPr>
            <w:tcW w:type="dxa" w:w="1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Implemented; no exploration</w:t>
            </w:r>
          </w:p>
        </w:tc>
      </w:tr>
      <w:tr>
        <w:tc>
          <w:tcPr>
            <w:tcW w:type="dxa" w:w="2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5. RAG</w:t>
            </w:r>
          </w:p>
        </w:tc>
        <w:tc>
          <w:tcPr>
            <w:tcW w:type="dxa" w:w="5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Load PDFs, chunk text, embed with Titan, index in FAISS, filter by similarity, and build grounded context.</w:t>
            </w:r>
          </w:p>
        </w:tc>
        <w:tc>
          <w:tcPr>
            <w:tcW w:type="dxa" w:w="1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Implemented; basic retrieval</w:t>
            </w:r>
          </w:p>
        </w:tc>
      </w:tr>
      <w:tr>
        <w:tc>
          <w:tcPr>
            <w:tcW w:type="dxa" w:w="2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6. Model execution</w:t>
            </w:r>
          </w:p>
        </w:tc>
        <w:tc>
          <w:tcPr>
            <w:tcW w:type="dxa" w:w="5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Call Nova Micro, Llama 3.1 8B, or Llama 3.3 70B through Bedrock, with output budgets and fallbacks.</w:t>
            </w:r>
          </w:p>
        </w:tc>
        <w:tc>
          <w:tcPr>
            <w:tcW w:type="dxa" w:w="1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Implemented</w:t>
            </w:r>
          </w:p>
        </w:tc>
      </w:tr>
      <w:tr>
        <w:tc>
          <w:tcPr>
            <w:tcW w:type="dxa" w:w="2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7. Evaluation and learning</w:t>
            </w:r>
          </w:p>
        </w:tc>
        <w:tc>
          <w:tcPr>
            <w:tcW w:type="dxa" w:w="5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Score responses with an LLM judge and update quality/latency metrics in the background.</w:t>
            </w:r>
          </w:p>
        </w:tc>
        <w:tc>
          <w:tcPr>
            <w:tcW w:type="dxa" w:w="1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Implemented; in-process task</w:t>
            </w:r>
          </w:p>
        </w:tc>
      </w:tr>
      <w:tr>
        <w:tc>
          <w:tcPr>
            <w:tcW w:type="dxa" w:w="2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8. Platform controls</w:t>
            </w:r>
          </w:p>
        </w:tc>
        <w:tc>
          <w:tcPr>
            <w:tcW w:type="dxa" w:w="5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Add JWT, bcrypt, Pydantic validation, rate limiting, CORS, audit logging, PostgreSQL tracking, and a dashboard.</w:t>
            </w:r>
          </w:p>
        </w:tc>
        <w:tc>
          <w:tcPr>
            <w:tcW w:type="dxa" w:w="1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Implemented; important gaps</w:t>
            </w:r>
          </w:p>
        </w:tc>
      </w:tr>
      <w:tr>
        <w:tc>
          <w:tcPr>
            <w:tcW w:type="dxa" w:w="2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9. Interview readiness</w:t>
            </w:r>
          </w:p>
        </w:tc>
        <w:tc>
          <w:tcPr>
            <w:tcW w:type="dxa" w:w="5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Trace the code, defend trade-offs, calculate formulas, write core snippets, and explain limitations.</w:t>
            </w:r>
          </w:p>
        </w:tc>
        <w:tc>
          <w:tcPr>
            <w:tcW w:type="dxa" w:w="1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Start 02 Aug 2026</w:t>
            </w:r>
          </w:p>
        </w:tc>
      </w:tr>
    </w:tbl>
    <w:p>
      <w:pPr>
        <w:pStyle w:val="Heading2"/>
      </w:pPr>
      <w:r>
        <w:t>Current status snapshot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Area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Interview-ready position</w:t>
            </w:r>
          </w:p>
        </w:tc>
      </w:tr>
      <w:tr>
        <w:tc>
          <w:tcPr>
            <w:tcW w:type="dxa" w:w="2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Strongest interview evidence</w:t>
            </w:r>
          </w:p>
        </w:tc>
        <w:tc>
          <w:tcPr>
            <w:tcW w:type="dxa" w:w="68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End-to-end request lifecycle; central routing formula; RAG flow; fallback execution; evaluation and tracking.</w:t>
            </w:r>
          </w:p>
        </w:tc>
      </w:tr>
      <w:tr>
        <w:tc>
          <w:tcPr>
            <w:tcW w:type="dxa" w:w="2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Implemented but be precise</w:t>
            </w:r>
          </w:p>
        </w:tc>
        <w:tc>
          <w:tcPr>
            <w:tcW w:type="dxa" w:w="68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JWT and bcrypt are active; users are in memory. API-key verification exists but is not attached to current endpoints.</w:t>
            </w:r>
          </w:p>
        </w:tc>
      </w:tr>
      <w:tr>
        <w:tc>
          <w:tcPr>
            <w:tcW w:type="dxa" w:w="2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Documentation drift</w:t>
            </w:r>
          </w:p>
        </w:tc>
        <w:tc>
          <w:tcPr>
            <w:tcW w:type="dxa" w:w="68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Some README language says Bayesian/product scoring, while the current code uses additive weighted utility and a running average.</w:t>
            </w:r>
          </w:p>
        </w:tc>
      </w:tr>
      <w:tr>
        <w:tc>
          <w:tcPr>
            <w:tcW w:type="dxa" w:w="2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Highest-value next work</w:t>
            </w:r>
          </w:p>
        </w:tc>
        <w:tc>
          <w:tcPr>
            <w:tcW w:type="dxa" w:w="68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Durable evaluation queue, timeouts/retries, atomic updates, persistent users, calibrated benchmark, and exploration.</w:t>
            </w:r>
          </w:p>
        </w:tc>
      </w:tr>
    </w:tbl>
    <w:p>
      <w:r>
        <w:br w:type="page"/>
      </w:r>
    </w:p>
    <w:p>
      <w:pPr>
        <w:pStyle w:val="Heading1"/>
      </w:pPr>
      <w:r>
        <w:t>3. Architecture and request lifecycle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The system is a single chat experience with multiple internal execution paths. The user does not manually choose a model.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User / HTML frontend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FastAPI /api/chat -&gt; JWT + rate limit + Pydantic validation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Security guard -&gt; sanitize / block injection / check RAG scope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Intent detector -&gt; general / company-specific / unknown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Complexity analyzer -&gt; low / medium / high + retrieval_needed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Decision engine -&gt; quality/latency/cost utility + confidence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| 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| no RAG                   | RAG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v                          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Prompt builder -&gt; Bedrock model &lt;- Titan embedding -&gt; FAISS -&gt; context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Fallback chain if the selected model fails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+--&gt; immediate response + query/audit/token/cost persistence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+--&gt; in-process background LLM judge -&gt; quality + learning update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PostgreSQL/Supabase -&gt; Streamlit dashboard</w:t>
            </w:r>
          </w:p>
        </w:tc>
      </w:tr>
    </w:tbl>
    <w:p>
      <w:pPr>
        <w:spacing w:after="0"/>
      </w:pPr>
    </w:p>
    <w:p>
      <w:pPr>
        <w:pStyle w:val="Heading2"/>
      </w:pPr>
      <w:r>
        <w:t>The lifecycle you must explain without notes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Validate and authenticate: Pydantic validates query/session fields; JWT identifies the user; SlowAPI applies IP-based rate limiting.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Preview routing before security: the system estimates whether the request is document-related so the security guard can apply RAG scope rules.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Inspect the cleaned query: selected dangerous patterns are sanitized, common prompt-injection phrases are blocked, and blocked events are audited.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Classify: intent detection and complexity analysis produce a routing description; the orchestrator chooses fast or reasoning and appends +rag when needed.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Choose a model: the decision engine reads the probability row for each model at that complexity, scores candidates, and selects the highest score.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Retrieve when needed: Titan produces a query embedding, FAISS returns top-k normalized-vector matches, and the retriever keeps scores at or above 0.75.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Execute: the prompt builder selects a token-efficient prompt; Bedrock is called; the ordered fallback chain is tried on failure.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Persist and respond: latency, token usage, estimated cost, routing details, and audit information are stored; the response returns immediately with quality_score initially 0.0.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Evaluate and learn: FastAPI BackgroundTasks runs the LLM judge, saves evaluation scores, and updates p_quality and p_latency for the model/complexity row.</w:t>
      </w:r>
    </w:p>
    <w:p>
      <w:pPr>
        <w:spacing w:before="40" w:after="80" w:line="276" w:lineRule="auto"/>
      </w:pPr>
      <w:r>
        <w:rPr>
          <w:rFonts w:ascii="Calibri" w:hAnsi="Calibri"/>
          <w:b/>
          <w:i w:val="0"/>
          <w:color w:val="667085"/>
          <w:sz w:val="18"/>
        </w:rPr>
        <w:t xml:space="preserve">Repository evidence: </w:t>
      </w:r>
      <w:r>
        <w:rPr>
          <w:rFonts w:ascii="Calibri" w:hAnsi="Calibri"/>
          <w:b w:val="0"/>
          <w:i/>
          <w:color w:val="667085"/>
          <w:sz w:val="18"/>
        </w:rPr>
        <w:t>Backend/main.py, core/orchestrator.py, RAG/retriever.py, Execution/Execution_layer.py, Evaluation/Evaluator.py</w:t>
      </w:r>
    </w:p>
    <w:p>
      <w:pPr>
        <w:pStyle w:val="Heading2"/>
      </w:pPr>
      <w:r>
        <w:t>Three request traces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00"/>
        <w:gridCol w:w="2500"/>
        <w:gridCol w:w="28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Case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Example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Route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What to explain</w:t>
            </w:r>
          </w:p>
        </w:tc>
      </w:tr>
      <w:tr>
        <w:tc>
          <w:tcPr>
            <w:tcW w:type="dxa" w:w="1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Simple general</w:t>
            </w:r>
          </w:p>
        </w:tc>
        <w:tc>
          <w:tcPr>
            <w:tcW w:type="dxa" w:w="23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What is Python?</w:t>
            </w:r>
          </w:p>
        </w:tc>
        <w:tc>
          <w:tcPr>
            <w:tcW w:type="dxa" w:w="2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general / low / no RAG / fast</w:t>
            </w:r>
          </w:p>
        </w:tc>
        <w:tc>
          <w:tcPr>
            <w:tcW w:type="dxa" w:w="28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Nova Micro is likely if its current score wins; short prompt; latency and cost matter most.</w:t>
            </w:r>
          </w:p>
        </w:tc>
      </w:tr>
      <w:tr>
        <w:tc>
          <w:tcPr>
            <w:tcW w:type="dxa" w:w="1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Complex general</w:t>
            </w:r>
          </w:p>
        </w:tc>
        <w:tc>
          <w:tcPr>
            <w:tcW w:type="dxa" w:w="23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Compare transformers and RNNs in detail.</w:t>
            </w:r>
          </w:p>
        </w:tc>
        <w:tc>
          <w:tcPr>
            <w:tcW w:type="dxa" w:w="2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general / high / no RAG / reasoning</w:t>
            </w:r>
          </w:p>
        </w:tc>
        <w:tc>
          <w:tcPr>
            <w:tcW w:type="dxa" w:w="28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Stronger model is favored because quality weight is high; answer still uses the fallback chain.</w:t>
            </w:r>
          </w:p>
        </w:tc>
      </w:tr>
      <w:tr>
        <w:tc>
          <w:tcPr>
            <w:tcW w:type="dxa" w:w="1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Company policy</w:t>
            </w:r>
          </w:p>
        </w:tc>
        <w:tc>
          <w:tcPr>
            <w:tcW w:type="dxa" w:w="23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What is our leave policy?</w:t>
            </w:r>
          </w:p>
        </w:tc>
        <w:tc>
          <w:tcPr>
            <w:tcW w:type="dxa" w:w="2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specific / low or medium / RAG</w:t>
            </w:r>
          </w:p>
        </w:tc>
        <w:tc>
          <w:tcPr>
            <w:tcW w:type="dxa" w:w="28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Retrieve handbook chunks above threshold, ground the prompt, then evaluate correctness and grounding risk.</w:t>
            </w:r>
          </w:p>
        </w:tc>
      </w:tr>
    </w:tbl>
    <w:p>
      <w:pPr>
        <w:pStyle w:val="Heading1"/>
      </w:pPr>
      <w:r>
        <w:t>4. Module map: know the responsibility, not every line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700"/>
        <w:gridCol w:w="42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Area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Key files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Interview explanation</w:t>
            </w:r>
          </w:p>
        </w:tc>
      </w:tr>
      <w:tr>
        <w:tc>
          <w:tcPr>
            <w:tcW w:type="dxa" w:w="14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Backend</w:t>
            </w:r>
          </w:p>
        </w:tc>
        <w:tc>
          <w:tcPr>
            <w:tcW w:type="dxa" w:w="3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main.py, schemas.py, dependencies.py</w:t>
            </w:r>
          </w:p>
        </w:tc>
        <w:tc>
          <w:tcPr>
            <w:tcW w:type="dxa" w:w="4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API contracts and the complete request coordinator.</w:t>
            </w:r>
          </w:p>
        </w:tc>
      </w:tr>
      <w:tr>
        <w:tc>
          <w:tcPr>
            <w:tcW w:type="dxa" w:w="14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core</w:t>
            </w:r>
          </w:p>
        </w:tc>
        <w:tc>
          <w:tcPr>
            <w:tcW w:type="dxa" w:w="3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intent_detector.py, complexity_analyzer.py, orchestrator.py, decision_engine.py</w:t>
            </w:r>
          </w:p>
        </w:tc>
        <w:tc>
          <w:tcPr>
            <w:tcW w:type="dxa" w:w="4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Query understanding, retrieval decision, strategy label, and model selection.</w:t>
            </w:r>
          </w:p>
        </w:tc>
      </w:tr>
      <w:tr>
        <w:tc>
          <w:tcPr>
            <w:tcW w:type="dxa" w:w="14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RAG</w:t>
            </w:r>
          </w:p>
        </w:tc>
        <w:tc>
          <w:tcPr>
            <w:tcW w:type="dxa" w:w="3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document_loader.py, embedder.py, vector_store.py, retriever.py</w:t>
            </w:r>
          </w:p>
        </w:tc>
        <w:tc>
          <w:tcPr>
            <w:tcW w:type="dxa" w:w="4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PDF text -&gt; chunks -&gt; embeddings -&gt; FAISS -&gt; grounded context.</w:t>
            </w:r>
          </w:p>
        </w:tc>
      </w:tr>
      <w:tr>
        <w:tc>
          <w:tcPr>
            <w:tcW w:type="dxa" w:w="14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Execution</w:t>
            </w:r>
          </w:p>
        </w:tc>
        <w:tc>
          <w:tcPr>
            <w:tcW w:type="dxa" w:w="3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prompt_builder.py, Bedrock_client.py, Execution_layer.py</w:t>
            </w:r>
          </w:p>
        </w:tc>
        <w:tc>
          <w:tcPr>
            <w:tcW w:type="dxa" w:w="4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Provider payloads, prompts, token budgets, latency, and fallback calls.</w:t>
            </w:r>
          </w:p>
        </w:tc>
      </w:tr>
      <w:tr>
        <w:tc>
          <w:tcPr>
            <w:tcW w:type="dxa" w:w="14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Evaluation</w:t>
            </w:r>
          </w:p>
        </w:tc>
        <w:tc>
          <w:tcPr>
            <w:tcW w:type="dxa" w:w="3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Evaluator.py, golden_tests.py</w:t>
            </w:r>
          </w:p>
        </w:tc>
        <w:tc>
          <w:tcPr>
            <w:tcW w:type="dxa" w:w="4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LLM-as-judge scoring, JSON extraction, hallucination flags, and handbook tests.</w:t>
            </w:r>
          </w:p>
        </w:tc>
      </w:tr>
      <w:tr>
        <w:tc>
          <w:tcPr>
            <w:tcW w:type="dxa" w:w="14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Learning</w:t>
            </w:r>
          </w:p>
        </w:tc>
        <w:tc>
          <w:tcPr>
            <w:tcW w:type="dxa" w:w="3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learning.py</w:t>
            </w:r>
          </w:p>
        </w:tc>
        <w:tc>
          <w:tcPr>
            <w:tcW w:type="dxa" w:w="4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Online update of quality and normalized latency metrics.</w:t>
            </w:r>
          </w:p>
        </w:tc>
      </w:tr>
      <w:tr>
        <w:tc>
          <w:tcPr>
            <w:tcW w:type="dxa" w:w="14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database</w:t>
            </w:r>
          </w:p>
        </w:tc>
        <w:tc>
          <w:tcPr>
            <w:tcW w:type="dxa" w:w="3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models.py, crud.py, connection.py, seed.py</w:t>
            </w:r>
          </w:p>
        </w:tc>
        <w:tc>
          <w:tcPr>
            <w:tcW w:type="dxa" w:w="4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SQLAlchemy schema, sessions, CRUD operations, and initial probabilities.</w:t>
            </w:r>
          </w:p>
        </w:tc>
      </w:tr>
      <w:tr>
        <w:tc>
          <w:tcPr>
            <w:tcW w:type="dxa" w:w="14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auth / Security</w:t>
            </w:r>
          </w:p>
        </w:tc>
        <w:tc>
          <w:tcPr>
            <w:tcW w:type="dxa" w:w="3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auth_handler.py, user_store.py, Security_Guard.py</w:t>
            </w:r>
          </w:p>
        </w:tc>
        <w:tc>
          <w:tcPr>
            <w:tcW w:type="dxa" w:w="4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JWT, bcrypt, demo user storage, sanitization, and prompt-injection defense.</w:t>
            </w:r>
          </w:p>
        </w:tc>
      </w:tr>
      <w:tr>
        <w:tc>
          <w:tcPr>
            <w:tcW w:type="dxa" w:w="14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tracking / Dashboard</w:t>
            </w:r>
          </w:p>
        </w:tc>
        <w:tc>
          <w:tcPr>
            <w:tcW w:type="dxa" w:w="3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metrics_tracker.py, Dashboard/app.py</w:t>
            </w:r>
          </w:p>
        </w:tc>
        <w:tc>
          <w:tcPr>
            <w:tcW w:type="dxa" w:w="4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Aggregations and Streamlit charts for usage, quality, latency, tokens, and cost.</w:t>
            </w:r>
          </w:p>
        </w:tc>
      </w:tr>
      <w:tr>
        <w:tc>
          <w:tcPr>
            <w:tcW w:type="dxa" w:w="14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Frontend / tests</w:t>
            </w:r>
          </w:p>
        </w:tc>
        <w:tc>
          <w:tcPr>
            <w:tcW w:type="dxa" w:w="3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Frontend/index.html, tests/test_suite.py</w:t>
            </w:r>
          </w:p>
        </w:tc>
        <w:tc>
          <w:tcPr>
            <w:tcW w:type="dxa" w:w="42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Login/chat experience and deterministic helper coverage.</w:t>
            </w:r>
          </w:p>
        </w:tc>
      </w:tr>
    </w:tbl>
    <w:p>
      <w:pPr>
        <w:pStyle w:val="Heading1"/>
      </w:pPr>
      <w:r>
        <w:t>5. Routing, learning, and calculations</w:t>
      </w:r>
    </w:p>
    <w:p>
      <w:pPr>
        <w:pStyle w:val="Heading2"/>
      </w:pPr>
      <w:r>
        <w:t>Model roles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Internal key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Bedrock model ID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Role</w:t>
            </w:r>
          </w:p>
        </w:tc>
      </w:tr>
      <w:tr>
        <w:tc>
          <w:tcPr>
            <w:tcW w:type="dxa" w:w="19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nova-micro</w:t>
            </w:r>
          </w:p>
        </w:tc>
        <w:tc>
          <w:tcPr>
            <w:tcW w:type="dxa" w:w="39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amazon.nova-micro-v1:0</w:t>
            </w:r>
          </w:p>
        </w:tc>
        <w:tc>
          <w:tcPr>
            <w:tcW w:type="dxa" w:w="3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Fast, lower-cost answers; low complexity.</w:t>
            </w:r>
          </w:p>
        </w:tc>
      </w:tr>
      <w:tr>
        <w:tc>
          <w:tcPr>
            <w:tcW w:type="dxa" w:w="19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llama3-8b</w:t>
            </w:r>
          </w:p>
        </w:tc>
        <w:tc>
          <w:tcPr>
            <w:tcW w:type="dxa" w:w="39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us.meta.llama3-1-8b-instruct-v1:0</w:t>
            </w:r>
          </w:p>
        </w:tc>
        <w:tc>
          <w:tcPr>
            <w:tcW w:type="dxa" w:w="3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Balanced reasoning for medium difficulty.</w:t>
            </w:r>
          </w:p>
        </w:tc>
      </w:tr>
      <w:tr>
        <w:tc>
          <w:tcPr>
            <w:tcW w:type="dxa" w:w="19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haiku (rename)</w:t>
            </w:r>
          </w:p>
        </w:tc>
        <w:tc>
          <w:tcPr>
            <w:tcW w:type="dxa" w:w="39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us.meta.llama3-3-70b-instruct-v1:0</w:t>
            </w:r>
          </w:p>
        </w:tc>
        <w:tc>
          <w:tcPr>
            <w:tcW w:type="dxa" w:w="35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Strong model for complex answers and judging; key name is misleading.</w:t>
            </w:r>
          </w:p>
        </w:tc>
      </w:tr>
    </w:tbl>
    <w:p>
      <w:pPr>
        <w:pStyle w:val="Heading2"/>
      </w:pPr>
      <w:r>
        <w:t>Routing score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raw_score = quality_weight * p_quality             - latency_weight * p_latency             - cost_weight * p_cost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confidence = 0.30 + 0.70 * log(1 + sample_count) / log(51)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final_score = confidence * raw_score</w:t>
            </w:r>
          </w:p>
        </w:tc>
      </w:tr>
    </w:tbl>
    <w:p>
      <w:pPr>
        <w:spacing w:after="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Weights change with complexity: low complexity uses quality=0.20, latency=0.40, cost=0.40; medium uses 0.50, 0.30, 0.20; high uses 0.80, 0.15, 0.05. Latency and cost are subtracted because lower values are better.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Tie-breaking prefers the cheaper model. The current policy is greedy: it chooses the highest score and does not deliberately explore uncertain models.</w:t>
      </w:r>
    </w:p>
    <w:p>
      <w:pPr>
        <w:pStyle w:val="Heading2"/>
      </w:pPr>
      <w:r>
        <w:t>Manual calculation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Example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Calculation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2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Low / nova-micro</w:t>
            </w:r>
          </w:p>
        </w:tc>
        <w:tc>
          <w:tcPr>
            <w:tcW w:type="dxa" w:w="39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0.2(.70) - 0.4(.05) - 0.4(.10)</w:t>
            </w:r>
          </w:p>
        </w:tc>
        <w:tc>
          <w:tcPr>
            <w:tcW w:type="dxa" w:w="3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0.0800 raw; 0.0240 at confidence 0.30</w:t>
            </w:r>
          </w:p>
        </w:tc>
      </w:tr>
      <w:tr>
        <w:tc>
          <w:tcPr>
            <w:tcW w:type="dxa" w:w="2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Medium / llama3-8b</w:t>
            </w:r>
          </w:p>
        </w:tc>
        <w:tc>
          <w:tcPr>
            <w:tcW w:type="dxa" w:w="39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0.5(.78) - 0.3(.35) - 0.2(.25)</w:t>
            </w:r>
          </w:p>
        </w:tc>
        <w:tc>
          <w:tcPr>
            <w:tcW w:type="dxa" w:w="3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0.2350 raw; 0.0705 at confidence 0.30</w:t>
            </w:r>
          </w:p>
        </w:tc>
      </w:tr>
      <w:tr>
        <w:tc>
          <w:tcPr>
            <w:tcW w:type="dxa" w:w="2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High / haiku</w:t>
            </w:r>
          </w:p>
        </w:tc>
        <w:tc>
          <w:tcPr>
            <w:tcW w:type="dxa" w:w="39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0.8(.85) - 0.15(.65) - 0.05(.40)</w:t>
            </w:r>
          </w:p>
        </w:tc>
        <w:tc>
          <w:tcPr>
            <w:tcW w:type="dxa" w:w="3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0.5625 raw; 0.1688 at confidence 0.30</w:t>
            </w:r>
          </w:p>
        </w:tc>
      </w:tr>
    </w:tbl>
    <w:p>
      <w:pPr>
        <w:pStyle w:val="Heading2"/>
      </w:pPr>
      <w:r>
        <w:t>Online update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alpha = 1 / (1 + sample_count)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new_value = old_value + alpha * (observed_value - old_value)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actual_p_latency = min(latency_ms / 6000, 1.0)</w:t>
            </w:r>
          </w:p>
        </w:tc>
      </w:tr>
    </w:tbl>
    <w:p>
      <w:pPr>
        <w:spacing w:after="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Example: with sample_count=9, alpha=0.1. If old quality is 0.70 and observed quality is 0.90, the new quality is 0.72. If latency is 1,200 ms, normalized latency is 0.20.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</w:tcPr>
          <w:p>
            <w:pPr>
              <w:spacing w:before="0" w:after="60" w:line="276" w:lineRule="auto"/>
            </w:pPr>
            <w:r/>
            <w:r>
              <w:rPr>
                <w:rFonts w:ascii="Calibri" w:hAnsi="Calibri"/>
                <w:b/>
                <w:i w:val="0"/>
                <w:color w:val="7A5A00"/>
                <w:sz w:val="21"/>
              </w:rPr>
              <w:t xml:space="preserve">Interview correction: 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This is an online incremental mean-like update. It is adaptive, but it is not a full Bayesian posterior, reinforcement-learning policy, or contextual bandit.</w:t>
            </w:r>
          </w:p>
        </w:tc>
      </w:tr>
    </w:tbl>
    <w:p>
      <w:pPr>
        <w:spacing w:after="0"/>
      </w:pPr>
    </w:p>
    <w:p>
      <w:pPr>
        <w:pStyle w:val="Heading2"/>
      </w:pPr>
      <w:r>
        <w:t>How to improve routing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Normalize all metrics using calibrated benchmark distributions rather than fixed assumptions alone.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Add epsilon-greedy, UCB, or contextual-bandit exploration so uncertain models receive measured traffic.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Include features such as query length, predicted complexity, RAG status, estimated tokens, user feedback, and recent provider health.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Compare adaptive routing against fixed-model baselines using quality-adjusted cost, latency percentiles, and failure rate.</w:t>
      </w:r>
    </w:p>
    <w:p>
      <w:r>
        <w:br w:type="page"/>
      </w:r>
    </w:p>
    <w:p>
      <w:pPr>
        <w:pStyle w:val="Heading1"/>
      </w:pPr>
      <w:r>
        <w:t>6. RAG and evaluation</w:t>
      </w:r>
    </w:p>
    <w:p>
      <w:pPr>
        <w:pStyle w:val="Heading2"/>
      </w:pPr>
      <w:r>
        <w:t>RAG pipeline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Stage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Implementation</w:t>
            </w:r>
          </w:p>
        </w:tc>
      </w:tr>
      <w:tr>
        <w:tc>
          <w:tcPr>
            <w:tcW w:type="dxa" w:w="1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Load</w:t>
            </w:r>
          </w:p>
        </w:tc>
        <w:tc>
          <w:tcPr>
            <w:tcW w:type="dxa" w:w="76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Read the company PDFs with pypdf.</w:t>
            </w:r>
          </w:p>
        </w:tc>
      </w:tr>
      <w:tr>
        <w:tc>
          <w:tcPr>
            <w:tcW w:type="dxa" w:w="1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Chunk</w:t>
            </w:r>
          </w:p>
        </w:tc>
        <w:tc>
          <w:tcPr>
            <w:tcW w:type="dxa" w:w="76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Split into 500-character chunks with 50-character overlap.</w:t>
            </w:r>
          </w:p>
        </w:tc>
      </w:tr>
      <w:tr>
        <w:tc>
          <w:tcPr>
            <w:tcW w:type="dxa" w:w="1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Embed</w:t>
            </w:r>
          </w:p>
        </w:tc>
        <w:tc>
          <w:tcPr>
            <w:tcW w:type="dxa" w:w="76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Generate 1024-dimensional Amazon Titan Text Embeddings V2 vectors.</w:t>
            </w:r>
          </w:p>
        </w:tc>
      </w:tr>
      <w:tr>
        <w:tc>
          <w:tcPr>
            <w:tcW w:type="dxa" w:w="1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Index</w:t>
            </w:r>
          </w:p>
        </w:tc>
        <w:tc>
          <w:tcPr>
            <w:tcW w:type="dxa" w:w="76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L2-normalize vectors and store them in FAISS IndexFlatIP; save metadata separately.</w:t>
            </w:r>
          </w:p>
        </w:tc>
      </w:tr>
      <w:tr>
        <w:tc>
          <w:tcPr>
            <w:tcW w:type="dxa" w:w="1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Retrieve</w:t>
            </w:r>
          </w:p>
        </w:tc>
        <w:tc>
          <w:tcPr>
            <w:tcW w:type="dxa" w:w="76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Embed the query, search top-k, keep scores &gt;= 0.75, cap at five chunks.</w:t>
            </w:r>
          </w:p>
        </w:tc>
      </w:tr>
      <w:tr>
        <w:tc>
          <w:tcPr>
            <w:tcW w:type="dxa" w:w="1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Ground</w:t>
            </w:r>
          </w:p>
        </w:tc>
        <w:tc>
          <w:tcPr>
            <w:tcW w:type="dxa" w:w="76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Assemble source-labelled chunks into a bounded RAG prompt.</w:t>
            </w:r>
          </w:p>
        </w:tc>
      </w:tr>
      <w:tr>
        <w:tc>
          <w:tcPr>
            <w:tcW w:type="dxa" w:w="1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Fail safely</w:t>
            </w:r>
          </w:p>
        </w:tc>
        <w:tc>
          <w:tcPr>
            <w:tcW w:type="dxa" w:w="76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If no chunk meets the threshold, return no context instead of forcing unrelated chunks.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Why normalize before IndexFlatIP? For unit-normalized vectors, inner product equals cosine similarity. IndexFlatIP is exact flat search and is simple for a prototype, but approximate indexes or a vector database would be more suitable at scale.</w:t>
      </w:r>
    </w:p>
    <w:p>
      <w:pPr>
        <w:pStyle w:val="Heading2"/>
      </w:pPr>
      <w:r>
        <w:t>RAG questions you must defend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Chunk size and overlap are engineering starting points; validate them with retrieval recall and answer correctness, not intuition alone.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A threshold trades recall for precision. A threshold that is too high misses relevant evidence; too low introduces noise and hallucination risk.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Current retrieval has no reranker, query rewriting, hybrid lexical search, page-level citations, or indirect prompt-injection detector for retrieved text.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metadata.pkl uses pickle and must only be loaded from a trusted source; replace it with safer serialization for a production boundary.</w:t>
      </w:r>
    </w:p>
    <w:p>
      <w:pPr>
        <w:pStyle w:val="Heading2"/>
      </w:pPr>
      <w:r>
        <w:t>LLM-as-judge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quality = 0.40 * correctness         + 0.35 * relevance         + 0.25 * completeness         - min(0.05 * hallucination_count, 0.20)</w:t>
            </w:r>
          </w:p>
        </w:tc>
      </w:tr>
    </w:tbl>
    <w:p>
      <w:pPr>
        <w:spacing w:after="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The evaluator performs a retrieval pre-check, asks Llama 3.3 70B for structured scores, extracts JSON from fenced or noisy output, applies the formula, and returns neutral fallback scores if evaluation fails.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</w:tcPr>
          <w:p>
            <w:pPr>
              <w:spacing w:before="0" w:after="60" w:line="276" w:lineRule="auto"/>
            </w:pPr>
            <w:r/>
            <w:r>
              <w:rPr>
                <w:rFonts w:ascii="Calibri" w:hAnsi="Calibri"/>
                <w:b/>
                <w:i w:val="0"/>
                <w:color w:val="7A5A00"/>
                <w:sz w:val="21"/>
              </w:rPr>
              <w:t xml:space="preserve">Evaluation caveat: 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An LLM judge can be biased, inconsistent, expensive, and correlated with the model being judged. Calibrate it against human-labeled examples and golden tests, and track judge agreement.</w:t>
            </w:r>
          </w:p>
        </w:tc>
      </w:tr>
    </w:tbl>
    <w:p>
      <w:pPr>
        <w:spacing w:after="0"/>
      </w:pPr>
    </w:p>
    <w:p>
      <w:pPr>
        <w:pStyle w:val="Heading1"/>
      </w:pPr>
      <w:r>
        <w:t>7. Backend, database, security, and reliability</w:t>
      </w:r>
    </w:p>
    <w:p>
      <w:pPr>
        <w:pStyle w:val="Heading2"/>
      </w:pPr>
      <w:r>
        <w:t>API surface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500"/>
        <w:gridCol w:w="57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Method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Endpoint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Purpose</w:t>
            </w:r>
          </w:p>
        </w:tc>
      </w:tr>
      <w:tr>
        <w:tc>
          <w:tcPr>
            <w:tcW w:type="dxa" w:w="1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GET</w:t>
            </w:r>
          </w:p>
        </w:tc>
        <w:tc>
          <w:tcPr>
            <w:tcW w:type="dxa" w:w="2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/api/health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Public health/database check.</w:t>
            </w:r>
          </w:p>
        </w:tc>
      </w:tr>
      <w:tr>
        <w:tc>
          <w:tcPr>
            <w:tcW w:type="dxa" w:w="1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POST</w:t>
            </w:r>
          </w:p>
        </w:tc>
        <w:tc>
          <w:tcPr>
            <w:tcW w:type="dxa" w:w="2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/api/auth/register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Create an in-memory user account.</w:t>
            </w:r>
          </w:p>
        </w:tc>
      </w:tr>
      <w:tr>
        <w:tc>
          <w:tcPr>
            <w:tcW w:type="dxa" w:w="1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POST</w:t>
            </w:r>
          </w:p>
        </w:tc>
        <w:tc>
          <w:tcPr>
            <w:tcW w:type="dxa" w:w="2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/api/auth/login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Verify credentials and issue a JWT.</w:t>
            </w:r>
          </w:p>
        </w:tc>
      </w:tr>
      <w:tr>
        <w:tc>
          <w:tcPr>
            <w:tcW w:type="dxa" w:w="1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GET</w:t>
            </w:r>
          </w:p>
        </w:tc>
        <w:tc>
          <w:tcPr>
            <w:tcW w:type="dxa" w:w="2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/api/auth/me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Return current authenticated user.</w:t>
            </w:r>
          </w:p>
        </w:tc>
      </w:tr>
      <w:tr>
        <w:tc>
          <w:tcPr>
            <w:tcW w:type="dxa" w:w="1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POST</w:t>
            </w:r>
          </w:p>
        </w:tc>
        <w:tc>
          <w:tcPr>
            <w:tcW w:type="dxa" w:w="2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/api/chat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Run the complete orchestration pipeline.</w:t>
            </w:r>
          </w:p>
        </w:tc>
      </w:tr>
      <w:tr>
        <w:tc>
          <w:tcPr>
            <w:tcW w:type="dxa" w:w="1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POST</w:t>
            </w:r>
          </w:p>
        </w:tc>
        <w:tc>
          <w:tcPr>
            <w:tcW w:type="dxa" w:w="2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/api/feedback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Store a 1-5 rating and optional comment.</w:t>
            </w:r>
          </w:p>
        </w:tc>
      </w:tr>
      <w:tr>
        <w:tc>
          <w:tcPr>
            <w:tcW w:type="dxa" w:w="1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GET</w:t>
            </w:r>
          </w:p>
        </w:tc>
        <w:tc>
          <w:tcPr>
            <w:tcW w:type="dxa" w:w="2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/api/metrics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Return aggregate system metrics.</w:t>
            </w:r>
          </w:p>
        </w:tc>
      </w:tr>
      <w:tr>
        <w:tc>
          <w:tcPr>
            <w:tcW w:type="dxa" w:w="11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GET</w:t>
            </w:r>
          </w:p>
        </w:tc>
        <w:tc>
          <w:tcPr>
            <w:tcW w:type="dxa" w:w="25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/api/probabilities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Return current routing rows.</w:t>
            </w:r>
          </w:p>
        </w:tc>
      </w:tr>
    </w:tbl>
    <w:p>
      <w:pPr>
        <w:pStyle w:val="Heading2"/>
      </w:pPr>
      <w:r>
        <w:t>Data model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Table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2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queries</w:t>
            </w:r>
          </w:p>
        </w:tc>
        <w:tc>
          <w:tcPr>
            <w:tcW w:type="dxa" w:w="7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Input, answer, model, strategy, complexity, latency, tokens, cost, fallback.</w:t>
            </w:r>
          </w:p>
        </w:tc>
      </w:tr>
      <w:tr>
        <w:tc>
          <w:tcPr>
            <w:tcW w:type="dxa" w:w="2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evaluations</w:t>
            </w:r>
          </w:p>
        </w:tc>
        <w:tc>
          <w:tcPr>
            <w:tcW w:type="dxa" w:w="7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Judge scores and quality score per query.</w:t>
            </w:r>
          </w:p>
        </w:tc>
      </w:tr>
      <w:tr>
        <w:tc>
          <w:tcPr>
            <w:tcW w:type="dxa" w:w="2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probabilities</w:t>
            </w:r>
          </w:p>
        </w:tc>
        <w:tc>
          <w:tcPr>
            <w:tcW w:type="dxa" w:w="7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Model + complexity metrics, cost, and sample count.</w:t>
            </w:r>
          </w:p>
        </w:tc>
      </w:tr>
      <w:tr>
        <w:tc>
          <w:tcPr>
            <w:tcW w:type="dxa" w:w="2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audit_logs</w:t>
            </w:r>
          </w:p>
        </w:tc>
        <w:tc>
          <w:tcPr>
            <w:tcW w:type="dxa" w:w="7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Request/blocking events and security context.</w:t>
            </w:r>
          </w:p>
        </w:tc>
      </w:tr>
      <w:tr>
        <w:tc>
          <w:tcPr>
            <w:tcW w:type="dxa" w:w="2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feedback</w:t>
            </w:r>
          </w:p>
        </w:tc>
        <w:tc>
          <w:tcPr>
            <w:tcW w:type="dxa" w:w="7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User rating and comment.</w:t>
            </w:r>
          </w:p>
        </w:tc>
      </w:tr>
      <w:tr>
        <w:tc>
          <w:tcPr>
            <w:tcW w:type="dxa" w:w="2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users</w:t>
            </w:r>
          </w:p>
        </w:tc>
        <w:tc>
          <w:tcPr>
            <w:tcW w:type="dxa" w:w="7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Persistent schema exists, but active auth uses in-memory store.</w:t>
            </w:r>
          </w:p>
        </w:tc>
      </w:tr>
    </w:tbl>
    <w:p>
      <w:pPr>
        <w:pStyle w:val="Heading2"/>
      </w:pPr>
      <w:r>
        <w:t>Security controls and honest gaps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Type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Interview position</w:t>
            </w:r>
          </w:p>
        </w:tc>
      </w:tr>
      <w:tr>
        <w:tc>
          <w:tcPr>
            <w:tcW w:type="dxa" w:w="1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Implemented</w:t>
            </w:r>
          </w:p>
        </w:tc>
        <w:tc>
          <w:tcPr>
            <w:tcW w:type="dxa" w:w="76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bcrypt password hashing; HS256 JWT with 24-hour expiry; Pydantic validation; CORS allowlist; IP rate limiting; audit logging; regex prompt-injection and RAG-scope checks.</w:t>
            </w:r>
          </w:p>
        </w:tc>
      </w:tr>
      <w:tr>
        <w:tc>
          <w:tcPr>
            <w:tcW w:type="dxa" w:w="1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Gap</w:t>
            </w:r>
          </w:p>
        </w:tc>
        <w:tc>
          <w:tcPr>
            <w:tcW w:type="dxa" w:w="76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JWT secret has an insecure fallback; user accounts are in memory; API-key verifier is not attached to current endpoints; no refresh/revocation/roles.</w:t>
            </w:r>
          </w:p>
        </w:tc>
      </w:tr>
      <w:tr>
        <w:tc>
          <w:tcPr>
            <w:tcW w:type="dxa" w:w="1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Gap</w:t>
            </w:r>
          </w:p>
        </w:tc>
        <w:tc>
          <w:tcPr>
            <w:tcW w:type="dxa" w:w="76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Regex is defense-in-depth only and cannot catch paraphrased, encoded, multilingual, or indirect injection. Retrieved documents are not independently treated as untrusted instructions.</w:t>
            </w:r>
          </w:p>
        </w:tc>
      </w:tr>
      <w:tr>
        <w:tc>
          <w:tcPr>
            <w:tcW w:type="dxa" w:w="17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Gap</w:t>
            </w:r>
          </w:p>
        </w:tc>
        <w:tc>
          <w:tcPr>
            <w:tcW w:type="dxa" w:w="76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Sanitization is not a replacement for parameterized SQL; distributed rate limiting needs Redis or equivalent shared state.</w:t>
            </w:r>
          </w:p>
        </w:tc>
      </w:tr>
    </w:tbl>
    <w:p>
      <w:pPr>
        <w:pStyle w:val="Heading2"/>
      </w:pPr>
      <w:r>
        <w:t>Reliability gaps to volunteer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Add explicit Bedrock timeouts, retryable-error policy, exponential backoff with jitter, circuit breakers, and provider failover.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Move BackgroundTasks to a durable queue such as SQS, Celery, or Kafka; make evaluation jobs idempotent.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Make probability updates atomic or use row locks/version checks to avoid lost updates under concurrency.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Represent all-model failure as an explicit error status instead of storing the error message like a valid answer.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Add structured logs, request IDs, traces, percentiles, alerts, SLOs, caching, load shedding, and database indexes.</w:t>
      </w:r>
    </w:p>
    <w:p>
      <w:r>
        <w:br w:type="page"/>
      </w:r>
    </w:p>
    <w:p>
      <w:pPr>
        <w:pStyle w:val="Heading1"/>
      </w:pPr>
      <w:r>
        <w:t>8. Interview question bank with answer anchors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Use the answer anchors as prompts, not as scripts. A strong response starts with the design, names the relevant file or formula, then states a trade-off or failure mode.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Question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Answer anchor</w:t>
            </w:r>
          </w:p>
        </w:tc>
      </w:tr>
      <w:tr>
        <w:tc>
          <w:tcPr>
            <w:tcW w:type="dxa" w:w="3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What problem does it solve?</w:t>
            </w:r>
          </w:p>
        </w:tc>
        <w:tc>
          <w:tcPr>
            <w:tcW w:type="dxa" w:w="6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One model is not optimal for every query. Route for acceptable quality at lower cost/latency and ground company questions in documents.</w:t>
            </w:r>
          </w:p>
        </w:tc>
      </w:tr>
      <w:tr>
        <w:tc>
          <w:tcPr>
            <w:tcW w:type="dxa" w:w="3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Why not always use the strongest model?</w:t>
            </w:r>
          </w:p>
        </w:tc>
        <w:tc>
          <w:tcPr>
            <w:tcW w:type="dxa" w:w="6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Higher cost and latency; simple requests do not need it. The router makes the trade-off explicit.</w:t>
            </w:r>
          </w:p>
        </w:tc>
      </w:tr>
      <w:tr>
        <w:tc>
          <w:tcPr>
            <w:tcW w:type="dxa" w:w="3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Why separate intent and complexity?</w:t>
            </w:r>
          </w:p>
        </w:tc>
        <w:tc>
          <w:tcPr>
            <w:tcW w:type="dxa" w:w="6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Intent answers whether organization context is needed; complexity answers how much reasoning is needed. They drive different decisions.</w:t>
            </w:r>
          </w:p>
        </w:tc>
      </w:tr>
      <w:tr>
        <w:tc>
          <w:tcPr>
            <w:tcW w:type="dxa" w:w="3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Is this Bayesian?</w:t>
            </w:r>
          </w:p>
        </w:tc>
        <w:tc>
          <w:tcPr>
            <w:tcW w:type="dxa" w:w="6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No. The current update is an incremental running average. The score is a weighted utility function.</w:t>
            </w:r>
          </w:p>
        </w:tc>
      </w:tr>
      <w:tr>
        <w:tc>
          <w:tcPr>
            <w:tcW w:type="dxa" w:w="3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How do you handle cold start?</w:t>
            </w:r>
          </w:p>
        </w:tc>
        <w:tc>
          <w:tcPr>
            <w:tcW w:type="dxa" w:w="6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Seed rows provide initial priors/metrics, but confidence is low. A better system would explore deliberately and use uncertainty-aware routing.</w:t>
            </w:r>
          </w:p>
        </w:tc>
      </w:tr>
      <w:tr>
        <w:tc>
          <w:tcPr>
            <w:tcW w:type="dxa" w:w="3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How do you prove it saves money?</w:t>
            </w:r>
          </w:p>
        </w:tc>
        <w:tc>
          <w:tcPr>
            <w:tcW w:type="dxa" w:w="6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Run fixed-model baselines and adaptive routing on the same benchmark; compare quality, p50/p95 latency, cost per query, and failure rate.</w:t>
            </w:r>
          </w:p>
        </w:tc>
      </w:tr>
      <w:tr>
        <w:tc>
          <w:tcPr>
            <w:tcW w:type="dxa" w:w="3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Why FAISS IndexFlatIP?</w:t>
            </w:r>
          </w:p>
        </w:tc>
        <w:tc>
          <w:tcPr>
            <w:tcW w:type="dxa" w:w="6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Simple exact search; after L2 normalization, inner product is cosine similarity. Replace with a scalable vector store/approximate index at scale.</w:t>
            </w:r>
          </w:p>
        </w:tc>
      </w:tr>
      <w:tr>
        <w:tc>
          <w:tcPr>
            <w:tcW w:type="dxa" w:w="3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Why evaluate after returning?</w:t>
            </w:r>
          </w:p>
        </w:tc>
        <w:tc>
          <w:tcPr>
            <w:tcW w:type="dxa" w:w="6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User latency stays low; evaluation is asynchronous. The trade-off is that in-process tasks can be lost if the process stops.</w:t>
            </w:r>
          </w:p>
        </w:tc>
      </w:tr>
      <w:tr>
        <w:tc>
          <w:tcPr>
            <w:tcW w:type="dxa" w:w="3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What breaks at 10,000 RPM?</w:t>
            </w:r>
          </w:p>
        </w:tc>
        <w:tc>
          <w:tcPr>
            <w:tcW w:type="dxa" w:w="6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Single-process rate limiting, synchronous Bedrock calls, in-process jobs, DB contention, flat search, and lack of tracing/circuit breakers. Introduce queues, async workers, Redis, sharding/indexing, and backpressure.</w:t>
            </w:r>
          </w:p>
        </w:tc>
      </w:tr>
      <w:tr>
        <w:tc>
          <w:tcPr>
            <w:tcW w:type="dxa" w:w="3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What was hardest?</w:t>
            </w:r>
          </w:p>
        </w:tc>
        <w:tc>
          <w:tcPr>
            <w:tcW w:type="dxa" w:w="6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Balancing quality, latency, cost, RAG grounding, and explainability in one route; answer with your real implementation story.</w:t>
            </w:r>
          </w:p>
        </w:tc>
      </w:tr>
      <w:tr>
        <w:tc>
          <w:tcPr>
            <w:tcW w:type="dxa" w:w="30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What would you improve in two weeks?</w:t>
            </w:r>
          </w:p>
        </w:tc>
        <w:tc>
          <w:tcPr>
            <w:tcW w:type="dxa" w:w="63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Durable evaluation, persistent users, reliable provider calls, atomic metrics, benchmark calibration, and rename the misleading model key.</w:t>
            </w:r>
          </w:p>
        </w:tc>
      </w:tr>
    </w:tbl>
    <w:p>
      <w:pPr>
        <w:pStyle w:val="Heading2"/>
      </w:pPr>
      <w:r>
        <w:t>Behavioral prompts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Tell me about a technical decision you changed after testing.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Describe a failure or false positive in security or retrieval and how you debugged it.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Which parts did you personally implement? Which parts did you integrate or adapt?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Tell me about a trade-off where you chose a simpler prototype over a production-grade solution.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What did you learn from the difference between the documentation and the current implementation?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STAR structure: Situation -&gt; Task -&gt; Action -&gt; Result -&gt; Reflection. Keep the result concrete: latency, quality, cost, test behavior, failure mode, or next step.</w:t>
      </w:r>
    </w:p>
    <w:p>
      <w:pPr>
        <w:pStyle w:val="Heading1"/>
      </w:pPr>
      <w:r>
        <w:t>9. Code exercises to practice from memory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350"/>
        <w:gridCol w:w="576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Priority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Exercise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What the interviewer is testing</w:t>
            </w:r>
          </w:p>
        </w:tc>
      </w:tr>
      <w:tr>
        <w:tc>
          <w:tcPr>
            <w:tcW w:type="dxa" w:w="12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Critical</w:t>
            </w:r>
          </w:p>
        </w:tc>
        <w:tc>
          <w:tcPr>
            <w:tcW w:type="dxa" w:w="23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Weighted router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Return winner and ranked candidates; explain metric normalization, ties, and exploration.</w:t>
            </w:r>
          </w:p>
        </w:tc>
      </w:tr>
      <w:tr>
        <w:tc>
          <w:tcPr>
            <w:tcW w:type="dxa" w:w="12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Critical</w:t>
            </w:r>
          </w:p>
        </w:tc>
        <w:tc>
          <w:tcPr>
            <w:tcW w:type="dxa" w:w="23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Online metric update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Implement alpha = 1/(1+n); handle invalid values and concurrent updates.</w:t>
            </w:r>
          </w:p>
        </w:tc>
      </w:tr>
      <w:tr>
        <w:tc>
          <w:tcPr>
            <w:tcW w:type="dxa" w:w="12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Critical</w:t>
            </w:r>
          </w:p>
        </w:tc>
        <w:tc>
          <w:tcPr>
            <w:tcW w:type="dxa" w:w="23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Cosine top-k search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Normalize vectors, handle zero vectors, sort, cap top-k, and apply threshold.</w:t>
            </w:r>
          </w:p>
        </w:tc>
      </w:tr>
      <w:tr>
        <w:tc>
          <w:tcPr>
            <w:tcW w:type="dxa" w:w="12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Critical</w:t>
            </w:r>
          </w:p>
        </w:tc>
        <w:tc>
          <w:tcPr>
            <w:tcW w:type="dxa" w:w="23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Fallback executor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Try primary/fallbacks, record errors, use timeout policy, and distinguish total failure.</w:t>
            </w:r>
          </w:p>
        </w:tc>
      </w:tr>
      <w:tr>
        <w:tc>
          <w:tcPr>
            <w:tcW w:type="dxa" w:w="12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Critical</w:t>
            </w:r>
          </w:p>
        </w:tc>
        <w:tc>
          <w:tcPr>
            <w:tcW w:type="dxa" w:w="23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Protected FastAPI endpoint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Pydantic body + JWT dependency + DB dependency + response model.</w:t>
            </w:r>
          </w:p>
        </w:tc>
      </w:tr>
      <w:tr>
        <w:tc>
          <w:tcPr>
            <w:tcW w:type="dxa" w:w="12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High</w:t>
            </w:r>
          </w:p>
        </w:tc>
        <w:tc>
          <w:tcPr>
            <w:tcW w:type="dxa" w:w="23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RAG context builder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Filter chunks, preserve source metadata, bound context length, and handle empty results.</w:t>
            </w:r>
          </w:p>
        </w:tc>
      </w:tr>
      <w:tr>
        <w:tc>
          <w:tcPr>
            <w:tcW w:type="dxa" w:w="12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High</w:t>
            </w:r>
          </w:p>
        </w:tc>
        <w:tc>
          <w:tcPr>
            <w:tcW w:type="dxa" w:w="23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LLM JSON extractor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Handle fenced/noisy output, validate schema, and fail safely.</w:t>
            </w:r>
          </w:p>
        </w:tc>
      </w:tr>
      <w:tr>
        <w:tc>
          <w:tcPr>
            <w:tcW w:type="dxa" w:w="12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High</w:t>
            </w:r>
          </w:p>
        </w:tc>
        <w:tc>
          <w:tcPr>
            <w:tcW w:type="dxa" w:w="23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JWT creation/verification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Subject, issued-at, expiry, signing, invalid token, and secret management.</w:t>
            </w:r>
          </w:p>
        </w:tc>
      </w:tr>
      <w:tr>
        <w:tc>
          <w:tcPr>
            <w:tcW w:type="dxa" w:w="12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High</w:t>
            </w:r>
          </w:p>
        </w:tc>
        <w:tc>
          <w:tcPr>
            <w:tcW w:type="dxa" w:w="23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SQLAlchemy aggregation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Average quality/latency by model; add indexes and transaction reasoning.</w:t>
            </w:r>
          </w:p>
        </w:tc>
      </w:tr>
      <w:tr>
        <w:tc>
          <w:tcPr>
            <w:tcW w:type="dxa" w:w="12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High</w:t>
            </w:r>
          </w:p>
        </w:tc>
        <w:tc>
          <w:tcPr>
            <w:tcW w:type="dxa" w:w="23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Retry decorator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Exponential backoff, jitter, retryable exceptions, max attempts, and idempotency.</w:t>
            </w:r>
          </w:p>
        </w:tc>
      </w:tr>
      <w:tr>
        <w:tc>
          <w:tcPr>
            <w:tcW w:type="dxa" w:w="12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Medium</w:t>
            </w:r>
          </w:p>
        </w:tc>
        <w:tc>
          <w:tcPr>
            <w:tcW w:type="dxa" w:w="23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Text chunker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Chunk size + overlap without infinite loops or duplicate boundaries.</w:t>
            </w:r>
          </w:p>
        </w:tc>
      </w:tr>
      <w:tr>
        <w:tc>
          <w:tcPr>
            <w:tcW w:type="dxa" w:w="12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Medium</w:t>
            </w:r>
          </w:p>
        </w:tc>
        <w:tc>
          <w:tcPr>
            <w:tcW w:type="dxa" w:w="23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Rate limiter</w:t>
            </w:r>
          </w:p>
        </w:tc>
        <w:tc>
          <w:tcPr>
            <w:tcW w:type="dxa" w:w="57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Sliding window/token bucket; explain why in-memory state fails across workers.</w:t>
            </w:r>
          </w:p>
        </w:tc>
      </w:tr>
    </w:tbl>
    <w:p>
      <w:pPr>
        <w:pStyle w:val="Heading2"/>
      </w:pPr>
      <w:r>
        <w:t>Python fundamentals to keep warm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Frequency maps, ordered deduplication, grouping records, two-sum, merge intervals, sliding window, heaps/top-k, BFS/DFS, LRU cache, producer-consumer queues, async calls with bounded concurrency, safe JSON parsing, pytest fixtures, mocks, and context managers.</w:t>
      </w:r>
    </w:p>
    <w:p>
      <w:r>
        <w:br w:type="page"/>
      </w:r>
    </w:p>
    <w:p>
      <w:pPr>
        <w:pStyle w:val="Heading1"/>
      </w:pPr>
      <w:r>
        <w:t>10. Seven-day interview plan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 w:val="clear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</w:tcPr>
          <w:p>
            <w:pPr>
              <w:spacing w:before="0" w:after="60" w:line="276" w:lineRule="auto"/>
            </w:pPr>
            <w:r/>
            <w:r>
              <w:rPr>
                <w:rFonts w:ascii="Calibri" w:hAnsi="Calibri"/>
                <w:b/>
                <w:i w:val="0"/>
                <w:color w:val="2E74B5"/>
                <w:sz w:val="21"/>
              </w:rPr>
              <w:t xml:space="preserve">Start: 02 Aug 2026 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If your interview is sooner, compress the sequence but preserve the order: architecture -&gt; routing -&gt; RAG -&gt; backend/reliability -&gt; security/testing -&gt; live coding -&gt; full mock.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1750"/>
        <w:gridCol w:w="4200"/>
        <w:gridCol w:w="186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Day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Focus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Must understand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Output</w:t>
            </w:r>
          </w:p>
        </w:tc>
      </w:tr>
      <w:tr>
        <w:tc>
          <w:tcPr>
            <w:tcW w:type="dxa" w:w="1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Day 1 - 02 Aug</w:t>
            </w:r>
          </w:p>
        </w:tc>
        <w:tc>
          <w:tcPr>
            <w:tcW w:type="dxa" w:w="17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Project story + architecture</w:t>
            </w:r>
          </w:p>
        </w:tc>
        <w:tc>
          <w:tcPr>
            <w:tcW w:type="dxa" w:w="4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Deliver 30 sec, 60 sec, 2 min, and 5 min explanations. Draw the architecture. Trace simple, complex, and RAG queries through actual files.</w:t>
            </w:r>
          </w:p>
        </w:tc>
        <w:tc>
          <w:tcPr>
            <w:tcW w:type="dxa" w:w="18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Record yourself once; fix buzzwords and missing transitions.</w:t>
            </w:r>
          </w:p>
        </w:tc>
      </w:tr>
      <w:tr>
        <w:tc>
          <w:tcPr>
            <w:tcW w:type="dxa" w:w="1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Day 2 - 03 Aug</w:t>
            </w:r>
          </w:p>
        </w:tc>
        <w:tc>
          <w:tcPr>
            <w:tcW w:type="dxa" w:w="17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Routing + learning</w:t>
            </w:r>
          </w:p>
        </w:tc>
        <w:tc>
          <w:tcPr>
            <w:tcW w:type="dxa" w:w="4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Calculate the score by hand. Explain weights, confidence, cold start, greedy selection, running average, normalization, and contextual-bandit improvements.</w:t>
            </w:r>
          </w:p>
        </w:tc>
        <w:tc>
          <w:tcPr>
            <w:tcW w:type="dxa" w:w="18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Write score_model, compute_confidence, and update_model_probabilities from memory.</w:t>
            </w:r>
          </w:p>
        </w:tc>
      </w:tr>
      <w:tr>
        <w:tc>
          <w:tcPr>
            <w:tcW w:type="dxa" w:w="1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Day 3 - 04 Aug</w:t>
            </w:r>
          </w:p>
        </w:tc>
        <w:tc>
          <w:tcPr>
            <w:tcW w:type="dxa" w:w="17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RAG + evaluation</w:t>
            </w:r>
          </w:p>
        </w:tc>
        <w:tc>
          <w:tcPr>
            <w:tcW w:type="dxa" w:w="4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Explain chunking, overlap, embeddings, normalization, cosine similarity, top-k, threshold, context budget, judge bias, and golden tests.</w:t>
            </w:r>
          </w:p>
        </w:tc>
        <w:tc>
          <w:tcPr>
            <w:tcW w:type="dxa" w:w="18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Design retrieval metrics: recall@k, precision@k, faithfulness, citation correctness.</w:t>
            </w:r>
          </w:p>
        </w:tc>
      </w:tr>
      <w:tr>
        <w:tc>
          <w:tcPr>
            <w:tcW w:type="dxa" w:w="1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Day 4 - 05 Aug</w:t>
            </w:r>
          </w:p>
        </w:tc>
        <w:tc>
          <w:tcPr>
            <w:tcW w:type="dxa" w:w="17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Backend + database + reliability</w:t>
            </w:r>
          </w:p>
        </w:tc>
        <w:tc>
          <w:tcPr>
            <w:tcW w:type="dxa" w:w="4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Trace /api/chat, Pydantic, JWT dependencies, SQLAlchemy sessions, transactions, BackgroundTasks, fallbacks, and the 10,000 RPM redesign.</w:t>
            </w:r>
          </w:p>
        </w:tc>
        <w:tc>
          <w:tcPr>
            <w:tcW w:type="dxa" w:w="18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Write a protected FastAPI endpoint and a durable evaluation-worker design.</w:t>
            </w:r>
          </w:p>
        </w:tc>
      </w:tr>
      <w:tr>
        <w:tc>
          <w:tcPr>
            <w:tcW w:type="dxa" w:w="1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Day 5 - 06 Aug</w:t>
            </w:r>
          </w:p>
        </w:tc>
        <w:tc>
          <w:tcPr>
            <w:tcW w:type="dxa" w:w="17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Security + tests + debugging</w:t>
            </w:r>
          </w:p>
        </w:tc>
        <w:tc>
          <w:tcPr>
            <w:tcW w:type="dxa" w:w="4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Defend bcrypt/JWT/CORS/rate limiting/prompt-injection controls and their gaps. Plan unit, integration, security, load, and AI evaluation tests.</w:t>
            </w:r>
          </w:p>
        </w:tc>
        <w:tc>
          <w:tcPr>
            <w:tcW w:type="dxa" w:w="18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Run the repository test suite and make a weakness list from failures or unverified claims.</w:t>
            </w:r>
          </w:p>
        </w:tc>
      </w:tr>
      <w:tr>
        <w:tc>
          <w:tcPr>
            <w:tcW w:type="dxa" w:w="1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Day 6 - 07 Aug</w:t>
            </w:r>
          </w:p>
        </w:tc>
        <w:tc>
          <w:tcPr>
            <w:tcW w:type="dxa" w:w="17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Live coding + system design</w:t>
            </w:r>
          </w:p>
        </w:tc>
        <w:tc>
          <w:tcPr>
            <w:tcW w:type="dxa" w:w="4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Complete three timed snippets and design a production multi-model gateway with APIs, queues, storage, scaling, cost, security, and observability.</w:t>
            </w:r>
          </w:p>
        </w:tc>
        <w:tc>
          <w:tcPr>
            <w:tcW w:type="dxa" w:w="18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Use a 45-minute timer; explain edge cases before coding.</w:t>
            </w:r>
          </w:p>
        </w:tc>
      </w:tr>
      <w:tr>
        <w:tc>
          <w:tcPr>
            <w:tcW w:type="dxa" w:w="15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Day 7 - 08 Aug</w:t>
            </w:r>
          </w:p>
        </w:tc>
        <w:tc>
          <w:tcPr>
            <w:tcW w:type="dxa" w:w="175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Full mock + final revision</w:t>
            </w:r>
          </w:p>
        </w:tc>
        <w:tc>
          <w:tcPr>
            <w:tcW w:type="dxa" w:w="4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Run project deep dive, Python/backend coding, AI system design, and behavioral rounds. Revisit every weakness.</w:t>
            </w:r>
          </w:p>
        </w:tc>
        <w:tc>
          <w:tcPr>
            <w:tcW w:type="dxa" w:w="18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Finish a one-page revision sheet and a clean 60-second opening.</w:t>
            </w:r>
          </w:p>
        </w:tc>
      </w:tr>
    </w:tbl>
    <w:p>
      <w:pPr>
        <w:pStyle w:val="Heading2"/>
      </w:pPr>
      <w:r>
        <w:t>Daily study block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Block 1 - 45 minutes: read the relevant files and draw the flow without copying text.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Block 2 - 60 minutes: answer questions out loud and calculate/write the core formula or snippet.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Block 3 - 45 minutes: challenge the design with failure modes, alternatives, and production scale.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Block 4 - 20 minutes: record a weakness list: inaccurate claim, vague explanation, missing code, or unanswered trade-off.</w:t>
      </w:r>
    </w:p>
    <w:p>
      <w:pPr>
        <w:pStyle w:val="Heading1"/>
      </w:pPr>
      <w:r>
        <w:t>11. Final readiness checklist</w:t>
      </w:r>
    </w:p>
    <w:p>
      <w:pPr>
        <w:pStyle w:val="Heading2"/>
      </w:pPr>
      <w:r>
        <w:t>Explain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[ ] I can explain the problem and value without listing technologies first.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[ ] I can trace /api/chat from validation to background learning.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[ ] I can draw the architecture in under five minutes.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[ ] I can explain one simple, one complex, and one RAG query end-to-end.</w:t>
      </w:r>
    </w:p>
    <w:p>
      <w:pPr>
        <w:pStyle w:val="Heading2"/>
      </w:pPr>
      <w:r>
        <w:t>Calculate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[ ] I can compute a routing score from p_quality, p_latency, p_cost, weights, and confidence.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[ ] I can compute alpha and an online update by hand.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[ ] I can explain why normalized inner product is cosine similarity.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[ ] I can calculate the quality formula and hallucination penalty.</w:t>
      </w:r>
    </w:p>
    <w:p>
      <w:pPr>
        <w:pStyle w:val="Heading2"/>
      </w:pPr>
      <w:r>
        <w:t>Defend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[ ] I can state why the learner is not fully Bayesian.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[ ] I can name at least five production limitations without becoming defensive.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[ ] I can explain how I would evaluate cost savings without sacrificing quality.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[ ] I can redesign for 10,000 requests per minute.</w:t>
      </w:r>
    </w:p>
    <w:p>
      <w:pPr>
        <w:pStyle w:val="Heading2"/>
      </w:pPr>
      <w:r>
        <w:t>Code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[ ] I can write weighted routing, online update, cosine search, fallback execution, and a protected endpoint.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[ ] I can test empty retrieval, threshold behavior, ties, missing metrics, model failures, and invalid tokens.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[ ] I can explain timeouts, retries, circuit breakers, idempotency, and atomic updates.</w:t>
      </w:r>
    </w:p>
    <w:p>
      <w:pPr>
        <w:pStyle w:val="Heading2"/>
      </w:pPr>
      <w:r>
        <w:t>Own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[ ] I can distinguish what I personally implemented, integrated, tested, and would improve.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[ ] I have one concrete debugging story and one concrete trade-off story in STAR format.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[ ] I have replaced every unsupported metric or performance claim with a truthful statement.</w:t>
      </w:r>
    </w:p>
    <w:p>
      <w:pPr>
        <w:pStyle w:val="Heading1"/>
      </w:pPr>
      <w:r>
        <w:t>12. Last-minute revision sheet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Memory hook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C5D4E5"/>
              <w:left w:val="single" w:sz="6" w:space="0" w:color="C5D4E5"/>
              <w:bottom w:val="single" w:sz="6" w:space="0" w:color="C5D4E5"/>
              <w:right w:val="single" w:sz="6" w:space="0" w:color="C5D4E5"/>
              <w:insideH w:val="single" w:sz="6" w:space="0" w:color="C5D4E5"/>
              <w:insideV w:val="single" w:sz="6" w:space="0" w:color="C5D4E5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Say this</w:t>
            </w:r>
          </w:p>
        </w:tc>
      </w:tr>
      <w:tr>
        <w:tc>
          <w:tcPr>
            <w:tcW w:type="dxa" w:w="2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Core value</w:t>
            </w:r>
          </w:p>
        </w:tc>
        <w:tc>
          <w:tcPr>
            <w:tcW w:type="dxa" w:w="7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Adaptive multi-model gateway: route for quality, latency, and cost.</w:t>
            </w:r>
          </w:p>
        </w:tc>
      </w:tr>
      <w:tr>
        <w:tc>
          <w:tcPr>
            <w:tcW w:type="dxa" w:w="2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Core path</w:t>
            </w:r>
          </w:p>
        </w:tc>
        <w:tc>
          <w:tcPr>
            <w:tcW w:type="dxa" w:w="7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Auth -&gt; security -&gt; intent -&gt; complexity/RAG -&gt; utility router -&gt; retrieve -&gt; prompt -&gt; Bedrock -&gt; fallback -&gt; persist -&gt; evaluate -&gt; learn.</w:t>
            </w:r>
          </w:p>
        </w:tc>
      </w:tr>
      <w:tr>
        <w:tc>
          <w:tcPr>
            <w:tcW w:type="dxa" w:w="2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Core router</w:t>
            </w:r>
          </w:p>
        </w:tc>
        <w:tc>
          <w:tcPr>
            <w:tcW w:type="dxa" w:w="7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Weighted additive utility, confidence scaling, greedy winner, cheaper tie-breaker.</w:t>
            </w:r>
          </w:p>
        </w:tc>
      </w:tr>
      <w:tr>
        <w:tc>
          <w:tcPr>
            <w:tcW w:type="dxa" w:w="2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Core learner</w:t>
            </w:r>
          </w:p>
        </w:tc>
        <w:tc>
          <w:tcPr>
            <w:tcW w:type="dxa" w:w="7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alpha = 1/(1+n); running average; quality + normalized latency update; cost fixed.</w:t>
            </w:r>
          </w:p>
        </w:tc>
      </w:tr>
      <w:tr>
        <w:tc>
          <w:tcPr>
            <w:tcW w:type="dxa" w:w="2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Core RAG</w:t>
            </w:r>
          </w:p>
        </w:tc>
        <w:tc>
          <w:tcPr>
            <w:tcW w:type="dxa" w:w="7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Titan 1024-dim embeddings; L2 normalize; FAISS IndexFlatIP; threshold 0.75; max five chunks.</w:t>
            </w:r>
          </w:p>
        </w:tc>
      </w:tr>
      <w:tr>
        <w:tc>
          <w:tcPr>
            <w:tcW w:type="dxa" w:w="2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Core quality</w:t>
            </w:r>
          </w:p>
        </w:tc>
        <w:tc>
          <w:tcPr>
            <w:tcW w:type="dxa" w:w="7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0.40 correctness + 0.35 relevance + 0.25 completeness - capped hallucination penalty.</w:t>
            </w:r>
          </w:p>
        </w:tc>
      </w:tr>
      <w:tr>
        <w:tc>
          <w:tcPr>
            <w:tcW w:type="dxa" w:w="2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Core honesty</w:t>
            </w:r>
          </w:p>
        </w:tc>
        <w:tc>
          <w:tcPr>
            <w:tcW w:type="dxa" w:w="7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Heuristic, adaptive prototype; not fully Bayesian, not fully durable, not production-grade.</w:t>
            </w:r>
          </w:p>
        </w:tc>
      </w:tr>
      <w:tr>
        <w:tc>
          <w:tcPr>
            <w:tcW w:type="dxa" w:w="220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Best next step</w:t>
            </w:r>
          </w:p>
        </w:tc>
        <w:tc>
          <w:tcPr>
            <w:tcW w:type="dxa" w:w="7160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Durable jobs + reliability controls + atomic metrics + calibrated benchmark + exploration.</w:t>
            </w:r>
          </w:p>
        </w:tc>
      </w:tr>
    </w:tbl>
    <w:p>
      <w:pPr>
        <w:pStyle w:val="Heading2"/>
      </w:pPr>
      <w:r>
        <w:t>Repository source map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Primary evidence used for this workbook: README.md; MASTER_ARCHITECTURE_AND_PROMPT.md; adaptive-ai-orchestration/PROJECT_OVERALL_REPORT.md; adaptive-ai-orchestration/INTERVIEW_PREP_MASTER_PROMPT.md; Backend/main.py and schemas.py; core/orchestrator.py, intent_detector.py, complexity_analyzer.py, and decision_engine.py; RAG modules; Execution modules; Evaluation modules; Learning/learning.py; database modules; auth and Security modules; tracking and Dashboard modules; tests/test_suite.py.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 w:val="clear"/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</w:tcPr>
          <w:p>
            <w:pPr>
              <w:spacing w:before="0" w:after="60" w:line="276" w:lineRule="auto"/>
            </w:pPr>
            <w:r/>
            <w:r>
              <w:rPr>
                <w:rFonts w:ascii="Calibri" w:hAnsi="Calibri"/>
                <w:b/>
                <w:i w:val="0"/>
                <w:color w:val="2E74B5"/>
                <w:sz w:val="21"/>
              </w:rPr>
              <w:t xml:space="preserve">Final instruction to yourself: 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When an interviewer asks a broad question, start with the user problem, walk through the relevant code path, state the trade-off, and finish with the production improvement. That pattern is more convincing than a list of tools.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i w:val="0"/>
        <w:color w:val="667085"/>
        <w:sz w:val="17"/>
      </w:rPr>
      <w:t xml:space="preserve">Project workbook  |  </w:t>
    </w:r>
    <w:r>
      <w:rPr>
        <w:rFonts w:ascii="Calibri" w:hAnsi="Calibri"/>
        <w:b w:val="0"/>
        <w:i w:val="0"/>
        <w:color w:val="667085"/>
        <w:sz w:val="17"/>
      </w:rP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i w:val="0"/>
        <w:color w:val="667085"/>
        <w:sz w:val="17"/>
      </w:rPr>
      <w:t>ADAPTIVE AI ORCHESTRATION  |  INTERVIEW READINESS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Adaptive AI Orchestration Interview Readiness Workbook</dc:title>
  <dc:subject>Project timeline, architecture, technical revision, and interview preparation</dc:subject>
  <dc:creator/>
  <cp:keywords/>
  <dc:description>Generated from the repository implementation and project reports.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