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28B" w:rsidRDefault="00F2228B">
      <w:pPr>
        <w:spacing w:before="1200"/>
      </w:pPr>
    </w:p>
    <w:p w:rsidR="00F2228B" w:rsidRDefault="00F64C6D">
      <w:pPr>
        <w:jc w:val="center"/>
      </w:pPr>
      <w:r>
        <w:rPr>
          <w:sz w:val="72"/>
          <w:szCs w:val="72"/>
        </w:rPr>
        <w:t>🌱</w:t>
      </w:r>
    </w:p>
    <w:p w:rsidR="00F2228B" w:rsidRDefault="00F64C6D">
      <w:pPr>
        <w:spacing w:before="200" w:after="100"/>
        <w:jc w:val="center"/>
      </w:pPr>
      <w:r>
        <w:rPr>
          <w:b/>
          <w:bCs/>
          <w:color w:val="1B5E20"/>
          <w:sz w:val="56"/>
          <w:szCs w:val="56"/>
        </w:rPr>
        <w:t>EcoSort AI</w:t>
      </w:r>
    </w:p>
    <w:p w:rsidR="00F2228B" w:rsidRDefault="00F64C6D">
      <w:pPr>
        <w:spacing w:after="400"/>
        <w:jc w:val="center"/>
      </w:pPr>
      <w:r>
        <w:rPr>
          <w:i/>
          <w:iCs/>
          <w:color w:val="2E7D32"/>
          <w:sz w:val="30"/>
          <w:szCs w:val="30"/>
        </w:rPr>
        <w:t>Smart Waste Segregation Assistant</w:t>
      </w:r>
    </w:p>
    <w:p w:rsidR="00F2228B" w:rsidRDefault="00F64C6D">
      <w:pPr>
        <w:spacing w:after="100"/>
        <w:jc w:val="center"/>
      </w:pPr>
      <w:r>
        <w:rPr>
          <w:b/>
          <w:bCs/>
          <w:sz w:val="26"/>
          <w:szCs w:val="26"/>
        </w:rPr>
        <w:t>Project Documentation Report</w:t>
      </w:r>
    </w:p>
    <w:p w:rsidR="00F2228B" w:rsidRDefault="00F64C6D">
      <w:pPr>
        <w:spacing w:after="600"/>
        <w:jc w:val="center"/>
      </w:pPr>
      <w:r>
        <w:t>AI for Sustainability Virtual Internship  |  1M1B in collaboration with IBM SkillsBuild and AICTE</w:t>
      </w:r>
    </w:p>
    <w:p w:rsidR="00F2228B" w:rsidRDefault="00F2228B">
      <w:pPr>
        <w:spacing w:before="800"/>
      </w:pPr>
    </w:p>
    <w:p w:rsidR="00F2228B" w:rsidRPr="00BC07AE" w:rsidRDefault="00F64C6D" w:rsidP="00BC07AE">
      <w:pPr>
        <w:spacing w:after="100"/>
        <w:rPr>
          <w:sz w:val="32"/>
          <w:szCs w:val="32"/>
        </w:rPr>
      </w:pPr>
      <w:r w:rsidRPr="00BC07AE">
        <w:rPr>
          <w:b/>
          <w:bCs/>
          <w:sz w:val="32"/>
          <w:szCs w:val="32"/>
        </w:rPr>
        <w:t xml:space="preserve">Student Name: </w:t>
      </w:r>
      <w:r w:rsidR="00BC07AE" w:rsidRPr="00BC07AE">
        <w:rPr>
          <w:sz w:val="32"/>
          <w:szCs w:val="32"/>
        </w:rPr>
        <w:t>Tejaswi Siddagoni</w:t>
      </w:r>
      <w:r w:rsidRPr="00BC07AE">
        <w:rPr>
          <w:sz w:val="32"/>
          <w:szCs w:val="32"/>
        </w:rPr>
        <w:br w:type="page"/>
      </w:r>
    </w:p>
    <w:p w:rsidR="00F2228B" w:rsidRDefault="00F2228B">
      <w:pPr>
        <w:sectPr w:rsidR="00F2228B">
          <w:pgSz w:w="12240" w:h="15840"/>
          <w:pgMar w:top="1440" w:right="1440" w:bottom="1440" w:left="1440" w:header="708" w:footer="708" w:gutter="0"/>
          <w:cols w:space="720"/>
          <w:docGrid w:linePitch="360"/>
        </w:sectPr>
      </w:pPr>
      <w:bookmarkStart w:id="0" w:name="_GoBack"/>
      <w:bookmarkEnd w:id="0"/>
    </w:p>
    <w:p w:rsidR="00F2228B" w:rsidRDefault="00F64C6D">
      <w:pPr>
        <w:pStyle w:val="Heading1"/>
        <w:spacing w:before="300" w:after="150"/>
      </w:pPr>
      <w:r>
        <w:lastRenderedPageBreak/>
        <w:t>1. Introduction</w:t>
      </w:r>
    </w:p>
    <w:p w:rsidR="00F2228B" w:rsidRDefault="00F64C6D">
      <w:pPr>
        <w:spacing w:after="150"/>
      </w:pPr>
      <w:r>
        <w:t>EcoSort AI is an AI-powered waste segregation assistant developed as part of the AI for Sustainability Virtual Internship, organized by 1M1B in c</w:t>
      </w:r>
      <w:r>
        <w:t>ollaboration with IBM SkillsBuild and AICTE. The project uses artificial intelligence and prompt engineering to help users identify how to correctly segregate and dispose of everyday waste items.</w:t>
      </w:r>
    </w:p>
    <w:p w:rsidR="00F2228B" w:rsidRDefault="00F64C6D">
      <w:pPr>
        <w:spacing w:after="150"/>
      </w:pPr>
      <w:r>
        <w:t>The application is implemented as a working Python Streamlit</w:t>
      </w:r>
      <w:r>
        <w:t xml:space="preserve"> web application, using the OpenAI API to analyze a user-provided waste item and return structured, easy-to-understand guidance.</w:t>
      </w:r>
    </w:p>
    <w:p w:rsidR="00F2228B" w:rsidRDefault="00F64C6D">
      <w:pPr>
        <w:pStyle w:val="Heading1"/>
        <w:spacing w:before="300" w:after="150"/>
      </w:pPr>
      <w:r>
        <w:t>2. Project Background</w:t>
      </w:r>
    </w:p>
    <w:p w:rsidR="00F2228B" w:rsidRDefault="00F64C6D">
      <w:pPr>
        <w:spacing w:after="150"/>
      </w:pPr>
      <w:r>
        <w:t xml:space="preserve">Waste management is a growing challenge, particularly at the household and community level, where people </w:t>
      </w:r>
      <w:r>
        <w:t>often lack quick, reliable guidance on how to segregate different types of waste. This project was undertaken to explore how AI and prompt engineering can be used to build a simple, practical sustainability tool that addresses this everyday problem.</w:t>
      </w:r>
    </w:p>
    <w:p w:rsidR="00F2228B" w:rsidRDefault="00F64C6D">
      <w:pPr>
        <w:pStyle w:val="Heading1"/>
        <w:spacing w:before="300" w:after="150"/>
      </w:pPr>
      <w:r>
        <w:t>3. Pro</w:t>
      </w:r>
      <w:r>
        <w:t>blem Statement</w:t>
      </w:r>
    </w:p>
    <w:p w:rsidR="00F2228B" w:rsidRDefault="00F64C6D">
      <w:pPr>
        <w:spacing w:after="150"/>
      </w:pPr>
      <w:r>
        <w:t>People often have difficulty identifying how different household waste items should be segregated and disposed of. Confusion between categories such as wet waste, dry waste, recyclable waste, e-waste, and hazardous waste is common. Incorrect</w:t>
      </w:r>
      <w:r>
        <w:t xml:space="preserve"> segregation reduces recycling efficiency and makes overall waste management more difficult for both individuals and municipal systems.</w:t>
      </w:r>
    </w:p>
    <w:p w:rsidR="00F2228B" w:rsidRDefault="00F64C6D">
      <w:pPr>
        <w:pStyle w:val="Heading1"/>
        <w:spacing w:before="300" w:after="150"/>
      </w:pPr>
      <w:r>
        <w:t>4. SDG Alignment</w:t>
      </w:r>
    </w:p>
    <w:p w:rsidR="00F2228B" w:rsidRDefault="00F64C6D">
      <w:pPr>
        <w:spacing w:after="150"/>
      </w:pPr>
      <w:r>
        <w:t>This project is aligned with SDG 12 - Responsible Consumption and Production. SDG 12 promotes sustainab</w:t>
      </w:r>
      <w:r>
        <w:t>le consumption and production patterns, including the environmentally sound management of waste through reduction, recycling, and reuse. EcoSort AI supports this goal by helping individuals make informed waste disposal decisions at the point of need.</w:t>
      </w:r>
    </w:p>
    <w:p w:rsidR="00F2228B" w:rsidRDefault="00F64C6D">
      <w:pPr>
        <w:pStyle w:val="Heading1"/>
        <w:spacing w:before="300" w:after="150"/>
      </w:pPr>
      <w:r>
        <w:t>5. Objectives</w:t>
      </w:r>
    </w:p>
    <w:p w:rsidR="00F2228B" w:rsidRDefault="00F64C6D">
      <w:pPr>
        <w:pStyle w:val="ListParagraph"/>
        <w:numPr>
          <w:ilvl w:val="0"/>
          <w:numId w:val="1"/>
        </w:numPr>
        <w:spacing w:after="80"/>
      </w:pPr>
      <w:r>
        <w:t>To build a working AI-powered tool that helps users identify the correct category for a given waste item.</w:t>
      </w:r>
    </w:p>
    <w:p w:rsidR="00F2228B" w:rsidRDefault="00F64C6D">
      <w:pPr>
        <w:pStyle w:val="ListParagraph"/>
        <w:numPr>
          <w:ilvl w:val="0"/>
          <w:numId w:val="1"/>
        </w:numPr>
        <w:spacing w:after="80"/>
      </w:pPr>
      <w:r>
        <w:t>To provide clear, practical guidance on the recommended bin and disposal method.</w:t>
      </w:r>
    </w:p>
    <w:p w:rsidR="00F2228B" w:rsidRDefault="00F64C6D">
      <w:pPr>
        <w:pStyle w:val="ListParagraph"/>
        <w:numPr>
          <w:ilvl w:val="0"/>
          <w:numId w:val="1"/>
        </w:numPr>
        <w:spacing w:after="80"/>
      </w:pPr>
      <w:r>
        <w:t>To promote sustainable habits through simple, actionabl</w:t>
      </w:r>
      <w:r>
        <w:t>e tips.</w:t>
      </w:r>
    </w:p>
    <w:p w:rsidR="00F2228B" w:rsidRDefault="00F64C6D">
      <w:pPr>
        <w:pStyle w:val="ListParagraph"/>
        <w:numPr>
          <w:ilvl w:val="0"/>
          <w:numId w:val="1"/>
        </w:numPr>
        <w:spacing w:after="80"/>
      </w:pPr>
      <w:r>
        <w:t>To incorporate Responsible AI principles such as safety, transparency, and privacy.</w:t>
      </w:r>
    </w:p>
    <w:p w:rsidR="00F2228B" w:rsidRDefault="00F64C6D">
      <w:pPr>
        <w:pStyle w:val="ListParagraph"/>
        <w:numPr>
          <w:ilvl w:val="0"/>
          <w:numId w:val="1"/>
        </w:numPr>
        <w:spacing w:after="80"/>
      </w:pPr>
      <w:r>
        <w:t>To demonstrate the practical application of prompt engineering in a real, functioning tool.</w:t>
      </w:r>
    </w:p>
    <w:p w:rsidR="00F2228B" w:rsidRDefault="00F64C6D">
      <w:pPr>
        <w:pStyle w:val="Heading1"/>
        <w:spacing w:before="300" w:after="150"/>
      </w:pPr>
      <w:r>
        <w:t>6. Target Users</w:t>
      </w:r>
    </w:p>
    <w:p w:rsidR="00F2228B" w:rsidRDefault="00F64C6D">
      <w:pPr>
        <w:pStyle w:val="ListParagraph"/>
        <w:numPr>
          <w:ilvl w:val="0"/>
          <w:numId w:val="1"/>
        </w:numPr>
        <w:spacing w:after="80"/>
      </w:pPr>
      <w:r>
        <w:t>Students learning about sustainable waste practices.</w:t>
      </w:r>
    </w:p>
    <w:p w:rsidR="00F2228B" w:rsidRDefault="00F64C6D">
      <w:pPr>
        <w:pStyle w:val="ListParagraph"/>
        <w:numPr>
          <w:ilvl w:val="0"/>
          <w:numId w:val="1"/>
        </w:numPr>
        <w:spacing w:after="80"/>
      </w:pPr>
      <w:r>
        <w:t>Hou</w:t>
      </w:r>
      <w:r>
        <w:t>seholds making everyday waste disposal decisions.</w:t>
      </w:r>
    </w:p>
    <w:p w:rsidR="00F2228B" w:rsidRDefault="00F64C6D">
      <w:pPr>
        <w:pStyle w:val="ListParagraph"/>
        <w:numPr>
          <w:ilvl w:val="0"/>
          <w:numId w:val="1"/>
        </w:numPr>
        <w:spacing w:after="80"/>
      </w:pPr>
      <w:r>
        <w:t>Communities seeking shared waste management awareness.</w:t>
      </w:r>
    </w:p>
    <w:p w:rsidR="00F2228B" w:rsidRDefault="00F64C6D">
      <w:pPr>
        <w:pStyle w:val="ListParagraph"/>
        <w:numPr>
          <w:ilvl w:val="0"/>
          <w:numId w:val="1"/>
        </w:numPr>
        <w:spacing w:after="80"/>
      </w:pPr>
      <w:r>
        <w:t>The general public in need of simple, on-demand waste-segregation guidance.</w:t>
      </w:r>
    </w:p>
    <w:p w:rsidR="00F2228B" w:rsidRDefault="00F64C6D">
      <w:pPr>
        <w:pStyle w:val="Heading1"/>
        <w:spacing w:before="300" w:after="150"/>
      </w:pPr>
      <w:r>
        <w:t>7. Proposed Solution</w:t>
      </w:r>
    </w:p>
    <w:p w:rsidR="00F2228B" w:rsidRDefault="00F64C6D">
      <w:pPr>
        <w:spacing w:after="150"/>
      </w:pPr>
      <w:r>
        <w:t>EcoSort AI is a simple AI-powered waste segregation as</w:t>
      </w:r>
      <w:r>
        <w:t>sistant. Users enter the name of a waste item into a text field, and the AI provides a suggested waste category, a recommended bin, disposal guidance, a sustainability tip, and a safety note. This gives users an instant, easy-to-understand answer without n</w:t>
      </w:r>
      <w:r>
        <w:t>eeding to consult external charts or guidelines.</w:t>
      </w:r>
    </w:p>
    <w:p w:rsidR="00F2228B" w:rsidRDefault="00F64C6D">
      <w:pPr>
        <w:pStyle w:val="Heading1"/>
        <w:spacing w:before="300" w:after="150"/>
      </w:pPr>
      <w:r>
        <w:t>8. Role of AI</w:t>
      </w:r>
    </w:p>
    <w:p w:rsidR="00F2228B" w:rsidRDefault="00F64C6D">
      <w:pPr>
        <w:spacing w:after="150"/>
      </w:pPr>
      <w:r>
        <w:t>AI is used to understand the user's waste-item description, classify the waste category, and generate practical disposal and sustainability guidance. Rather than relying on a fixed lookup table</w:t>
      </w:r>
      <w:r>
        <w:t>, the AI interprets free-text input describing a wide variety of possible waste items and produces a structured, relevant response for each one.</w:t>
      </w:r>
    </w:p>
    <w:p w:rsidR="00F2228B" w:rsidRDefault="00F64C6D">
      <w:pPr>
        <w:pStyle w:val="Heading1"/>
        <w:spacing w:before="300" w:after="150"/>
      </w:pPr>
      <w:r>
        <w:t>9. Prompt Engineering Approach</w:t>
      </w:r>
    </w:p>
    <w:p w:rsidR="00F2228B" w:rsidRDefault="00F64C6D">
      <w:pPr>
        <w:spacing w:after="150"/>
      </w:pPr>
      <w:r>
        <w:t>The project uses a carefully designed system prompt that instructs the AI to:</w:t>
      </w:r>
    </w:p>
    <w:p w:rsidR="00F2228B" w:rsidRDefault="00F64C6D">
      <w:pPr>
        <w:pStyle w:val="ListParagraph"/>
        <w:numPr>
          <w:ilvl w:val="0"/>
          <w:numId w:val="1"/>
        </w:numPr>
        <w:spacing w:after="80"/>
      </w:pPr>
      <w:r>
        <w:t>Cl</w:t>
      </w:r>
      <w:r>
        <w:t>assify waste into one of six categories: Wet Waste, Dry Waste, Recyclable Waste, E-Waste, Hazardous Waste, or Other.</w:t>
      </w:r>
    </w:p>
    <w:p w:rsidR="00F2228B" w:rsidRDefault="00F64C6D">
      <w:pPr>
        <w:pStyle w:val="ListParagraph"/>
        <w:numPr>
          <w:ilvl w:val="0"/>
          <w:numId w:val="1"/>
        </w:numPr>
        <w:spacing w:after="80"/>
      </w:pPr>
      <w:r>
        <w:t>Provide the recommended bin for the identified category.</w:t>
      </w:r>
    </w:p>
    <w:p w:rsidR="00F2228B" w:rsidRDefault="00F64C6D">
      <w:pPr>
        <w:pStyle w:val="ListParagraph"/>
        <w:numPr>
          <w:ilvl w:val="0"/>
          <w:numId w:val="1"/>
        </w:numPr>
        <w:spacing w:after="80"/>
      </w:pPr>
      <w:r>
        <w:t>Explain a clear and safe disposal method.</w:t>
      </w:r>
    </w:p>
    <w:p w:rsidR="00F2228B" w:rsidRDefault="00F64C6D">
      <w:pPr>
        <w:pStyle w:val="ListParagraph"/>
        <w:numPr>
          <w:ilvl w:val="0"/>
          <w:numId w:val="1"/>
        </w:numPr>
        <w:spacing w:after="80"/>
      </w:pPr>
      <w:r>
        <w:t>Provide a practical sustainability tip.</w:t>
      </w:r>
    </w:p>
    <w:p w:rsidR="00F2228B" w:rsidRDefault="00F64C6D">
      <w:pPr>
        <w:pStyle w:val="ListParagraph"/>
        <w:numPr>
          <w:ilvl w:val="0"/>
          <w:numId w:val="1"/>
        </w:numPr>
        <w:spacing w:after="80"/>
      </w:pPr>
      <w:r>
        <w:t>Provide a relevant safety note.</w:t>
      </w:r>
    </w:p>
    <w:p w:rsidR="00F2228B" w:rsidRDefault="00F64C6D">
      <w:pPr>
        <w:pStyle w:val="ListParagraph"/>
        <w:numPr>
          <w:ilvl w:val="0"/>
          <w:numId w:val="1"/>
        </w:numPr>
        <w:spacing w:after="80"/>
      </w:pPr>
      <w:r>
        <w:t>Avoid dangerous or harmful disposal recommendations.</w:t>
      </w:r>
    </w:p>
    <w:p w:rsidR="00F2228B" w:rsidRDefault="00F64C6D">
      <w:pPr>
        <w:pStyle w:val="ListParagraph"/>
        <w:numPr>
          <w:ilvl w:val="0"/>
          <w:numId w:val="1"/>
        </w:numPr>
        <w:spacing w:after="80"/>
      </w:pPr>
      <w:r>
        <w:t>Mention that local waste-management rules may differ by location.</w:t>
      </w:r>
    </w:p>
    <w:p w:rsidR="00F2228B" w:rsidRDefault="00F64C6D">
      <w:pPr>
        <w:pStyle w:val="ListParagraph"/>
        <w:numPr>
          <w:ilvl w:val="0"/>
          <w:numId w:val="1"/>
        </w:numPr>
        <w:spacing w:after="80"/>
      </w:pPr>
      <w:r>
        <w:t>Return the response strictly as structured JSON output, with no additional text or Markdown.</w:t>
      </w:r>
    </w:p>
    <w:p w:rsidR="00F2228B" w:rsidRDefault="00F64C6D">
      <w:pPr>
        <w:spacing w:after="150"/>
      </w:pPr>
      <w:r>
        <w:t>This structu</w:t>
      </w:r>
      <w:r>
        <w:t>red-output approach ensures the AI's response can be reliably parsed and displayed within the application interface.</w:t>
      </w:r>
    </w:p>
    <w:p w:rsidR="00F2228B" w:rsidRDefault="00F64C6D">
      <w:pPr>
        <w:pStyle w:val="Heading1"/>
        <w:spacing w:before="300" w:after="150"/>
      </w:pPr>
      <w:r>
        <w:t>10. System Architecture / Workflow</w:t>
      </w:r>
    </w:p>
    <w:p w:rsidR="00F2228B" w:rsidRDefault="00F64C6D">
      <w:pPr>
        <w:spacing w:after="150"/>
      </w:pPr>
      <w:r>
        <w:t>The application follows a simple, linear workflow:</w:t>
      </w:r>
    </w:p>
    <w:p w:rsidR="00F2228B" w:rsidRDefault="00F64C6D">
      <w:pPr>
        <w:pStyle w:val="ListParagraph"/>
        <w:numPr>
          <w:ilvl w:val="0"/>
          <w:numId w:val="1"/>
        </w:numPr>
        <w:spacing w:after="80"/>
      </w:pPr>
      <w:r>
        <w:t>1. The user enters a waste item into the Streamlit text input field.</w:t>
      </w:r>
    </w:p>
    <w:p w:rsidR="00F2228B" w:rsidRDefault="00F64C6D">
      <w:pPr>
        <w:pStyle w:val="ListParagraph"/>
        <w:numPr>
          <w:ilvl w:val="0"/>
          <w:numId w:val="1"/>
        </w:numPr>
        <w:spacing w:after="80"/>
      </w:pPr>
      <w:r>
        <w:t>2. On clicking 'Analyze Waste', the app sends the item, along with the system prompt, to the OpenAI API (model: gpt-4o-mini).</w:t>
      </w:r>
    </w:p>
    <w:p w:rsidR="00F2228B" w:rsidRDefault="00F64C6D">
      <w:pPr>
        <w:pStyle w:val="ListParagraph"/>
        <w:numPr>
          <w:ilvl w:val="0"/>
          <w:numId w:val="1"/>
        </w:numPr>
        <w:spacing w:after="80"/>
      </w:pPr>
      <w:r>
        <w:t>3. The AI processes the request and returns a structured JSON</w:t>
      </w:r>
      <w:r>
        <w:t xml:space="preserve"> response.</w:t>
      </w:r>
    </w:p>
    <w:p w:rsidR="00F2228B" w:rsidRDefault="00F64C6D">
      <w:pPr>
        <w:pStyle w:val="ListParagraph"/>
        <w:numPr>
          <w:ilvl w:val="0"/>
          <w:numId w:val="1"/>
        </w:numPr>
        <w:spacing w:after="80"/>
      </w:pPr>
      <w:r>
        <w:t>4. The application parses the JSON and displays the waste category, recommended bin, disposal method, sustainability tip, and safety note.</w:t>
      </w:r>
    </w:p>
    <w:p w:rsidR="00F2228B" w:rsidRDefault="00F64C6D">
      <w:pPr>
        <w:pStyle w:val="ListParagraph"/>
        <w:numPr>
          <w:ilvl w:val="0"/>
          <w:numId w:val="1"/>
        </w:numPr>
        <w:spacing w:after="80"/>
      </w:pPr>
      <w:r>
        <w:t>5. A Responsible AI disclaimer is shown, noting that recommendations may vary by local waste-management ru</w:t>
      </w:r>
      <w:r>
        <w:t>les.</w:t>
      </w:r>
    </w:p>
    <w:p w:rsidR="00F2228B" w:rsidRDefault="00F64C6D">
      <w:pPr>
        <w:pStyle w:val="Heading1"/>
        <w:spacing w:before="300" w:after="150"/>
      </w:pPr>
      <w:r>
        <w:t>11. Technologies Used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F2228B">
        <w:tblPrEx>
          <w:tblCellMar>
            <w:top w:w="0" w:type="dxa"/>
            <w:bottom w:w="0" w:type="dxa"/>
          </w:tblCellMar>
        </w:tblPrEx>
        <w:trPr>
          <w:tblHeader/>
        </w:trPr>
        <w:tc>
          <w:tcPr>
            <w:tcW w:w="3000" w:type="dxa"/>
            <w:shd w:val="clear" w:color="auto" w:fill="2E7D32"/>
            <w:tcMar>
              <w:top w:w="100" w:type="dxa"/>
              <w:left w:w="120" w:type="dxa"/>
              <w:bottom w:w="100" w:type="dxa"/>
              <w:right w:w="120" w:type="dxa"/>
            </w:tcMar>
          </w:tcPr>
          <w:p w:rsidR="00F2228B" w:rsidRDefault="00F64C6D">
            <w:r>
              <w:rPr>
                <w:b/>
                <w:bCs/>
                <w:color w:val="FFFFFF"/>
              </w:rPr>
              <w:t>Technology</w:t>
            </w:r>
          </w:p>
        </w:tc>
        <w:tc>
          <w:tcPr>
            <w:tcW w:w="6800" w:type="dxa"/>
            <w:shd w:val="clear" w:color="auto" w:fill="2E7D32"/>
            <w:tcMar>
              <w:top w:w="100" w:type="dxa"/>
              <w:left w:w="120" w:type="dxa"/>
              <w:bottom w:w="100" w:type="dxa"/>
              <w:right w:w="120" w:type="dxa"/>
            </w:tcMar>
          </w:tcPr>
          <w:p w:rsidR="00F2228B" w:rsidRDefault="00F64C6D">
            <w:r>
              <w:rPr>
                <w:b/>
                <w:bCs/>
                <w:color w:val="FFFFFF"/>
              </w:rPr>
              <w:t>Purpose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Python</w:t>
            </w:r>
          </w:p>
        </w:tc>
        <w:tc>
          <w:tcPr>
            <w:tcW w:w="6800" w:type="dxa"/>
            <w:tcMar>
              <w:top w:w="100" w:type="dxa"/>
              <w:left w:w="120" w:type="dxa"/>
              <w:bottom w:w="100" w:type="dxa"/>
              <w:right w:w="120" w:type="dxa"/>
            </w:tcMar>
          </w:tcPr>
          <w:p w:rsidR="00F2228B" w:rsidRDefault="00F64C6D">
            <w:r>
              <w:t>Core programming language for the application</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Streamlit</w:t>
            </w:r>
          </w:p>
        </w:tc>
        <w:tc>
          <w:tcPr>
            <w:tcW w:w="6800" w:type="dxa"/>
            <w:tcMar>
              <w:top w:w="100" w:type="dxa"/>
              <w:left w:w="120" w:type="dxa"/>
              <w:bottom w:w="100" w:type="dxa"/>
              <w:right w:w="120" w:type="dxa"/>
            </w:tcMar>
          </w:tcPr>
          <w:p w:rsidR="00F2228B" w:rsidRDefault="00F64C6D">
            <w:r>
              <w:t>Web application framework for the user interface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OpenAI API</w:t>
            </w:r>
          </w:p>
        </w:tc>
        <w:tc>
          <w:tcPr>
            <w:tcW w:w="6800" w:type="dxa"/>
            <w:tcMar>
              <w:top w:w="100" w:type="dxa"/>
              <w:left w:w="120" w:type="dxa"/>
              <w:bottom w:w="100" w:type="dxa"/>
              <w:right w:w="120" w:type="dxa"/>
            </w:tcMar>
          </w:tcPr>
          <w:p w:rsidR="00F2228B" w:rsidRDefault="00F64C6D">
            <w:r>
              <w:t>AI model used to analyze waste items</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Prompt Engineering</w:t>
            </w:r>
          </w:p>
        </w:tc>
        <w:tc>
          <w:tcPr>
            <w:tcW w:w="6800" w:type="dxa"/>
            <w:tcMar>
              <w:top w:w="100" w:type="dxa"/>
              <w:left w:w="120" w:type="dxa"/>
              <w:bottom w:w="100" w:type="dxa"/>
              <w:right w:w="120" w:type="dxa"/>
            </w:tcMar>
          </w:tcPr>
          <w:p w:rsidR="00F2228B" w:rsidRDefault="00F64C6D">
            <w:r>
              <w:t>Design of the system prompt guiding AI behavior</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JSON Structured Output</w:t>
            </w:r>
          </w:p>
        </w:tc>
        <w:tc>
          <w:tcPr>
            <w:tcW w:w="6800" w:type="dxa"/>
            <w:tcMar>
              <w:top w:w="100" w:type="dxa"/>
              <w:left w:w="120" w:type="dxa"/>
              <w:bottom w:w="100" w:type="dxa"/>
              <w:right w:w="120" w:type="dxa"/>
            </w:tcMar>
          </w:tcPr>
          <w:p w:rsidR="00F2228B" w:rsidRDefault="00F64C6D">
            <w:r>
              <w:t>Ensures AI responses are consistently structured</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python-dotenv</w:t>
            </w:r>
          </w:p>
        </w:tc>
        <w:tc>
          <w:tcPr>
            <w:tcW w:w="6800" w:type="dxa"/>
            <w:tcMar>
              <w:top w:w="100" w:type="dxa"/>
              <w:left w:w="120" w:type="dxa"/>
              <w:bottom w:w="100" w:type="dxa"/>
              <w:right w:w="120" w:type="dxa"/>
            </w:tcMar>
          </w:tcPr>
          <w:p w:rsidR="00F2228B" w:rsidRDefault="00F64C6D">
            <w:r>
              <w:t>Secure management of the API key via environment variables</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VS Code</w:t>
            </w:r>
          </w:p>
        </w:tc>
        <w:tc>
          <w:tcPr>
            <w:tcW w:w="6800" w:type="dxa"/>
            <w:tcMar>
              <w:top w:w="100" w:type="dxa"/>
              <w:left w:w="120" w:type="dxa"/>
              <w:bottom w:w="100" w:type="dxa"/>
              <w:right w:w="120" w:type="dxa"/>
            </w:tcMar>
          </w:tcPr>
          <w:p w:rsidR="00F2228B" w:rsidRDefault="00F64C6D">
            <w:r>
              <w:t>Development environment used to build and test the a</w:t>
            </w:r>
            <w:r>
              <w:t>pplication</w:t>
            </w:r>
          </w:p>
        </w:tc>
      </w:tr>
    </w:tbl>
    <w:p w:rsidR="00F2228B" w:rsidRDefault="00F64C6D">
      <w:pPr>
        <w:pStyle w:val="Heading1"/>
        <w:spacing w:before="300" w:after="150"/>
      </w:pPr>
      <w:r>
        <w:t>12. Implementation</w:t>
      </w:r>
    </w:p>
    <w:p w:rsidR="00F2228B" w:rsidRDefault="00F64C6D">
      <w:pPr>
        <w:spacing w:after="150"/>
      </w:pPr>
      <w:r>
        <w:t>The application is built using Streamlit for the front end and the OpenAI Python SDK for AI integration. The OpenAI API key is loaded securely from an environment variable using python-dotenv, so it is never hard-coded in the source. The system prompt (def</w:t>
      </w:r>
      <w:r>
        <w:t>ined in prompt.py) instructs the model to return a JSON object with fixed keys: waste_category, recommended_bin, disposal_method, sustainability_tip, and safety_note. The main application (app.py) sends the user's input along with this system prompt to the</w:t>
      </w:r>
      <w:r>
        <w:t xml:space="preserve"> model, parses the JSON response, and renders each field under a clearly labeled section, along with a Responsible AI disclaimer.</w:t>
      </w:r>
    </w:p>
    <w:p w:rsidR="00F2228B" w:rsidRDefault="00F64C6D">
      <w:pPr>
        <w:pStyle w:val="Heading1"/>
        <w:spacing w:before="300" w:after="150"/>
      </w:pPr>
      <w:r>
        <w:t>13. Prototype Description</w:t>
      </w:r>
    </w:p>
    <w:p w:rsidR="00F2228B" w:rsidRDefault="00F64C6D">
      <w:pPr>
        <w:spacing w:after="150"/>
      </w:pPr>
      <w:r>
        <w:t>The current prototype is a functional, text-based Streamlit web application. It includes:</w:t>
      </w:r>
    </w:p>
    <w:p w:rsidR="00F2228B" w:rsidRDefault="00F64C6D">
      <w:pPr>
        <w:pStyle w:val="ListParagraph"/>
        <w:numPr>
          <w:ilvl w:val="0"/>
          <w:numId w:val="1"/>
        </w:numPr>
        <w:spacing w:after="80"/>
      </w:pPr>
      <w:r>
        <w:t>A text inp</w:t>
      </w:r>
      <w:r>
        <w:t>ut field for entering a waste item.</w:t>
      </w:r>
    </w:p>
    <w:p w:rsidR="00F2228B" w:rsidRDefault="00F64C6D">
      <w:pPr>
        <w:pStyle w:val="ListParagraph"/>
        <w:numPr>
          <w:ilvl w:val="0"/>
          <w:numId w:val="1"/>
        </w:numPr>
        <w:spacing w:after="80"/>
      </w:pPr>
      <w:r>
        <w:t>An 'Analyze Waste' button to trigger AI analysis.</w:t>
      </w:r>
    </w:p>
    <w:p w:rsidR="00F2228B" w:rsidRDefault="00F64C6D">
      <w:pPr>
        <w:pStyle w:val="ListParagraph"/>
        <w:numPr>
          <w:ilvl w:val="0"/>
          <w:numId w:val="1"/>
        </w:numPr>
        <w:spacing w:after="80"/>
      </w:pPr>
      <w:r>
        <w:t>A loading indicator while the request is processed.</w:t>
      </w:r>
    </w:p>
    <w:p w:rsidR="00F2228B" w:rsidRDefault="00F64C6D">
      <w:pPr>
        <w:pStyle w:val="ListParagraph"/>
        <w:numPr>
          <w:ilvl w:val="0"/>
          <w:numId w:val="1"/>
        </w:numPr>
        <w:spacing w:after="80"/>
      </w:pPr>
      <w:r>
        <w:t>Clearly labeled result sections for waste category, recommended bin, disposal method, sustainability tip, and safety n</w:t>
      </w:r>
      <w:r>
        <w:t>ote.</w:t>
      </w:r>
    </w:p>
    <w:p w:rsidR="00F2228B" w:rsidRDefault="00F64C6D">
      <w:pPr>
        <w:pStyle w:val="ListParagraph"/>
        <w:numPr>
          <w:ilvl w:val="0"/>
          <w:numId w:val="1"/>
        </w:numPr>
        <w:spacing w:after="80"/>
      </w:pPr>
      <w:r>
        <w:t>A Responsible AI message noting that recommendations may vary depending on local waste-management rules.</w:t>
      </w:r>
    </w:p>
    <w:p w:rsidR="00F2228B" w:rsidRDefault="00F64C6D">
      <w:pPr>
        <w:pStyle w:val="ListParagraph"/>
        <w:numPr>
          <w:ilvl w:val="0"/>
          <w:numId w:val="1"/>
        </w:numPr>
        <w:spacing w:after="80"/>
      </w:pPr>
      <w:r>
        <w:t>Basic error handling for invalid AI responses or missing API configuration.</w:t>
      </w:r>
    </w:p>
    <w:p w:rsidR="00F2228B" w:rsidRDefault="00F2228B">
      <w:pPr>
        <w:spacing w:after="150"/>
        <w:jc w:val="center"/>
      </w:pPr>
    </w:p>
    <w:p w:rsidR="00F2228B" w:rsidRDefault="00F64C6D">
      <w:pPr>
        <w:pStyle w:val="Heading1"/>
        <w:spacing w:before="300" w:after="150"/>
      </w:pPr>
      <w:r>
        <w:t>14. Sample Inputs and Outputs</w:t>
      </w:r>
    </w:p>
    <w:p w:rsidR="00F2228B" w:rsidRDefault="00F64C6D">
      <w:pPr>
        <w:pStyle w:val="Heading2"/>
        <w:spacing w:before="200" w:after="100"/>
      </w:pPr>
      <w:r>
        <w:t>Example 1: Plastic Bottle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F2228B">
        <w:tblPrEx>
          <w:tblCellMar>
            <w:top w:w="0" w:type="dxa"/>
            <w:bottom w:w="0" w:type="dxa"/>
          </w:tblCellMar>
        </w:tblPrEx>
        <w:trPr>
          <w:tblHeader/>
        </w:trPr>
        <w:tc>
          <w:tcPr>
            <w:tcW w:w="3000" w:type="dxa"/>
            <w:shd w:val="clear" w:color="auto" w:fill="2E7D32"/>
            <w:tcMar>
              <w:top w:w="100" w:type="dxa"/>
              <w:left w:w="120" w:type="dxa"/>
              <w:bottom w:w="100" w:type="dxa"/>
              <w:right w:w="120" w:type="dxa"/>
            </w:tcMar>
          </w:tcPr>
          <w:p w:rsidR="00F2228B" w:rsidRDefault="00F64C6D">
            <w:r>
              <w:rPr>
                <w:b/>
                <w:bCs/>
                <w:color w:val="FFFFFF"/>
              </w:rPr>
              <w:t>Field</w:t>
            </w:r>
          </w:p>
        </w:tc>
        <w:tc>
          <w:tcPr>
            <w:tcW w:w="6800" w:type="dxa"/>
            <w:shd w:val="clear" w:color="auto" w:fill="2E7D32"/>
            <w:tcMar>
              <w:top w:w="100" w:type="dxa"/>
              <w:left w:w="120" w:type="dxa"/>
              <w:bottom w:w="100" w:type="dxa"/>
              <w:right w:w="120" w:type="dxa"/>
            </w:tcMar>
          </w:tcPr>
          <w:p w:rsidR="00F2228B" w:rsidRDefault="00F64C6D">
            <w:r>
              <w:rPr>
                <w:b/>
                <w:bCs/>
                <w:color w:val="FFFFFF"/>
              </w:rPr>
              <w:t>Value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Waste Category</w:t>
            </w:r>
          </w:p>
        </w:tc>
        <w:tc>
          <w:tcPr>
            <w:tcW w:w="6800" w:type="dxa"/>
            <w:tcMar>
              <w:top w:w="100" w:type="dxa"/>
              <w:left w:w="120" w:type="dxa"/>
              <w:bottom w:w="100" w:type="dxa"/>
              <w:right w:w="120" w:type="dxa"/>
            </w:tcMar>
          </w:tcPr>
          <w:p w:rsidR="00F2228B" w:rsidRDefault="00F64C6D">
            <w:r>
              <w:t>Recyclable Waste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Recommended Bin</w:t>
            </w:r>
          </w:p>
        </w:tc>
        <w:tc>
          <w:tcPr>
            <w:tcW w:w="6800" w:type="dxa"/>
            <w:tcMar>
              <w:top w:w="100" w:type="dxa"/>
              <w:left w:w="120" w:type="dxa"/>
              <w:bottom w:w="100" w:type="dxa"/>
              <w:right w:w="120" w:type="dxa"/>
            </w:tcMar>
          </w:tcPr>
          <w:p w:rsidR="00F2228B" w:rsidRDefault="00F64C6D">
            <w:r>
              <w:t>Recycling Bin</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Disposal Method</w:t>
            </w:r>
          </w:p>
        </w:tc>
        <w:tc>
          <w:tcPr>
            <w:tcW w:w="6800" w:type="dxa"/>
            <w:tcMar>
              <w:top w:w="100" w:type="dxa"/>
              <w:left w:w="120" w:type="dxa"/>
              <w:bottom w:w="100" w:type="dxa"/>
              <w:right w:w="120" w:type="dxa"/>
            </w:tcMar>
          </w:tcPr>
          <w:p w:rsidR="00F2228B" w:rsidRDefault="00F64C6D">
            <w:r>
              <w:t>Rinse the bottle to remove residue and place it in the appropriate recycling stream.</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Sustainability Tip</w:t>
            </w:r>
          </w:p>
        </w:tc>
        <w:tc>
          <w:tcPr>
            <w:tcW w:w="6800" w:type="dxa"/>
            <w:tcMar>
              <w:top w:w="100" w:type="dxa"/>
              <w:left w:w="120" w:type="dxa"/>
              <w:bottom w:w="100" w:type="dxa"/>
              <w:right w:w="120" w:type="dxa"/>
            </w:tcMar>
          </w:tcPr>
          <w:p w:rsidR="00F2228B" w:rsidRDefault="00F64C6D">
            <w:r>
              <w:t>Consider using a reusable water bottle to reduce plastic waste.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Safety Note</w:t>
            </w:r>
          </w:p>
        </w:tc>
        <w:tc>
          <w:tcPr>
            <w:tcW w:w="6800" w:type="dxa"/>
            <w:tcMar>
              <w:top w:w="100" w:type="dxa"/>
              <w:left w:w="120" w:type="dxa"/>
              <w:bottom w:w="100" w:type="dxa"/>
              <w:right w:w="120" w:type="dxa"/>
            </w:tcMar>
          </w:tcPr>
          <w:p w:rsidR="00F2228B" w:rsidRDefault="00F64C6D">
            <w:r>
              <w:t>Ensure the bottle is empty and clean before recycling.</w:t>
            </w:r>
          </w:p>
        </w:tc>
      </w:tr>
    </w:tbl>
    <w:p w:rsidR="00F2228B" w:rsidRDefault="00F64C6D">
      <w:pPr>
        <w:pStyle w:val="Heading2"/>
        <w:spacing w:before="200" w:after="100"/>
      </w:pPr>
      <w:r>
        <w:t>Example 2: Banana Peel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F2228B">
        <w:tblPrEx>
          <w:tblCellMar>
            <w:top w:w="0" w:type="dxa"/>
            <w:bottom w:w="0" w:type="dxa"/>
          </w:tblCellMar>
        </w:tblPrEx>
        <w:trPr>
          <w:tblHeader/>
        </w:trPr>
        <w:tc>
          <w:tcPr>
            <w:tcW w:w="3000" w:type="dxa"/>
            <w:shd w:val="clear" w:color="auto" w:fill="2E7D32"/>
            <w:tcMar>
              <w:top w:w="100" w:type="dxa"/>
              <w:left w:w="120" w:type="dxa"/>
              <w:bottom w:w="100" w:type="dxa"/>
              <w:right w:w="120" w:type="dxa"/>
            </w:tcMar>
          </w:tcPr>
          <w:p w:rsidR="00F2228B" w:rsidRDefault="00F64C6D">
            <w:r>
              <w:rPr>
                <w:b/>
                <w:bCs/>
                <w:color w:val="FFFFFF"/>
              </w:rPr>
              <w:t>Field</w:t>
            </w:r>
          </w:p>
        </w:tc>
        <w:tc>
          <w:tcPr>
            <w:tcW w:w="6800" w:type="dxa"/>
            <w:shd w:val="clear" w:color="auto" w:fill="2E7D32"/>
            <w:tcMar>
              <w:top w:w="100" w:type="dxa"/>
              <w:left w:w="120" w:type="dxa"/>
              <w:bottom w:w="100" w:type="dxa"/>
              <w:right w:w="120" w:type="dxa"/>
            </w:tcMar>
          </w:tcPr>
          <w:p w:rsidR="00F2228B" w:rsidRDefault="00F64C6D">
            <w:r>
              <w:rPr>
                <w:b/>
                <w:bCs/>
                <w:color w:val="FFFFFF"/>
              </w:rPr>
              <w:t>Value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Waste Category</w:t>
            </w:r>
          </w:p>
        </w:tc>
        <w:tc>
          <w:tcPr>
            <w:tcW w:w="6800" w:type="dxa"/>
            <w:tcMar>
              <w:top w:w="100" w:type="dxa"/>
              <w:left w:w="120" w:type="dxa"/>
              <w:bottom w:w="100" w:type="dxa"/>
              <w:right w:w="120" w:type="dxa"/>
            </w:tcMar>
          </w:tcPr>
          <w:p w:rsidR="00F2228B" w:rsidRDefault="00F64C6D">
            <w:r>
              <w:t>Wet Waste</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Recommended Bin</w:t>
            </w:r>
          </w:p>
        </w:tc>
        <w:tc>
          <w:tcPr>
            <w:tcW w:w="6800" w:type="dxa"/>
            <w:tcMar>
              <w:top w:w="100" w:type="dxa"/>
              <w:left w:w="120" w:type="dxa"/>
              <w:bottom w:w="100" w:type="dxa"/>
              <w:right w:w="120" w:type="dxa"/>
            </w:tcMar>
          </w:tcPr>
          <w:p w:rsidR="00F2228B" w:rsidRDefault="00F64C6D">
            <w:r>
              <w:t>Organic Waste Bin</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Disposal Method</w:t>
            </w:r>
          </w:p>
        </w:tc>
        <w:tc>
          <w:tcPr>
            <w:tcW w:w="6800" w:type="dxa"/>
            <w:tcMar>
              <w:top w:w="100" w:type="dxa"/>
              <w:left w:w="120" w:type="dxa"/>
              <w:bottom w:w="100" w:type="dxa"/>
              <w:right w:w="120" w:type="dxa"/>
            </w:tcMar>
          </w:tcPr>
          <w:p w:rsidR="00F2228B" w:rsidRDefault="00F64C6D">
            <w:r>
              <w:t>Place the banana peel in the organic waste bin for composting.</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Sustainability Tip</w:t>
            </w:r>
          </w:p>
        </w:tc>
        <w:tc>
          <w:tcPr>
            <w:tcW w:w="6800" w:type="dxa"/>
            <w:tcMar>
              <w:top w:w="100" w:type="dxa"/>
              <w:left w:w="120" w:type="dxa"/>
              <w:bottom w:w="100" w:type="dxa"/>
              <w:right w:w="120" w:type="dxa"/>
            </w:tcMar>
          </w:tcPr>
          <w:p w:rsidR="00F2228B" w:rsidRDefault="00F64C6D">
            <w:r>
              <w:t>Consider composting banana peels to enrich soil.</w:t>
            </w:r>
          </w:p>
        </w:tc>
      </w:tr>
      <w:tr w:rsidR="00F2228B">
        <w:tblPrEx>
          <w:tblCellMar>
            <w:top w:w="0" w:type="dxa"/>
            <w:bottom w:w="0" w:type="dxa"/>
          </w:tblCellMar>
        </w:tblPrEx>
        <w:tc>
          <w:tcPr>
            <w:tcW w:w="3000" w:type="dxa"/>
            <w:tcMar>
              <w:top w:w="100" w:type="dxa"/>
              <w:left w:w="120" w:type="dxa"/>
              <w:bottom w:w="100" w:type="dxa"/>
              <w:right w:w="120" w:type="dxa"/>
            </w:tcMar>
          </w:tcPr>
          <w:p w:rsidR="00F2228B" w:rsidRDefault="00F64C6D">
            <w:r>
              <w:t>Safety Note</w:t>
            </w:r>
          </w:p>
        </w:tc>
        <w:tc>
          <w:tcPr>
            <w:tcW w:w="6800" w:type="dxa"/>
            <w:tcMar>
              <w:top w:w="100" w:type="dxa"/>
              <w:left w:w="120" w:type="dxa"/>
              <w:bottom w:w="100" w:type="dxa"/>
              <w:right w:w="120" w:type="dxa"/>
            </w:tcMar>
          </w:tcPr>
          <w:p w:rsidR="00F2228B" w:rsidRDefault="00F64C6D">
            <w:r>
              <w:t>Banana peels are safe to handle; follow normal hygiene practices.</w:t>
            </w:r>
          </w:p>
        </w:tc>
      </w:tr>
    </w:tbl>
    <w:p w:rsidR="00F2228B" w:rsidRDefault="00F64C6D">
      <w:pPr>
        <w:pStyle w:val="Heading1"/>
        <w:spacing w:before="300" w:after="150"/>
      </w:pPr>
      <w:r>
        <w:t>15. Responsible AI Considerations</w:t>
      </w:r>
    </w:p>
    <w:p w:rsidR="00F2228B" w:rsidRDefault="00F64C6D">
      <w:pPr>
        <w:pStyle w:val="ListParagraph"/>
        <w:numPr>
          <w:ilvl w:val="0"/>
          <w:numId w:val="1"/>
        </w:numPr>
        <w:spacing w:after="80"/>
      </w:pPr>
      <w:r>
        <w:t>Fairness: The system avoids assumptions based on users or communities.</w:t>
      </w:r>
    </w:p>
    <w:p w:rsidR="00F2228B" w:rsidRDefault="00F64C6D">
      <w:pPr>
        <w:pStyle w:val="ListParagraph"/>
        <w:numPr>
          <w:ilvl w:val="0"/>
          <w:numId w:val="1"/>
        </w:numPr>
        <w:spacing w:after="80"/>
      </w:pPr>
      <w:r>
        <w:t>Tra</w:t>
      </w:r>
      <w:r>
        <w:t>nsparency: The application clearly states that recommendations are AI-generated.</w:t>
      </w:r>
    </w:p>
    <w:p w:rsidR="00F2228B" w:rsidRDefault="00F64C6D">
      <w:pPr>
        <w:pStyle w:val="ListParagraph"/>
        <w:numPr>
          <w:ilvl w:val="0"/>
          <w:numId w:val="1"/>
        </w:numPr>
        <w:spacing w:after="80"/>
      </w:pPr>
      <w:r>
        <w:t>Privacy: The system does not request or store unnecessary personal information.</w:t>
      </w:r>
    </w:p>
    <w:p w:rsidR="00F2228B" w:rsidRDefault="00F64C6D">
      <w:pPr>
        <w:pStyle w:val="ListParagraph"/>
        <w:numPr>
          <w:ilvl w:val="0"/>
          <w:numId w:val="1"/>
        </w:numPr>
        <w:spacing w:after="80"/>
      </w:pPr>
      <w:r>
        <w:t>Safety: The prompt explicitly instructs the AI to avoid dangerous disposal recommendations, esp</w:t>
      </w:r>
      <w:r>
        <w:t>ecially for batteries, chemicals, medicines, and other hazardous materials, for which an authorized collection or disposal facility is recommended.</w:t>
      </w:r>
    </w:p>
    <w:p w:rsidR="00F2228B" w:rsidRDefault="00F64C6D">
      <w:pPr>
        <w:pStyle w:val="ListParagraph"/>
        <w:numPr>
          <w:ilvl w:val="0"/>
          <w:numId w:val="1"/>
        </w:numPr>
        <w:spacing w:after="80"/>
      </w:pPr>
      <w:r>
        <w:t>Local Context: The application notes that waste-management rules can vary by location.</w:t>
      </w:r>
    </w:p>
    <w:p w:rsidR="00F2228B" w:rsidRDefault="00F64C6D">
      <w:pPr>
        <w:pStyle w:val="ListParagraph"/>
        <w:numPr>
          <w:ilvl w:val="0"/>
          <w:numId w:val="1"/>
        </w:numPr>
        <w:spacing w:after="80"/>
      </w:pPr>
      <w:r>
        <w:t>Human Responsibility:</w:t>
      </w:r>
      <w:r>
        <w:t xml:space="preserve"> Users are encouraged to follow local waste-management authorities and official disposal guidance when required.</w:t>
      </w:r>
    </w:p>
    <w:p w:rsidR="00F2228B" w:rsidRDefault="00F64C6D">
      <w:pPr>
        <w:pStyle w:val="Heading1"/>
        <w:spacing w:before="300" w:after="150"/>
      </w:pPr>
      <w:r>
        <w:t>16. Expected Impact</w:t>
      </w:r>
    </w:p>
    <w:p w:rsidR="00F2228B" w:rsidRDefault="00F64C6D">
      <w:pPr>
        <w:pStyle w:val="ListParagraph"/>
        <w:numPr>
          <w:ilvl w:val="0"/>
          <w:numId w:val="1"/>
        </w:numPr>
        <w:spacing w:after="80"/>
      </w:pPr>
      <w:r>
        <w:t>Improve awareness of proper waste segregation practices.</w:t>
      </w:r>
    </w:p>
    <w:p w:rsidR="00F2228B" w:rsidRDefault="00F64C6D">
      <w:pPr>
        <w:pStyle w:val="ListParagraph"/>
        <w:numPr>
          <w:ilvl w:val="0"/>
          <w:numId w:val="1"/>
        </w:numPr>
        <w:spacing w:after="80"/>
      </w:pPr>
      <w:r>
        <w:t>Help users make more informed disposal decisions.</w:t>
      </w:r>
    </w:p>
    <w:p w:rsidR="00F2228B" w:rsidRDefault="00F64C6D">
      <w:pPr>
        <w:pStyle w:val="ListParagraph"/>
        <w:numPr>
          <w:ilvl w:val="0"/>
          <w:numId w:val="1"/>
        </w:numPr>
        <w:spacing w:after="80"/>
      </w:pPr>
      <w:r>
        <w:t>Encourage recycling and material reuse.</w:t>
      </w:r>
    </w:p>
    <w:p w:rsidR="00F2228B" w:rsidRDefault="00F64C6D">
      <w:pPr>
        <w:pStyle w:val="ListParagraph"/>
        <w:numPr>
          <w:ilvl w:val="0"/>
          <w:numId w:val="1"/>
        </w:numPr>
        <w:spacing w:after="80"/>
      </w:pPr>
      <w:r>
        <w:t>Support the development of sustainable everyday habits.</w:t>
      </w:r>
    </w:p>
    <w:p w:rsidR="00F2228B" w:rsidRDefault="00F64C6D">
      <w:pPr>
        <w:pStyle w:val="ListParagraph"/>
        <w:numPr>
          <w:ilvl w:val="0"/>
          <w:numId w:val="1"/>
        </w:numPr>
        <w:spacing w:after="80"/>
      </w:pPr>
      <w:r>
        <w:t>Contribute to responsible consumption and production, in line with SDG 12.</w:t>
      </w:r>
    </w:p>
    <w:p w:rsidR="00F2228B" w:rsidRDefault="00F64C6D">
      <w:pPr>
        <w:pStyle w:val="Heading1"/>
        <w:spacing w:before="300" w:after="150"/>
      </w:pPr>
      <w:r>
        <w:t>17. Limitations</w:t>
      </w:r>
    </w:p>
    <w:p w:rsidR="00F2228B" w:rsidRDefault="00F64C6D">
      <w:pPr>
        <w:pStyle w:val="ListParagraph"/>
        <w:numPr>
          <w:ilvl w:val="0"/>
          <w:numId w:val="1"/>
        </w:numPr>
        <w:spacing w:after="80"/>
      </w:pPr>
      <w:r>
        <w:t>AI recommendations may not always match local municipal waste-managem</w:t>
      </w:r>
      <w:r>
        <w:t>ent rules.</w:t>
      </w:r>
    </w:p>
    <w:p w:rsidR="00F2228B" w:rsidRDefault="00F64C6D">
      <w:pPr>
        <w:pStyle w:val="ListParagraph"/>
        <w:numPr>
          <w:ilvl w:val="0"/>
          <w:numId w:val="1"/>
        </w:numPr>
        <w:spacing w:after="80"/>
      </w:pPr>
      <w:r>
        <w:t>Text descriptions provided by users may sometimes be ambiguous, affecting classification accuracy.</w:t>
      </w:r>
    </w:p>
    <w:p w:rsidR="00F2228B" w:rsidRDefault="00F64C6D">
      <w:pPr>
        <w:pStyle w:val="ListParagraph"/>
        <w:numPr>
          <w:ilvl w:val="0"/>
          <w:numId w:val="1"/>
        </w:numPr>
        <w:spacing w:after="80"/>
      </w:pPr>
      <w:r>
        <w:t>The system is an educational prototype and is not a replacement for official waste-management instructions.</w:t>
      </w:r>
    </w:p>
    <w:p w:rsidR="00F2228B" w:rsidRDefault="00F64C6D">
      <w:pPr>
        <w:pStyle w:val="ListParagraph"/>
        <w:numPr>
          <w:ilvl w:val="0"/>
          <w:numId w:val="1"/>
        </w:numPr>
        <w:spacing w:after="80"/>
      </w:pPr>
      <w:r>
        <w:t>The current version supports text-base</w:t>
      </w:r>
      <w:r>
        <w:t>d input only.</w:t>
      </w:r>
    </w:p>
    <w:p w:rsidR="00F2228B" w:rsidRDefault="00F64C6D">
      <w:pPr>
        <w:pStyle w:val="Heading1"/>
        <w:spacing w:before="300" w:after="150"/>
      </w:pPr>
      <w:r>
        <w:t>18. Future Scope</w:t>
      </w:r>
    </w:p>
    <w:p w:rsidR="00F2228B" w:rsidRDefault="00F64C6D">
      <w:pPr>
        <w:pStyle w:val="ListParagraph"/>
        <w:numPr>
          <w:ilvl w:val="0"/>
          <w:numId w:val="1"/>
        </w:numPr>
        <w:spacing w:after="80"/>
      </w:pPr>
      <w:r>
        <w:t>Multimodal image-based waste identification, allowing users to upload a photo of the item.</w:t>
      </w:r>
    </w:p>
    <w:p w:rsidR="00F2228B" w:rsidRDefault="00F64C6D">
      <w:pPr>
        <w:pStyle w:val="ListParagraph"/>
        <w:numPr>
          <w:ilvl w:val="0"/>
          <w:numId w:val="1"/>
        </w:numPr>
        <w:spacing w:after="80"/>
      </w:pPr>
      <w:r>
        <w:t>Integration with local municipal waste-management guidelines for location-specific accuracy.</w:t>
      </w:r>
    </w:p>
    <w:p w:rsidR="00F2228B" w:rsidRDefault="00F64C6D">
      <w:pPr>
        <w:pStyle w:val="ListParagraph"/>
        <w:numPr>
          <w:ilvl w:val="0"/>
          <w:numId w:val="1"/>
        </w:numPr>
        <w:spacing w:after="80"/>
      </w:pPr>
      <w:r>
        <w:t>Regional and language support for wider a</w:t>
      </w:r>
      <w:r>
        <w:t>ccessibility.</w:t>
      </w:r>
    </w:p>
    <w:p w:rsidR="00F2228B" w:rsidRDefault="00F64C6D">
      <w:pPr>
        <w:pStyle w:val="ListParagraph"/>
        <w:numPr>
          <w:ilvl w:val="0"/>
          <w:numId w:val="1"/>
        </w:numPr>
        <w:spacing w:after="80"/>
      </w:pPr>
      <w:r>
        <w:t>Information on nearby waste collection centers, especially for e-waste and hazardous items.</w:t>
      </w:r>
    </w:p>
    <w:p w:rsidR="00F2228B" w:rsidRDefault="00F64C6D">
      <w:pPr>
        <w:pStyle w:val="ListParagraph"/>
        <w:numPr>
          <w:ilvl w:val="0"/>
          <w:numId w:val="1"/>
        </w:numPr>
        <w:spacing w:after="80"/>
      </w:pPr>
      <w:r>
        <w:t>Analytics on commonly searched waste items to identify awareness gaps.</w:t>
      </w:r>
    </w:p>
    <w:p w:rsidR="00F2228B" w:rsidRDefault="00F64C6D">
      <w:pPr>
        <w:pStyle w:val="ListParagraph"/>
        <w:numPr>
          <w:ilvl w:val="0"/>
          <w:numId w:val="1"/>
        </w:numPr>
        <w:spacing w:after="80"/>
      </w:pPr>
      <w:r>
        <w:t>A mobile application version for greater convenience.</w:t>
      </w:r>
    </w:p>
    <w:p w:rsidR="00F2228B" w:rsidRDefault="00F64C6D">
      <w:pPr>
        <w:pStyle w:val="Heading1"/>
        <w:spacing w:before="300" w:after="150"/>
      </w:pPr>
      <w:r>
        <w:t>19. Conclusion</w:t>
      </w:r>
    </w:p>
    <w:p w:rsidR="00F2228B" w:rsidRDefault="00F64C6D">
      <w:pPr>
        <w:spacing w:after="150"/>
      </w:pPr>
      <w:r>
        <w:t>EcoSort AI</w:t>
      </w:r>
      <w:r>
        <w:t xml:space="preserve"> demonstrates a practical application of artificial intelligence for responsible waste management. Through careful prompt engineering, the project turns a general-purpose language model into a focused, useful sustainability tool that gives clear, structure</w:t>
      </w:r>
      <w:r>
        <w:t>d guidance on waste segregation. The working prototype directly supports SDG 12 by helping users make more informed and responsible disposal decisions, and it lays a foundation for future enhancements such as image-based identification and localized guidan</w:t>
      </w:r>
      <w:r>
        <w:t>ce.</w:t>
      </w:r>
    </w:p>
    <w:sectPr w:rsidR="00F2228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C6D" w:rsidRDefault="00F64C6D">
      <w:r>
        <w:separator/>
      </w:r>
    </w:p>
  </w:endnote>
  <w:endnote w:type="continuationSeparator" w:id="0">
    <w:p w:rsidR="00F64C6D" w:rsidRDefault="00F64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28B" w:rsidRDefault="00F64C6D">
    <w:pPr>
      <w:jc w:val="center"/>
    </w:pPr>
    <w:r>
      <w:rPr>
        <w:sz w:val="18"/>
        <w:szCs w:val="18"/>
      </w:rPr>
      <w:t xml:space="preserve">Page </w:t>
    </w:r>
    <w:r>
      <w:rPr>
        <w:sz w:val="18"/>
        <w:szCs w:val="18"/>
      </w:rPr>
      <w:fldChar w:fldCharType="begin"/>
    </w:r>
    <w:r>
      <w:rPr>
        <w:sz w:val="18"/>
        <w:szCs w:val="18"/>
      </w:rPr>
      <w:instrText>PAGE</w:instrText>
    </w:r>
    <w:r w:rsidR="00BC07AE">
      <w:rPr>
        <w:sz w:val="18"/>
        <w:szCs w:val="18"/>
      </w:rPr>
      <w:fldChar w:fldCharType="separate"/>
    </w:r>
    <w:r w:rsidR="00BC07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C6D" w:rsidRDefault="00F64C6D">
      <w:r>
        <w:separator/>
      </w:r>
    </w:p>
  </w:footnote>
  <w:footnote w:type="continuationSeparator" w:id="0">
    <w:p w:rsidR="00F64C6D" w:rsidRDefault="00F64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28B" w:rsidRDefault="00F64C6D">
    <w:pPr>
      <w:jc w:val="right"/>
    </w:pPr>
    <w:r>
      <w:rPr>
        <w:color w:val="757575"/>
        <w:sz w:val="16"/>
        <w:szCs w:val="16"/>
      </w:rPr>
      <w:t>EcoSort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F24A72"/>
    <w:multiLevelType w:val="hybridMultilevel"/>
    <w:tmpl w:val="5240F23A"/>
    <w:lvl w:ilvl="0" w:tplc="2CD2F8EA">
      <w:start w:val="1"/>
      <w:numFmt w:val="bullet"/>
      <w:lvlText w:val="●"/>
      <w:lvlJc w:val="left"/>
      <w:pPr>
        <w:ind w:left="720" w:hanging="360"/>
      </w:pPr>
    </w:lvl>
    <w:lvl w:ilvl="1" w:tplc="B13823CE">
      <w:start w:val="1"/>
      <w:numFmt w:val="bullet"/>
      <w:lvlText w:val="○"/>
      <w:lvlJc w:val="left"/>
      <w:pPr>
        <w:ind w:left="1440" w:hanging="360"/>
      </w:pPr>
    </w:lvl>
    <w:lvl w:ilvl="2" w:tplc="FF50693E">
      <w:start w:val="1"/>
      <w:numFmt w:val="bullet"/>
      <w:lvlText w:val="■"/>
      <w:lvlJc w:val="left"/>
      <w:pPr>
        <w:ind w:left="2160" w:hanging="360"/>
      </w:pPr>
    </w:lvl>
    <w:lvl w:ilvl="3" w:tplc="08223B00">
      <w:start w:val="1"/>
      <w:numFmt w:val="bullet"/>
      <w:lvlText w:val="●"/>
      <w:lvlJc w:val="left"/>
      <w:pPr>
        <w:ind w:left="2880" w:hanging="360"/>
      </w:pPr>
    </w:lvl>
    <w:lvl w:ilvl="4" w:tplc="000E6ED4">
      <w:start w:val="1"/>
      <w:numFmt w:val="bullet"/>
      <w:lvlText w:val="○"/>
      <w:lvlJc w:val="left"/>
      <w:pPr>
        <w:ind w:left="3600" w:hanging="360"/>
      </w:pPr>
    </w:lvl>
    <w:lvl w:ilvl="5" w:tplc="59B8729E">
      <w:start w:val="1"/>
      <w:numFmt w:val="bullet"/>
      <w:lvlText w:val="■"/>
      <w:lvlJc w:val="left"/>
      <w:pPr>
        <w:ind w:left="4320" w:hanging="360"/>
      </w:pPr>
    </w:lvl>
    <w:lvl w:ilvl="6" w:tplc="80222F3C">
      <w:start w:val="1"/>
      <w:numFmt w:val="bullet"/>
      <w:lvlText w:val="●"/>
      <w:lvlJc w:val="left"/>
      <w:pPr>
        <w:ind w:left="5040" w:hanging="360"/>
      </w:pPr>
    </w:lvl>
    <w:lvl w:ilvl="7" w:tplc="6E065D48">
      <w:start w:val="1"/>
      <w:numFmt w:val="bullet"/>
      <w:lvlText w:val="●"/>
      <w:lvlJc w:val="left"/>
      <w:pPr>
        <w:ind w:left="5760" w:hanging="360"/>
      </w:pPr>
    </w:lvl>
    <w:lvl w:ilvl="8" w:tplc="20CC9E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28B"/>
    <w:rsid w:val="00BC07AE"/>
    <w:rsid w:val="00F2228B"/>
    <w:rsid w:val="00F6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6E6E"/>
  <w15:docId w15:val="{BCF0562F-81A9-44C9-919D-AF78585B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1418</Words>
  <Characters>8087</Characters>
  <Application>Microsoft Office Word</Application>
  <DocSecurity>0</DocSecurity>
  <Lines>67</Lines>
  <Paragraphs>18</Paragraphs>
  <ScaleCrop>false</ScaleCrop>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Hello</cp:lastModifiedBy>
  <cp:revision>2</cp:revision>
  <dcterms:created xsi:type="dcterms:W3CDTF">2026-09-17T15:19:00Z</dcterms:created>
  <dcterms:modified xsi:type="dcterms:W3CDTF">2026-09-17T15:24:00Z</dcterms:modified>
</cp:coreProperties>
</file>