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0FA40D85" w:rsidR="00BE3D6F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9C5F9C">
        <w:rPr>
          <w:b/>
          <w:bCs/>
          <w:sz w:val="32"/>
          <w:szCs w:val="32"/>
          <w:u w:val="single"/>
        </w:rPr>
        <w:t>4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6686AD17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9C5F9C">
        <w:rPr>
          <w:sz w:val="24"/>
          <w:szCs w:val="24"/>
        </w:rPr>
        <w:t>4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</w:p>
    <w:p w14:paraId="503E6B83" w14:textId="77777777" w:rsidR="001F3E1E" w:rsidRDefault="001F3E1E" w:rsidP="00EC0D08">
      <w:pPr>
        <w:rPr>
          <w:sz w:val="24"/>
          <w:szCs w:val="24"/>
        </w:rPr>
      </w:pPr>
    </w:p>
    <w:p w14:paraId="2BF8146C" w14:textId="6BC428F1" w:rsidR="00A13EE3" w:rsidRDefault="00A13EE3" w:rsidP="007F257E">
      <w:pPr>
        <w:rPr>
          <w:sz w:val="24"/>
          <w:szCs w:val="24"/>
        </w:rPr>
      </w:pPr>
      <w:r>
        <w:rPr>
          <w:sz w:val="24"/>
          <w:szCs w:val="24"/>
        </w:rPr>
        <w:t>About the data,</w:t>
      </w:r>
      <w:r>
        <w:rPr>
          <w:sz w:val="24"/>
          <w:szCs w:val="24"/>
        </w:rPr>
        <w:br/>
      </w:r>
    </w:p>
    <w:tbl>
      <w:tblPr>
        <w:tblW w:w="8273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3"/>
      </w:tblGrid>
      <w:tr w:rsidR="007F257E" w:rsidRPr="007F257E" w14:paraId="1150CBEB" w14:textId="77777777" w:rsidTr="007F257E">
        <w:trPr>
          <w:trHeight w:val="559"/>
        </w:trPr>
        <w:tc>
          <w:tcPr>
            <w:tcW w:w="5000" w:type="pct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D3E6D" w14:textId="77777777" w:rsidR="007F257E" w:rsidRPr="007F257E" w:rsidRDefault="007F257E" w:rsidP="007F257E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Grades from a Chemical Engineering course at McMaster University.</w:t>
            </w:r>
          </w:p>
        </w:tc>
      </w:tr>
      <w:tr w:rsidR="007F257E" w:rsidRPr="007F257E" w14:paraId="2FA0EE86" w14:textId="77777777" w:rsidTr="007F257E">
        <w:trPr>
          <w:trHeight w:val="4585"/>
        </w:trPr>
        <w:tc>
          <w:tcPr>
            <w:tcW w:w="5000" w:type="pct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AC903" w14:textId="77777777" w:rsidR="007F257E" w:rsidRPr="007F257E" w:rsidRDefault="007F257E" w:rsidP="007F257E">
            <w:pPr>
              <w:spacing w:after="15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The recorded values are the average of sub-components: e.g the </w:t>
            </w:r>
            <w:r w:rsidRPr="007F257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Tutorial</w:t>
            </w: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 variable is the average of all tutorials, the </w:t>
            </w:r>
            <w:r w:rsidRPr="007F257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</w:t>
            </w: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 exam variable is the average of all questions in the final, written exam.</w:t>
            </w:r>
          </w:p>
          <w:p w14:paraId="633E439E" w14:textId="77777777" w:rsidR="007F257E" w:rsidRPr="007F257E" w:rsidRDefault="007F257E" w:rsidP="007F257E">
            <w:pPr>
              <w:spacing w:after="15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The </w:t>
            </w:r>
            <w:r w:rsidRPr="007F257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Prefix</w:t>
            </w: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 column is the year in which the student first enrolls at the university and is a crude approximation of the student's age (maturity).</w:t>
            </w:r>
          </w:p>
          <w:p w14:paraId="66B4E1D5" w14:textId="77777777" w:rsidR="007F257E" w:rsidRPr="007F257E" w:rsidRDefault="007F257E" w:rsidP="007F257E">
            <w:pPr>
              <w:spacing w:after="15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This particular course permitted students to work in groups for assignments, tutorials and the take-home exam. The groups were self-selected, and varied during the semester.</w:t>
            </w:r>
          </w:p>
          <w:p w14:paraId="444895A0" w14:textId="77777777" w:rsidR="007F257E" w:rsidRPr="007F257E" w:rsidRDefault="007F257E" w:rsidP="007F257E">
            <w:pPr>
              <w:spacing w:after="15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Of interest is whether the assignments, tutorials, midterms or take-home exam are a good predictor of the student's performance in the final exam. Also, does the </w:t>
            </w:r>
            <w:r w:rsidRPr="007F257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Prefix</w:t>
            </w: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 variable show any promise as a prediction variable?</w:t>
            </w:r>
          </w:p>
        </w:tc>
      </w:tr>
    </w:tbl>
    <w:p w14:paraId="0A3FCCDE" w14:textId="77777777" w:rsidR="007F257E" w:rsidRPr="007F257E" w:rsidRDefault="007F257E" w:rsidP="007F257E">
      <w:pPr>
        <w:rPr>
          <w:sz w:val="24"/>
          <w:szCs w:val="24"/>
        </w:rPr>
      </w:pPr>
    </w:p>
    <w:p w14:paraId="05A8BC8C" w14:textId="77777777" w:rsidR="00A13EE3" w:rsidRDefault="00A13EE3" w:rsidP="00EC0D08">
      <w:pPr>
        <w:rPr>
          <w:sz w:val="24"/>
          <w:szCs w:val="24"/>
        </w:rPr>
      </w:pPr>
    </w:p>
    <w:p w14:paraId="10EA02B5" w14:textId="03E8F05D" w:rsidR="00A13EE3" w:rsidRDefault="00A13EE3" w:rsidP="00EC0D08">
      <w:pPr>
        <w:rPr>
          <w:sz w:val="24"/>
          <w:szCs w:val="24"/>
        </w:rPr>
      </w:pPr>
      <w:r>
        <w:rPr>
          <w:sz w:val="24"/>
          <w:szCs w:val="24"/>
        </w:rPr>
        <w:t>Problems to solve,</w:t>
      </w:r>
      <w:r>
        <w:rPr>
          <w:sz w:val="24"/>
          <w:szCs w:val="24"/>
        </w:rPr>
        <w:br/>
      </w:r>
    </w:p>
    <w:p w14:paraId="1274427E" w14:textId="5CCF83DA" w:rsidR="00950B86" w:rsidRPr="00950B86" w:rsidRDefault="007F257E" w:rsidP="002A6D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and treat all the missing values. </w:t>
      </w:r>
      <w:r w:rsidRPr="007F257E">
        <w:rPr>
          <w:sz w:val="24"/>
          <w:szCs w:val="24"/>
          <w:u w:val="single"/>
        </w:rPr>
        <w:t>Rows or columns with missing values must not be dropped</w:t>
      </w:r>
      <w:r>
        <w:rPr>
          <w:sz w:val="24"/>
          <w:szCs w:val="24"/>
          <w:u w:val="single"/>
        </w:rPr>
        <w:t>.</w:t>
      </w:r>
    </w:p>
    <w:p w14:paraId="71366936" w14:textId="1992F18C" w:rsidR="00950B86" w:rsidRPr="00A13EE3" w:rsidRDefault="007F257E" w:rsidP="00A13E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an in-depth report on the variables using descriptive statistics and also portray the relationship between each variables using visualizations.</w:t>
      </w:r>
    </w:p>
    <w:sectPr w:rsidR="00950B86" w:rsidRPr="00A13EE3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4"/>
  </w:num>
  <w:num w:numId="4" w16cid:durableId="318773215">
    <w:abstractNumId w:val="2"/>
  </w:num>
  <w:num w:numId="5" w16cid:durableId="19342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218C3"/>
    <w:rsid w:val="00106D5A"/>
    <w:rsid w:val="00127D38"/>
    <w:rsid w:val="00164B29"/>
    <w:rsid w:val="001F3E1E"/>
    <w:rsid w:val="00226D74"/>
    <w:rsid w:val="00231016"/>
    <w:rsid w:val="003F5B64"/>
    <w:rsid w:val="00430C67"/>
    <w:rsid w:val="004332EB"/>
    <w:rsid w:val="00467A5D"/>
    <w:rsid w:val="00480BAA"/>
    <w:rsid w:val="00491183"/>
    <w:rsid w:val="005E0FA8"/>
    <w:rsid w:val="006A31EB"/>
    <w:rsid w:val="006E0960"/>
    <w:rsid w:val="007154CF"/>
    <w:rsid w:val="00742B27"/>
    <w:rsid w:val="007F257E"/>
    <w:rsid w:val="00886044"/>
    <w:rsid w:val="008A4BAF"/>
    <w:rsid w:val="008B2C14"/>
    <w:rsid w:val="008B3D2B"/>
    <w:rsid w:val="00921A9A"/>
    <w:rsid w:val="00950B86"/>
    <w:rsid w:val="009C5F9C"/>
    <w:rsid w:val="00A13EE3"/>
    <w:rsid w:val="00A85203"/>
    <w:rsid w:val="00AB56F1"/>
    <w:rsid w:val="00AD737A"/>
    <w:rsid w:val="00CD4919"/>
    <w:rsid w:val="00E20115"/>
    <w:rsid w:val="00E2596D"/>
    <w:rsid w:val="00E64C0D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29</cp:revision>
  <dcterms:created xsi:type="dcterms:W3CDTF">2023-06-25T15:12:00Z</dcterms:created>
  <dcterms:modified xsi:type="dcterms:W3CDTF">2023-07-02T11:04:00Z</dcterms:modified>
</cp:coreProperties>
</file>