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0644" w14:textId="77777777" w:rsidR="004B181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029285C" w14:textId="77777777" w:rsidR="004B181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5FE311B" w14:textId="77777777" w:rsidR="004B1819" w:rsidRDefault="004B18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1819" w14:paraId="7369DBB9" w14:textId="77777777">
        <w:tc>
          <w:tcPr>
            <w:tcW w:w="4508" w:type="dxa"/>
          </w:tcPr>
          <w:p w14:paraId="23AEB0ED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C63EF3" w14:textId="59230D5C" w:rsidR="004B1819" w:rsidRDefault="00A34F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4B1819" w14:paraId="1F7CF17E" w14:textId="77777777">
        <w:tc>
          <w:tcPr>
            <w:tcW w:w="4508" w:type="dxa"/>
          </w:tcPr>
          <w:p w14:paraId="3F1F3454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27588D" w14:textId="4A7E342A" w:rsidR="004B1819" w:rsidRDefault="00995D25">
            <w:pPr>
              <w:rPr>
                <w:rFonts w:ascii="Calibri" w:eastAsia="Calibri" w:hAnsi="Calibri" w:cs="Calibri"/>
              </w:rPr>
            </w:pPr>
            <w:r w:rsidRPr="00995D25">
              <w:rPr>
                <w:rFonts w:ascii="Calibri" w:eastAsia="Calibri" w:hAnsi="Calibri" w:cs="Calibri"/>
              </w:rPr>
              <w:t> LTVIP2025TMID51009</w:t>
            </w:r>
          </w:p>
        </w:tc>
      </w:tr>
      <w:tr w:rsidR="004B1819" w14:paraId="626FE6A7" w14:textId="77777777">
        <w:tc>
          <w:tcPr>
            <w:tcW w:w="4508" w:type="dxa"/>
          </w:tcPr>
          <w:p w14:paraId="17492134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C3589F" w14:textId="77777777" w:rsidR="004C4ADF" w:rsidRPr="004C4ADF" w:rsidRDefault="004C4ADF" w:rsidP="004C4ADF">
            <w:pPr>
              <w:rPr>
                <w:rFonts w:ascii="Calibri" w:eastAsia="Calibri" w:hAnsi="Calibri" w:cs="Calibri"/>
              </w:rPr>
            </w:pPr>
            <w:r w:rsidRPr="004C4ADF">
              <w:rPr>
                <w:rFonts w:ascii="Calibri" w:eastAsia="Calibri" w:hAnsi="Calibri" w:cs="Calibri"/>
              </w:rPr>
              <w:t>Visualizing Housing</w:t>
            </w:r>
          </w:p>
          <w:p w14:paraId="6C2B72CC" w14:textId="77777777" w:rsidR="004C4ADF" w:rsidRPr="004C4ADF" w:rsidRDefault="004C4ADF" w:rsidP="004C4ADF">
            <w:pPr>
              <w:rPr>
                <w:rFonts w:ascii="Calibri" w:eastAsia="Calibri" w:hAnsi="Calibri" w:cs="Calibri"/>
              </w:rPr>
            </w:pPr>
            <w:r w:rsidRPr="004C4ADF">
              <w:rPr>
                <w:rFonts w:ascii="Calibri" w:eastAsia="Calibri" w:hAnsi="Calibri" w:cs="Calibri"/>
              </w:rPr>
              <w:t>Market Trends: An</w:t>
            </w:r>
          </w:p>
          <w:p w14:paraId="59DFEE4D" w14:textId="77777777" w:rsidR="004C4ADF" w:rsidRPr="004C4ADF" w:rsidRDefault="004C4ADF" w:rsidP="004C4ADF">
            <w:pPr>
              <w:rPr>
                <w:rFonts w:ascii="Calibri" w:eastAsia="Calibri" w:hAnsi="Calibri" w:cs="Calibri"/>
              </w:rPr>
            </w:pPr>
            <w:r w:rsidRPr="004C4ADF">
              <w:rPr>
                <w:rFonts w:ascii="Calibri" w:eastAsia="Calibri" w:hAnsi="Calibri" w:cs="Calibri"/>
              </w:rPr>
              <w:t>Analysis Of Sale Prices</w:t>
            </w:r>
          </w:p>
          <w:p w14:paraId="7EC5D2EA" w14:textId="77777777" w:rsidR="004C4ADF" w:rsidRPr="004C4ADF" w:rsidRDefault="004C4ADF" w:rsidP="004C4ADF">
            <w:pPr>
              <w:rPr>
                <w:rFonts w:ascii="Calibri" w:eastAsia="Calibri" w:hAnsi="Calibri" w:cs="Calibri"/>
              </w:rPr>
            </w:pPr>
            <w:r w:rsidRPr="004C4ADF">
              <w:rPr>
                <w:rFonts w:ascii="Calibri" w:eastAsia="Calibri" w:hAnsi="Calibri" w:cs="Calibri"/>
              </w:rPr>
              <w:t>And Features Using</w:t>
            </w:r>
          </w:p>
          <w:p w14:paraId="6B8B84BB" w14:textId="06395E23" w:rsidR="004B1819" w:rsidRDefault="004C4ADF" w:rsidP="004C4ADF">
            <w:pPr>
              <w:rPr>
                <w:rFonts w:ascii="Calibri" w:eastAsia="Calibri" w:hAnsi="Calibri" w:cs="Calibri"/>
              </w:rPr>
            </w:pPr>
            <w:r w:rsidRPr="004C4ADF">
              <w:rPr>
                <w:rFonts w:ascii="Calibri" w:eastAsia="Calibri" w:hAnsi="Calibri" w:cs="Calibri"/>
              </w:rPr>
              <w:t>Tableau</w:t>
            </w:r>
          </w:p>
        </w:tc>
      </w:tr>
      <w:tr w:rsidR="004B1819" w14:paraId="21666B9B" w14:textId="77777777">
        <w:tc>
          <w:tcPr>
            <w:tcW w:w="4508" w:type="dxa"/>
          </w:tcPr>
          <w:p w14:paraId="79F08415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081DA8" w14:textId="77777777" w:rsidR="004B1819" w:rsidRDefault="004B1819">
            <w:pPr>
              <w:rPr>
                <w:rFonts w:ascii="Calibri" w:eastAsia="Calibri" w:hAnsi="Calibri" w:cs="Calibri"/>
              </w:rPr>
            </w:pPr>
          </w:p>
        </w:tc>
      </w:tr>
    </w:tbl>
    <w:p w14:paraId="713AEE46" w14:textId="77777777" w:rsidR="004B1819" w:rsidRDefault="004B1819">
      <w:pPr>
        <w:spacing w:after="160" w:line="259" w:lineRule="auto"/>
        <w:rPr>
          <w:rFonts w:ascii="Calibri" w:eastAsia="Calibri" w:hAnsi="Calibri" w:cs="Calibri"/>
          <w:b/>
        </w:rPr>
      </w:pPr>
    </w:p>
    <w:p w14:paraId="7CD3F2E1" w14:textId="77777777" w:rsidR="004B181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A19A0E4" w14:textId="77777777" w:rsidR="004B181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4B1819" w14:paraId="048A047E" w14:textId="77777777">
        <w:trPr>
          <w:trHeight w:val="557"/>
        </w:trPr>
        <w:tc>
          <w:tcPr>
            <w:tcW w:w="735" w:type="dxa"/>
          </w:tcPr>
          <w:p w14:paraId="743E2E1B" w14:textId="77777777" w:rsidR="004B181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107BB580" w14:textId="77777777" w:rsidR="004B18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4EEB45B" w14:textId="77777777" w:rsidR="004B18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4B1819" w14:paraId="4129B126" w14:textId="77777777">
        <w:trPr>
          <w:trHeight w:val="817"/>
        </w:trPr>
        <w:tc>
          <w:tcPr>
            <w:tcW w:w="735" w:type="dxa"/>
          </w:tcPr>
          <w:p w14:paraId="3DDB0BF2" w14:textId="77777777" w:rsidR="004B1819" w:rsidRDefault="004B181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7662945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4549F430" w14:textId="0CEF9DA6" w:rsidR="004B1819" w:rsidRDefault="00B810FB">
            <w:pPr>
              <w:rPr>
                <w:rFonts w:ascii="Calibri" w:eastAsia="Calibri" w:hAnsi="Calibri" w:cs="Calibri"/>
              </w:rPr>
            </w:pPr>
            <w:r w:rsidRPr="00B810FB">
              <w:rPr>
                <w:rFonts w:ascii="Calibri" w:eastAsia="Calibri" w:hAnsi="Calibri" w:cs="Calibri"/>
              </w:rPr>
              <w:t>Data of 500+ houses including fields: Price, Bedrooms, Bathrooms, Square Footage, Age, Location, Lot Size</w:t>
            </w:r>
          </w:p>
        </w:tc>
      </w:tr>
      <w:tr w:rsidR="004B1819" w14:paraId="72FCC0A0" w14:textId="77777777">
        <w:trPr>
          <w:trHeight w:val="817"/>
        </w:trPr>
        <w:tc>
          <w:tcPr>
            <w:tcW w:w="735" w:type="dxa"/>
          </w:tcPr>
          <w:p w14:paraId="777DE53B" w14:textId="77777777" w:rsidR="004B1819" w:rsidRDefault="004B181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3CFEDE3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4AE5F535" w14:textId="53E3EE31" w:rsidR="004B1819" w:rsidRDefault="00B810FB">
            <w:pPr>
              <w:rPr>
                <w:rFonts w:ascii="Calibri" w:eastAsia="Calibri" w:hAnsi="Calibri" w:cs="Calibri"/>
              </w:rPr>
            </w:pPr>
            <w:r w:rsidRPr="00B810FB">
              <w:rPr>
                <w:rFonts w:ascii="Calibri" w:eastAsia="Calibri" w:hAnsi="Calibri" w:cs="Calibri"/>
              </w:rPr>
              <w:t>Missing values handled, data types corrected, converted categorical fields (e.g. location, condition), created “Price Range” buckets</w:t>
            </w:r>
          </w:p>
        </w:tc>
      </w:tr>
      <w:tr w:rsidR="004B1819" w14:paraId="7DFA48B9" w14:textId="77777777">
        <w:trPr>
          <w:trHeight w:val="817"/>
        </w:trPr>
        <w:tc>
          <w:tcPr>
            <w:tcW w:w="735" w:type="dxa"/>
          </w:tcPr>
          <w:p w14:paraId="6576BA2D" w14:textId="77777777" w:rsidR="004B181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16D13A86" w14:textId="77777777" w:rsidR="004B181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73BEE8EA" w14:textId="6399505A" w:rsidR="004B1819" w:rsidRDefault="00B810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 w:rsidRPr="00B810FB">
              <w:rPr>
                <w:rFonts w:ascii="Calibri" w:eastAsia="Calibri" w:hAnsi="Calibri" w:cs="Calibri"/>
              </w:rPr>
              <w:t>ilters used: Location, Bedrooms, Bathrooms, Price Range, Year Built. Allows user to drill down by area and house features</w:t>
            </w:r>
          </w:p>
        </w:tc>
      </w:tr>
      <w:tr w:rsidR="004B1819" w14:paraId="44B582D9" w14:textId="77777777">
        <w:trPr>
          <w:trHeight w:val="817"/>
        </w:trPr>
        <w:tc>
          <w:tcPr>
            <w:tcW w:w="735" w:type="dxa"/>
          </w:tcPr>
          <w:p w14:paraId="05C4DAD2" w14:textId="77777777" w:rsidR="004B181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C0B5645" w14:textId="77777777" w:rsidR="004B181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9F986D0" w14:textId="5D6A1AC4" w:rsidR="004B1819" w:rsidRDefault="00B810FB">
            <w:pPr>
              <w:rPr>
                <w:rFonts w:ascii="Calibri" w:eastAsia="Calibri" w:hAnsi="Calibri" w:cs="Calibri"/>
              </w:rPr>
            </w:pPr>
            <w:r w:rsidRPr="00B810FB">
              <w:rPr>
                <w:rFonts w:ascii="Calibri" w:eastAsia="Calibri" w:hAnsi="Calibri" w:cs="Calibri"/>
              </w:rPr>
              <w:t xml:space="preserve">4 calculated fields: </w:t>
            </w:r>
            <w:r w:rsidRPr="00B810FB">
              <w:rPr>
                <w:rFonts w:ascii="Calibri" w:eastAsia="Calibri" w:hAnsi="Calibri" w:cs="Calibri"/>
              </w:rPr>
              <w:br/>
              <w:t xml:space="preserve">• Price per Square Foot </w:t>
            </w:r>
            <w:r w:rsidRPr="00B810FB">
              <w:rPr>
                <w:rFonts w:ascii="Calibri" w:eastAsia="Calibri" w:hAnsi="Calibri" w:cs="Calibri"/>
              </w:rPr>
              <w:br/>
              <w:t xml:space="preserve">• Age of House = 2025 - Year Built </w:t>
            </w:r>
            <w:r w:rsidRPr="00B810FB">
              <w:rPr>
                <w:rFonts w:ascii="Calibri" w:eastAsia="Calibri" w:hAnsi="Calibri" w:cs="Calibri"/>
              </w:rPr>
              <w:br/>
              <w:t xml:space="preserve">• Bedroom-Bathroom Ratio </w:t>
            </w:r>
            <w:r w:rsidRPr="00B810FB">
              <w:rPr>
                <w:rFonts w:ascii="Calibri" w:eastAsia="Calibri" w:hAnsi="Calibri" w:cs="Calibri"/>
              </w:rPr>
              <w:br/>
              <w:t>• Price Range Bucket</w:t>
            </w:r>
          </w:p>
        </w:tc>
      </w:tr>
      <w:tr w:rsidR="004B1819" w14:paraId="551926AE" w14:textId="77777777">
        <w:trPr>
          <w:trHeight w:val="817"/>
        </w:trPr>
        <w:tc>
          <w:tcPr>
            <w:tcW w:w="735" w:type="dxa"/>
          </w:tcPr>
          <w:p w14:paraId="02699BE6" w14:textId="77777777" w:rsidR="004B181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88E6A99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A9C3138" w14:textId="5B3EC824" w:rsidR="004B1819" w:rsidRDefault="00B810FB">
            <w:pPr>
              <w:rPr>
                <w:rFonts w:ascii="Calibri" w:eastAsia="Calibri" w:hAnsi="Calibri" w:cs="Calibri"/>
              </w:rPr>
            </w:pPr>
            <w:r w:rsidRPr="00B810FB">
              <w:rPr>
                <w:rFonts w:ascii="Calibri" w:eastAsia="Calibri" w:hAnsi="Calibri" w:cs="Calibri"/>
              </w:rPr>
              <w:t xml:space="preserve">Bar chart: Avg. Price by Location </w:t>
            </w:r>
            <w:r w:rsidRPr="00B810FB">
              <w:rPr>
                <w:rFonts w:ascii="Calibri" w:eastAsia="Calibri" w:hAnsi="Calibri" w:cs="Calibri"/>
              </w:rPr>
              <w:br/>
              <w:t xml:space="preserve">• Scatter Plot: Price vs. Square Footage </w:t>
            </w:r>
            <w:r w:rsidRPr="00B810FB">
              <w:rPr>
                <w:rFonts w:ascii="Calibri" w:eastAsia="Calibri" w:hAnsi="Calibri" w:cs="Calibri"/>
              </w:rPr>
              <w:br/>
              <w:t xml:space="preserve">• Heat Map: Price by Bedrooms/Bathrooms </w:t>
            </w:r>
            <w:r w:rsidRPr="00B810FB">
              <w:rPr>
                <w:rFonts w:ascii="Calibri" w:eastAsia="Calibri" w:hAnsi="Calibri" w:cs="Calibri"/>
              </w:rPr>
              <w:br/>
              <w:t xml:space="preserve">• Line Chart: Avg Price by Year Built </w:t>
            </w:r>
            <w:r w:rsidRPr="00B810FB">
              <w:rPr>
                <w:rFonts w:ascii="Calibri" w:eastAsia="Calibri" w:hAnsi="Calibri" w:cs="Calibri"/>
              </w:rPr>
              <w:br/>
              <w:t xml:space="preserve">• Tree Map: House Count by Condition </w:t>
            </w:r>
            <w:r w:rsidRPr="00B810FB">
              <w:rPr>
                <w:rFonts w:ascii="Calibri" w:eastAsia="Calibri" w:hAnsi="Calibri" w:cs="Calibri"/>
              </w:rPr>
              <w:br/>
              <w:t>• KPI Cards for Max/Min/Avg Price</w:t>
            </w:r>
          </w:p>
        </w:tc>
      </w:tr>
      <w:tr w:rsidR="004B1819" w14:paraId="19D3B9F9" w14:textId="77777777">
        <w:trPr>
          <w:trHeight w:val="817"/>
        </w:trPr>
        <w:tc>
          <w:tcPr>
            <w:tcW w:w="735" w:type="dxa"/>
          </w:tcPr>
          <w:p w14:paraId="40EDCC6F" w14:textId="77777777" w:rsidR="004B181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DC89563" w14:textId="77777777" w:rsidR="004B18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1317F9B8" w14:textId="7CA9EBEE" w:rsidR="004B1819" w:rsidRDefault="00B810FB">
            <w:pPr>
              <w:rPr>
                <w:rFonts w:ascii="Calibri" w:eastAsia="Calibri" w:hAnsi="Calibri" w:cs="Calibri"/>
              </w:rPr>
            </w:pPr>
            <w:r w:rsidRPr="00B810FB">
              <w:rPr>
                <w:rFonts w:ascii="Calibri" w:eastAsia="Calibri" w:hAnsi="Calibri" w:cs="Calibri"/>
                <w:b/>
                <w:bCs/>
              </w:rPr>
              <w:t>No. of Visualizations / Graphs: 4</w:t>
            </w:r>
            <w:r w:rsidRPr="00B810FB">
              <w:rPr>
                <w:rFonts w:ascii="Calibri" w:eastAsia="Calibri" w:hAnsi="Calibri" w:cs="Calibri"/>
              </w:rPr>
              <w:t xml:space="preserve"> </w:t>
            </w:r>
            <w:r w:rsidRPr="00B810FB">
              <w:rPr>
                <w:rFonts w:ascii="Calibri" w:eastAsia="Calibri" w:hAnsi="Calibri" w:cs="Calibri"/>
              </w:rPr>
              <w:br/>
              <w:t xml:space="preserve">• Intro &amp; Overview of Dataset </w:t>
            </w:r>
            <w:r w:rsidRPr="00B810FB">
              <w:rPr>
                <w:rFonts w:ascii="Calibri" w:eastAsia="Calibri" w:hAnsi="Calibri" w:cs="Calibri"/>
              </w:rPr>
              <w:br/>
              <w:t xml:space="preserve">• Regional Pricing Trends </w:t>
            </w:r>
            <w:r w:rsidRPr="00B810FB">
              <w:rPr>
                <w:rFonts w:ascii="Calibri" w:eastAsia="Calibri" w:hAnsi="Calibri" w:cs="Calibri"/>
              </w:rPr>
              <w:br/>
              <w:t xml:space="preserve">• Factors Affecting Price </w:t>
            </w:r>
            <w:r w:rsidRPr="00B810FB">
              <w:rPr>
                <w:rFonts w:ascii="Calibri" w:eastAsia="Calibri" w:hAnsi="Calibri" w:cs="Calibri"/>
              </w:rPr>
              <w:br/>
              <w:t>• Summary Insights &amp; Recommendations</w:t>
            </w:r>
          </w:p>
        </w:tc>
      </w:tr>
    </w:tbl>
    <w:p w14:paraId="6A924CC9" w14:textId="77777777" w:rsidR="004B1819" w:rsidRDefault="004B1819">
      <w:pPr>
        <w:spacing w:after="160" w:line="259" w:lineRule="auto"/>
        <w:rPr>
          <w:rFonts w:ascii="Calibri" w:eastAsia="Calibri" w:hAnsi="Calibri" w:cs="Calibri"/>
        </w:rPr>
      </w:pPr>
    </w:p>
    <w:p w14:paraId="0998B83A" w14:textId="77777777" w:rsidR="004B1819" w:rsidRDefault="004B1819"/>
    <w:p w14:paraId="42E0508D" w14:textId="77777777" w:rsidR="004B1819" w:rsidRDefault="004B1819"/>
    <w:sectPr w:rsidR="004B18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C15A8"/>
    <w:multiLevelType w:val="multilevel"/>
    <w:tmpl w:val="FC7E30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882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19"/>
    <w:rsid w:val="004B1819"/>
    <w:rsid w:val="004C4ADF"/>
    <w:rsid w:val="004F75AD"/>
    <w:rsid w:val="005E63BA"/>
    <w:rsid w:val="00634097"/>
    <w:rsid w:val="00995D25"/>
    <w:rsid w:val="00A34FBF"/>
    <w:rsid w:val="00A77EA7"/>
    <w:rsid w:val="00B810FB"/>
    <w:rsid w:val="00C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9AA3"/>
  <w15:docId w15:val="{C4EA1086-2798-4D27-BAA9-A6975C77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Kousalya Ravula</dc:creator>
  <cp:lastModifiedBy>Kousalya Ravula</cp:lastModifiedBy>
  <cp:revision>2</cp:revision>
  <dcterms:created xsi:type="dcterms:W3CDTF">2025-07-03T12:47:00Z</dcterms:created>
  <dcterms:modified xsi:type="dcterms:W3CDTF">2025-07-03T12:47:00Z</dcterms:modified>
</cp:coreProperties>
</file>