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Supplier Watch — Senior Data Engineer take-home</w:t>
      </w:r>
    </w:p>
    <w:p>
      <w:pPr>
        <w:pStyle w:val="Heading1"/>
      </w:pPr>
      <w:bookmarkStart w:id="9" w:name="_908b8f6f40ed32b93aaa53b76c31029001d90e5"/>
      <w:r>
        <w:t xml:space="preserve">Supplier Watch — Senior Data Engineer take-home</w:t>
      </w:r>
      <w:bookmarkEnd w:id="9"/>
    </w:p>
    <w:p>
      <w:pPr>
        <w:pStyle w:val="FirstParagraph"/>
      </w:pPr>
      <w:r>
        <w:t xml:space="preserve">Submission document. Reference material (full data dictionary, full DDL, sample data, query output) is in the separate appendix; every file is also in the repository (</w:t>
      </w:r>
      <w:r>
        <w:rPr>
          <w:rStyle w:val="VerbatimChar"/>
        </w:rPr>
        <w:t xml:space="preserve">README.md</w:t>
      </w:r>
      <w:r>
        <w:t xml:space="preserve">).</w:t>
      </w:r>
    </w:p>
    <w:p>
      <w:pPr>
        <w:pStyle w:val="Heading2"/>
      </w:pPr>
      <w:bookmarkStart w:id="10" w:name="_contents"/>
      <w:r>
        <w:t xml:space="preserve">Contents</w:t>
      </w:r>
      <w:bookmarkEnd w:id="10"/>
    </w:p>
    <w:p>
      <w:pPr>
        <w:pStyle w:val="Compact"/>
        <w:numPr>
          <w:ilvl w:val="0"/>
          <w:numId w:val="1001"/>
        </w:numPr>
      </w:pPr>
      <w:r>
        <w:t xml:space="preserve">Key decisions at a glance</w:t>
      </w:r>
    </w:p>
    <w:p>
      <w:pPr>
        <w:pStyle w:val="Compact"/>
        <w:numPr>
          <w:ilvl w:val="0"/>
          <w:numId w:val="1001"/>
        </w:numPr>
      </w:pPr>
      <w:r>
        <w:t xml:space="preserve">Part A — Data model</w:t>
      </w:r>
    </w:p>
    <w:p>
      <w:pPr>
        <w:pStyle w:val="Compact"/>
        <w:numPr>
          <w:ilvl w:val="0"/>
          <w:numId w:val="1001"/>
        </w:numPr>
      </w:pPr>
      <w:r>
        <w:t xml:space="preserve">Part B — Model rationale</w:t>
      </w:r>
    </w:p>
    <w:p>
      <w:pPr>
        <w:pStyle w:val="Compact"/>
        <w:numPr>
          <w:ilvl w:val="0"/>
          <w:numId w:val="1001"/>
        </w:numPr>
      </w:pPr>
      <w:r>
        <w:t xml:space="preserve">Part C — Pipeline architecture</w:t>
      </w:r>
    </w:p>
    <w:p>
      <w:pPr>
        <w:pStyle w:val="Compact"/>
        <w:numPr>
          <w:ilvl w:val="0"/>
          <w:numId w:val="1001"/>
        </w:numPr>
      </w:pPr>
      <w:r>
        <w:t xml:space="preserve">Part D — Pipeline rationale</w:t>
      </w:r>
    </w:p>
    <w:p>
      <w:pPr>
        <w:pStyle w:val="Compact"/>
        <w:numPr>
          <w:ilvl w:val="0"/>
          <w:numId w:val="1001"/>
        </w:numPr>
      </w:pPr>
      <w:r>
        <w:t xml:space="preserve">Assumptions, AI usage, time spent</w:t>
      </w:r>
    </w:p>
    <w:p>
      <w:r>
        <w:br w:type="page"/>
      </w:r>
    </w:p>
    <w:p>
      <w:pPr>
        <w:pStyle w:val="Heading1"/>
      </w:pPr>
      <w:bookmarkStart w:id="11" w:name="_6248fb883f3188061a376f5a1c872972a4d595f"/>
      <w:r>
        <w:t xml:space="preserve">Key decisions at a glance</w:t>
      </w:r>
      <w:bookmarkEnd w:id="11"/>
    </w:p>
    <w:p>
      <w:pPr>
        <w:pStyle w:val="FirstParagraph"/>
      </w:pPr>
      <w:r>
        <w:t xml:space="preserve">One line per decision: what I chose, why, and what I rejected. The rest of the document is the detail behind each row.</w:t>
      </w:r>
    </w:p>
    <w:tbl>
      <w:tblPr>
        <w:tblStyle w:val="Table"/>
        <w:tblW w:type="pct" w:w="5000"/>
        <w:tblLayout w:type="fixed"/>
        <w:tblLook w:firstRow="1" w:lastRow="0" w:firstColumn="0" w:lastColumn="0" w:noHBand="0" w:noVBand="0" w:val="0020"/>
      </w:tblPr>
      <w:tblGrid>
        <w:gridCol w:w="2582"/>
        <w:gridCol w:w="3271"/>
        <w:gridCol w:w="2066"/>
      </w:tblGrid>
      <w:tr>
        <w:trPr>
          <w:tblHeader w:val="on"/>
        </w:trPr>
        <w:tc>
          <w:tcPr/>
          <w:p>
            <w:pPr>
              <w:pStyle w:val="Compact"/>
            </w:pPr>
            <w:r>
              <w:t xml:space="preserve">Decision</w:t>
            </w:r>
          </w:p>
        </w:tc>
        <w:tc>
          <w:tcPr/>
          <w:p>
            <w:pPr>
              <w:pStyle w:val="Compact"/>
            </w:pPr>
            <w:r>
              <w:t xml:space="preserve">Why</w:t>
            </w:r>
          </w:p>
        </w:tc>
        <w:tc>
          <w:tcPr/>
          <w:p>
            <w:pPr>
              <w:pStyle w:val="Compact"/>
            </w:pPr>
            <w:r>
              <w:t xml:space="preserve">Rejected alternative</w:t>
            </w:r>
          </w:p>
        </w:tc>
      </w:tr>
      <w:tr>
        <w:tc>
          <w:tcPr/>
          <w:p>
            <w:pPr>
              <w:pStyle w:val="Compact"/>
            </w:pPr>
            <w:r>
              <w:rPr>
                <w:b/>
                <w:bCs/>
              </w:rPr>
              <w:t xml:space="preserve">Facts are stored per agency, keyed by the agency’s own ID, as SCD Type 2 versions.</w:t>
            </w:r>
            <w:r>
              <w:t xml:space="preserve"> </w:t>
            </w:r>
            <w:r>
              <w:t xml:space="preserve">A correction is a new version; a retraction is a version marked</w:t>
            </w:r>
            <w:r>
              <w:t xml:space="preserve"> </w:t>
            </w:r>
            <w:r>
              <w:rPr>
                <w:rStyle w:val="VerbatimChar"/>
              </w:rPr>
              <w:t xml:space="preserve">RETRACTED</w:t>
            </w:r>
            <w:r>
              <w:t xml:space="preserve">. Nothing is overwritten.</w:t>
            </w:r>
          </w:p>
        </w:tc>
        <w:tc>
          <w:tcPr/>
          <w:p>
            <w:pPr>
              <w:pStyle w:val="Compact"/>
            </w:pPr>
            <w:r>
              <w:t xml:space="preserve">Agencies silently correct and delete. U3 asks</w:t>
            </w:r>
            <w:r>
              <w:t xml:space="preserve"> </w:t>
            </w:r>
            <w:r>
              <w:t xml:space="preserve">“what did we show on date X”</w:t>
            </w:r>
            <w:r>
              <w:t xml:space="preserve">, which needs every version kept. One range filter answers it.</w:t>
            </w:r>
          </w:p>
        </w:tc>
        <w:tc>
          <w:tcPr/>
          <w:p>
            <w:pPr>
              <w:pStyle w:val="Compact"/>
            </w:pPr>
            <w:r>
              <w:t xml:space="preserve">Overwrite in place and keep an audit log. Loses the ability to query the past directly.</w:t>
            </w:r>
          </w:p>
        </w:tc>
      </w:tr>
      <w:tr>
        <w:tc>
          <w:tcPr/>
          <w:p>
            <w:pPr>
              <w:pStyle w:val="Compact"/>
            </w:pPr>
            <w:r>
              <w:rPr>
                <w:b/>
                <w:bCs/>
              </w:rPr>
              <w:t xml:space="preserve">A site is a versioned opinion.</w:t>
            </w:r>
            <w:r>
              <w:t xml:space="preserve"> </w:t>
            </w:r>
            <w:r>
              <w:t xml:space="preserve">Facts never carry</w:t>
            </w:r>
            <w:r>
              <w:t xml:space="preserve"> </w:t>
            </w:r>
            <w:r>
              <w:rPr>
                <w:rStyle w:val="VerbatimChar"/>
              </w:rPr>
              <w:t xml:space="preserve">site_key</w:t>
            </w:r>
            <w:r>
              <w:t xml:space="preserve">; a bridge table maps each agency identifier to our site, with history.</w:t>
            </w:r>
          </w:p>
        </w:tc>
        <w:tc>
          <w:tcPr/>
          <w:p>
            <w:pPr>
              <w:pStyle w:val="Compact"/>
            </w:pPr>
            <w:r>
              <w:t xml:space="preserve">Identity is a decision that changes (merges, splits, better rules). Changing a few bridge rows is cheap and reversible; rewriting millions of fact rows is neither.</w:t>
            </w:r>
          </w:p>
        </w:tc>
        <w:tc>
          <w:tcPr/>
          <w:p>
            <w:pPr>
              <w:pStyle w:val="Compact"/>
            </w:pPr>
            <w:r>
              <w:rPr>
                <w:rStyle w:val="VerbatimChar"/>
              </w:rPr>
              <w:t xml:space="preserve">site_key</w:t>
            </w:r>
            <w:r>
              <w:t xml:space="preserve"> </w:t>
            </w:r>
            <w:r>
              <w:t xml:space="preserve">on every fact row. Simpler star; merges become mass updates with no history.</w:t>
            </w:r>
          </w:p>
        </w:tc>
      </w:tr>
      <w:tr>
        <w:tc>
          <w:tcPr/>
          <w:p>
            <w:pPr>
              <w:pStyle w:val="Compact"/>
            </w:pPr>
            <w:r>
              <w:rPr>
                <w:b/>
                <w:bCs/>
              </w:rPr>
              <w:t xml:space="preserve">PostgreSQL is the operational system of record; Snowflake is the analytical copy.</w:t>
            </w:r>
          </w:p>
        </w:tc>
        <w:tc>
          <w:tcPr/>
          <w:p>
            <w:pPr>
              <w:pStyle w:val="Compact"/>
            </w:pPr>
            <w:r>
              <w:t xml:space="preserve">The product has OLTP work (profile pages, per-event writes, merges, alert dedupe) and OLAP work (daily aggregates). Each gets the right engine. Postgres also enforces</w:t>
            </w:r>
            <w:r>
              <w:t xml:space="preserve"> </w:t>
            </w:r>
            <w:r>
              <w:t xml:space="preserve">“one identifier → one site at a time”</w:t>
            </w:r>
            <w:r>
              <w:t xml:space="preserve">.</w:t>
            </w:r>
          </w:p>
        </w:tc>
        <w:tc>
          <w:tcPr/>
          <w:p>
            <w:pPr>
              <w:pStyle w:val="Compact"/>
            </w:pPr>
            <w:r>
              <w:t xml:space="preserve">Snowflake as the only store. Fine for analytics; unenforced constraints and app-facing latency/cost for the operational side.</w:t>
            </w:r>
          </w:p>
        </w:tc>
      </w:tr>
      <w:tr>
        <w:tc>
          <w:tcPr/>
          <w:p>
            <w:pPr>
              <w:pStyle w:val="Compact"/>
            </w:pPr>
            <w:r>
              <w:rPr>
                <w:b/>
                <w:bCs/>
              </w:rPr>
              <w:t xml:space="preserve">Every source lands in S3 first, unmodified, forever.</w:t>
            </w:r>
          </w:p>
        </w:tc>
        <w:tc>
          <w:tcPr/>
          <w:p>
            <w:pPr>
              <w:pStyle w:val="Compact"/>
            </w:pPr>
            <w:r>
              <w:t xml:space="preserve">The brief requires replay without re-fetching. Raw originals are the only way to re-run a parser or a matching rule later.</w:t>
            </w:r>
          </w:p>
        </w:tc>
        <w:tc>
          <w:tcPr/>
          <w:p>
            <w:pPr>
              <w:pStyle w:val="Compact"/>
            </w:pPr>
            <w:r>
              <w:t xml:space="preserve">Load directly into the database. Cheaper today; no replay.</w:t>
            </w:r>
          </w:p>
        </w:tc>
      </w:tr>
      <w:tr>
        <w:tc>
          <w:tcPr/>
          <w:p>
            <w:pPr>
              <w:pStyle w:val="Compact"/>
            </w:pPr>
            <w:r>
              <w:rPr>
                <w:b/>
                <w:bCs/>
              </w:rPr>
              <w:t xml:space="preserve">S1/S2 snapshots are diffed against current rows in SQL</w:t>
            </w:r>
            <w:r>
              <w:t xml:space="preserve"> </w:t>
            </w:r>
            <w:r>
              <w:t xml:space="preserve">to produce INSERT / CORRECT / RETRACT.</w:t>
            </w:r>
          </w:p>
        </w:tc>
        <w:tc>
          <w:tcPr/>
          <w:p>
            <w:pPr>
              <w:pStyle w:val="Compact"/>
            </w:pPr>
            <w:r>
              <w:t xml:space="preserve">The sources give no change flags. A set comparison is the natural way to find silent corrections and vanished rows, and it is a few hundred lines of testable SQL.</w:t>
            </w:r>
          </w:p>
        </w:tc>
        <w:tc>
          <w:tcPr/>
          <w:p>
            <w:pPr>
              <w:pStyle w:val="Compact"/>
            </w:pPr>
            <w:r>
              <w:t xml:space="preserve">Treat snapshots as a stream of row events. Adds machinery, removes nothing.</w:t>
            </w:r>
          </w:p>
        </w:tc>
      </w:tr>
      <w:tr>
        <w:tc>
          <w:tcPr/>
          <w:p>
            <w:pPr>
              <w:pStyle w:val="Compact"/>
            </w:pPr>
            <w:r>
              <w:rPr>
                <w:b/>
                <w:bCs/>
              </w:rPr>
              <w:t xml:space="preserve">S4: current state = highest</w:t>
            </w:r>
            <w:r>
              <w:rPr>
                <w:b/>
                <w:bCs/>
              </w:rPr>
              <w:t xml:space="preserve"> </w:t>
            </w:r>
            <w:r>
              <w:rPr>
                <w:rStyle w:val="VerbatimChar"/>
                <w:b/>
                <w:bCs/>
              </w:rPr>
              <w:t xml:space="preserve">version</w:t>
            </w:r>
            <w:r>
              <w:rPr>
                <w:b/>
                <w:bCs/>
              </w:rPr>
              <w:t xml:space="preserve">; duplicates rejected by primary key; RETRACT stored as a tombstone.</w:t>
            </w:r>
          </w:p>
        </w:tc>
        <w:tc>
          <w:tcPr/>
          <w:p>
            <w:pPr>
              <w:pStyle w:val="Compact"/>
            </w:pPr>
            <w:r>
              <w:t xml:space="preserve">Order-safe by construction. A late v1 is stored but never current. Idempotency lives in the database, so Lambda retries are safe.</w:t>
            </w:r>
          </w:p>
        </w:tc>
        <w:tc>
          <w:tcPr/>
          <w:p>
            <w:pPr>
              <w:pStyle w:val="Compact"/>
            </w:pPr>
            <w:r>
              <w:t xml:space="preserve">Consumer-side state or in-memory dedupe. Breaks on restart.</w:t>
            </w:r>
          </w:p>
        </w:tc>
      </w:tr>
      <w:tr>
        <w:tc>
          <w:tcPr/>
          <w:p>
            <w:pPr>
              <w:pStyle w:val="Compact"/>
            </w:pPr>
            <w:r>
              <w:rPr>
                <w:b/>
                <w:bCs/>
              </w:rPr>
              <w:t xml:space="preserve">Only S4 and S5 are streamed, through Lambda; no 24/7 cluster.</w:t>
            </w:r>
          </w:p>
        </w:tc>
        <w:tc>
          <w:tcPr/>
          <w:p>
            <w:pPr>
              <w:pStyle w:val="Compact"/>
            </w:pPr>
            <w:r>
              <w:t xml:space="preserve">Only U2 needs minutes. At 5k events/day a Flink cluster is a standing cost the brief asks us to justify, and we cannot. Both paths share one entity-resolution library.</w:t>
            </w:r>
          </w:p>
        </w:tc>
        <w:tc>
          <w:tcPr/>
          <w:p>
            <w:pPr>
              <w:pStyle w:val="Compact"/>
            </w:pPr>
            <w:r>
              <w:t xml:space="preserve">Kappa (everything a stream) or Lambda architecture (two paths computing the same views). Neither fits weekly snapshots.</w:t>
            </w:r>
          </w:p>
        </w:tc>
      </w:tr>
      <w:tr>
        <w:tc>
          <w:tcPr/>
          <w:p>
            <w:pPr>
              <w:pStyle w:val="Compact"/>
            </w:pPr>
            <w:r>
              <w:rPr>
                <w:b/>
                <w:bCs/>
              </w:rPr>
              <w:t xml:space="preserve">Entity resolution is conservative: auto-link ≥ 0.95, human review 0.75–0.95, new site below.</w:t>
            </w:r>
            <w:r>
              <w:t xml:space="preserve"> </w:t>
            </w:r>
            <w:r>
              <w:t xml:space="preserve">Unit-number mismatch caps the score.</w:t>
            </w:r>
          </w:p>
        </w:tc>
        <w:tc>
          <w:tcPr/>
          <w:p>
            <w:pPr>
              <w:pStyle w:val="Compact"/>
            </w:pPr>
            <w:r>
              <w:t xml:space="preserve">The brief ranks a wrong merge above a delay. A review queue costs steward time; a wrong merge costs customer trust. Unit I vs Unit II in the sample is exactly the trap.</w:t>
            </w:r>
          </w:p>
        </w:tc>
        <w:tc>
          <w:tcPr/>
          <w:p>
            <w:pPr>
              <w:pStyle w:val="Compact"/>
            </w:pPr>
            <w:r>
              <w:t xml:space="preserve">Auto-link everything above a single threshold. Faster, and wrong in the one case the brief highlights.</w:t>
            </w:r>
          </w:p>
        </w:tc>
      </w:tr>
      <w:tr>
        <w:tc>
          <w:tcPr/>
          <w:p>
            <w:pPr>
              <w:pStyle w:val="Compact"/>
            </w:pPr>
            <w:r>
              <w:rPr>
                <w:b/>
                <w:bCs/>
              </w:rPr>
              <w:t xml:space="preserve">Alert fan-out reads a DynamoDB</w:t>
            </w:r>
            <w:r>
              <w:rPr>
                <w:b/>
                <w:bCs/>
              </w:rPr>
              <w:t xml:space="preserve"> </w:t>
            </w:r>
            <w:r>
              <w:rPr>
                <w:rStyle w:val="VerbatimChar"/>
                <w:b/>
                <w:bCs/>
              </w:rPr>
              <w:t xml:space="preserve">site → watchers</w:t>
            </w:r>
            <w:r>
              <w:rPr>
                <w:b/>
                <w:bCs/>
              </w:rPr>
              <w:t xml:space="preserve"> </w:t>
            </w:r>
            <w:r>
              <w:rPr>
                <w:b/>
                <w:bCs/>
              </w:rPr>
              <w:t xml:space="preserve">lookup and writes</w:t>
            </w:r>
            <w:r>
              <w:rPr>
                <w:b/>
                <w:bCs/>
              </w:rPr>
              <w:t xml:space="preserve"> </w:t>
            </w:r>
            <w:r>
              <w:rPr>
                <w:rStyle w:val="VerbatimChar"/>
                <w:b/>
                <w:bCs/>
              </w:rPr>
              <w:t xml:space="preserve">fact_alert</w:t>
            </w:r>
            <w:r>
              <w:rPr>
                <w:b/>
                <w:bCs/>
              </w:rPr>
              <w:t xml:space="preserve"> </w:t>
            </w:r>
            <w:r>
              <w:rPr>
                <w:b/>
                <w:bCs/>
              </w:rPr>
              <w:t xml:space="preserve">with a unique key.</w:t>
            </w:r>
          </w:p>
        </w:tc>
        <w:tc>
          <w:tcPr/>
          <w:p>
            <w:pPr>
              <w:pStyle w:val="Compact"/>
            </w:pPr>
            <w:r>
              <w:t xml:space="preserve">Millisecond lookup at 200 events/s without a Postgres connection in the hot path; the unique key makes the duplicate event a no-op. S5 deletes update the lookup in the same Lambda, so alerts stop immediately.</w:t>
            </w:r>
          </w:p>
        </w:tc>
        <w:tc>
          <w:tcPr/>
          <w:p>
            <w:pPr>
              <w:pStyle w:val="Compact"/>
            </w:pPr>
            <w:r>
              <w:t xml:space="preserve">Query Postgres per event. Works at today’s load; the first thing to fall over at 10x.</w:t>
            </w:r>
          </w:p>
        </w:tc>
      </w:tr>
      <w:tr>
        <w:tc>
          <w:tcPr/>
          <w:p>
            <w:pPr>
              <w:pStyle w:val="Compact"/>
            </w:pPr>
            <w:r>
              <w:rPr>
                <w:b/>
                <w:bCs/>
              </w:rPr>
              <w:t xml:space="preserve">NLP tagging is fully decoupled: letters are searchable immediately, tags arrive later via a rate-limited queue with retries and a DLQ.</w:t>
            </w:r>
          </w:p>
        </w:tc>
        <w:tc>
          <w:tcPr/>
          <w:p>
            <w:pPr>
              <w:pStyle w:val="Compact"/>
            </w:pPr>
            <w:r>
              <w:t xml:space="preserve">The API is slow (5–60 s), rate-limited (5 rps) and fails 2% of the time. None of that should block search.</w:t>
            </w:r>
          </w:p>
        </w:tc>
        <w:tc>
          <w:tcPr/>
          <w:p>
            <w:pPr>
              <w:pStyle w:val="Compact"/>
            </w:pPr>
            <w:r>
              <w:t xml:space="preserve">Tag synchronously on intake. One slow call blocks a letter.</w:t>
            </w:r>
          </w:p>
        </w:tc>
      </w:tr>
      <w:tr>
        <w:tc>
          <w:tcPr/>
          <w:p>
            <w:pPr>
              <w:pStyle w:val="Compact"/>
            </w:pPr>
            <w:r>
              <w:rPr>
                <w:b/>
                <w:bCs/>
              </w:rPr>
              <w:t xml:space="preserve">A batch loads completely or not at all; a retraction rate above 2% quarantines it.</w:t>
            </w:r>
          </w:p>
        </w:tc>
        <w:tc>
          <w:tcPr/>
          <w:p>
            <w:pPr>
              <w:pStyle w:val="Compact"/>
            </w:pPr>
            <w:r>
              <w:t xml:space="preserve">A truncated file looks exactly like mass retractions. Keeping last week’s data live is better than showing half a snapshot.</w:t>
            </w:r>
          </w:p>
        </w:tc>
        <w:tc>
          <w:tcPr/>
          <w:p>
            <w:pPr>
              <w:pStyle w:val="Compact"/>
            </w:pPr>
            <w:r>
              <w:t xml:space="preserve">Load what parses. Produces partial, silently wrong states.</w:t>
            </w:r>
          </w:p>
        </w:tc>
      </w:tr>
      <w:tr>
        <w:tc>
          <w:tcPr/>
          <w:p>
            <w:pPr>
              <w:pStyle w:val="Compact"/>
            </w:pPr>
            <w:r>
              <w:rPr>
                <w:b/>
                <w:bCs/>
              </w:rPr>
              <w:t xml:space="preserve">Build order: raw landing on day 1, alerts by week 4, entity resolution and quality by week 6; defer S2, NLP, marts, steward UI.</w:t>
            </w:r>
          </w:p>
        </w:tc>
        <w:tc>
          <w:tcPr/>
          <w:p>
            <w:pPr>
              <w:pStyle w:val="Compact"/>
            </w:pPr>
            <w:r>
              <w:t xml:space="preserve">Append-only landing is cheap and starts history accumulating; alerts are what customers pay for; quality tooling improves a product that already exists.</w:t>
            </w:r>
          </w:p>
        </w:tc>
        <w:tc>
          <w:tcPr/>
          <w:p>
            <w:pPr>
              <w:pStyle w:val="Compact"/>
            </w:pPr>
            <w:r>
              <w:t xml:space="preserve">Build the full model first. Nothing ships for six weeks.</w:t>
            </w:r>
          </w:p>
        </w:tc>
      </w:tr>
    </w:tbl>
    <w:p>
      <w:pPr>
        <w:sectPr>
          <w:pgSz w:w="11906" w:h="16838"/>
          <w:pgMar w:top="850" w:right="850" w:bottom="850" w:left="850" w:header="567" w:footer="567" w:gutter="0"/>
        </w:sectPr>
      </w:pPr>
    </w:p>
    <w:p>
      <w:r>
        <w:br w:type="page"/>
      </w:r>
    </w:p>
    <w:p>
      <w:pPr>
        <w:pStyle w:val="Heading1"/>
      </w:pPr>
      <w:bookmarkStart w:id="12" w:name="_bb37534d5bdbdfa361e59aa143bc65ca219defd"/>
      <w:r>
        <w:t xml:space="preserve">Part A — Data model</w:t>
      </w:r>
      <w:bookmarkEnd w:id="12"/>
    </w:p>
    <w:p>
      <w:pPr>
        <w:pStyle w:val="Heading2"/>
      </w:pPr>
      <w:bookmarkStart w:id="13" w:name="_beb0d0a5206ed4728585806cbc33ac250d295ec"/>
      <w:r>
        <w:t xml:space="preserve">A.1 Entity diagram</w:t>
      </w:r>
      <w:bookmarkEnd w:id="13"/>
    </w:p>
    <w:p>
      <w:pPr>
        <w:pStyle w:val="FirstParagraph"/>
      </w:pPr>
      <w:r>
        <w:drawing>
          <wp:inline>
            <wp:extent cx="8400000" cy="6000000"/>
            <wp:effectExtent b="0" l="0" r="0" t="0"/>
            <wp:docPr descr="Entity model" title="" id="15" name="Picture"/>
            <a:graphic>
              <a:graphicData uri="http://schemas.openxmlformats.org/drawingml/2006/picture">
                <pic:pic>
                  <pic:nvPicPr>
                    <pic:cNvPr descr="diagrams/entity_model.png" id="16" name="Picture"/>
                    <pic:cNvPicPr>
                      <a:picLocks noChangeArrowheads="1" noChangeAspect="1"/>
                    </pic:cNvPicPr>
                  </pic:nvPicPr>
                  <pic:blipFill>
                    <a:blip r:embed="rId14"/>
                    <a:stretch>
                      <a:fillRect/>
                    </a:stretch>
                  </pic:blipFill>
                  <pic:spPr bwMode="auto">
                    <a:xfrm>
                      <a:off x="0" y="0"/>
                      <a:ext cx="8400000" cy="6000000"/>
                    </a:xfrm>
                    <a:prstGeom prst="rect">
                      <a:avLst/>
                    </a:prstGeom>
                    <a:noFill/>
                    <a:ln w="9525">
                      <a:noFill/>
                      <a:headEnd/>
                      <a:tailEnd/>
                    </a:ln>
                  </pic:spPr>
                </pic:pic>
              </a:graphicData>
            </a:graphic>
          </wp:inline>
        </w:drawing>
      </w:r>
    </w:p>
    <w:p>
      <w:pPr>
        <w:sectPr>
          <w:pgSz w:w="16838" w:h="11906" w:orient="landscape"/>
          <w:pgMar w:top="567" w:right="567" w:bottom="567" w:left="567" w:header="567" w:footer="567" w:gutter="0"/>
        </w:sectPr>
      </w:pPr>
    </w:p>
    <w:p>
      <w:pPr>
        <w:pStyle w:val="Heading2"/>
      </w:pPr>
      <w:bookmarkStart w:id="17" w:name="_5e1d36f7a99ed0b17c1498734a88e62d0d2db39"/>
      <w:r>
        <w:t xml:space="preserve">Data model ideation</w:t>
      </w:r>
      <w:bookmarkEnd w:id="17"/>
    </w:p>
    <w:p>
      <w:pPr>
        <w:pStyle w:val="Compact"/>
        <w:numPr>
          <w:ilvl w:val="0"/>
          <w:numId w:val="1002"/>
        </w:numPr>
      </w:pPr>
      <w:r>
        <w:rPr>
          <w:b/>
          <w:bCs/>
        </w:rPr>
        <w:t xml:space="preserve">Facts are what agencies told us.</w:t>
      </w:r>
      <w:r>
        <w:t xml:space="preserve"> </w:t>
      </w:r>
      <w:r>
        <w:t xml:space="preserve">One</w:t>
      </w:r>
      <w:r>
        <w:t xml:space="preserve"> </w:t>
      </w:r>
      <w:r>
        <w:rPr>
          <w:rStyle w:val="VerbatimChar"/>
        </w:rPr>
        <w:t xml:space="preserve">fact_</w:t>
      </w:r>
      <w:r>
        <w:t xml:space="preserve"> </w:t>
      </w:r>
      <w:r>
        <w:t xml:space="preserve">table per source. Rows are never overwritten:</w:t>
      </w:r>
      <w:r>
        <w:t xml:space="preserve"> </w:t>
      </w:r>
      <w:r>
        <w:t xml:space="preserve">every correction is a new SCD2 version, every retraction is a row marked</w:t>
      </w:r>
      <w:r>
        <w:t xml:space="preserve"> </w:t>
      </w:r>
      <w:r>
        <w:rPr>
          <w:rStyle w:val="VerbatimChar"/>
        </w:rPr>
        <w:t xml:space="preserve">RETRACTED</w:t>
      </w:r>
      <w:r>
        <w:t xml:space="preserve">.</w:t>
      </w:r>
    </w:p>
    <w:p>
      <w:pPr>
        <w:pStyle w:val="Compact"/>
        <w:numPr>
          <w:ilvl w:val="0"/>
          <w:numId w:val="1002"/>
        </w:numPr>
      </w:pPr>
      <w:r>
        <w:rPr>
          <w:b/>
          <w:bCs/>
        </w:rPr>
        <w:t xml:space="preserve">A site is our opinion.</w:t>
      </w:r>
      <w:r>
        <w:t xml:space="preserve"> </w:t>
      </w:r>
      <w:r>
        <w:rPr>
          <w:rStyle w:val="VerbatimChar"/>
        </w:rPr>
        <w:t xml:space="preserve">dim_site</w:t>
      </w:r>
      <w:r>
        <w:t xml:space="preserve"> </w:t>
      </w:r>
      <w:r>
        <w:t xml:space="preserve">is just a label for</w:t>
      </w:r>
      <w:r>
        <w:t xml:space="preserve"> </w:t>
      </w:r>
      <w:r>
        <w:t xml:space="preserve">“one physical plant”</w:t>
      </w:r>
      <w:r>
        <w:t xml:space="preserve">. The agencies</w:t>
      </w:r>
      <w:r>
        <w:t xml:space="preserve"> </w:t>
      </w:r>
      <w:r>
        <w:t xml:space="preserve">don’t know our site IDs, so facts carry the</w:t>
      </w:r>
      <w:r>
        <w:t xml:space="preserve"> </w:t>
      </w:r>
      <w:r>
        <w:rPr>
          <w:i/>
          <w:iCs/>
        </w:rPr>
        <w:t xml:space="preserve">agency’s</w:t>
      </w:r>
      <w:r>
        <w:t xml:space="preserve"> </w:t>
      </w:r>
      <w:r>
        <w:t xml:space="preserve">identifier (FEI, site_ref, …).</w:t>
      </w:r>
    </w:p>
    <w:p>
      <w:pPr>
        <w:pStyle w:val="Compact"/>
        <w:numPr>
          <w:ilvl w:val="0"/>
          <w:numId w:val="1002"/>
        </w:numPr>
      </w:pPr>
      <w:r>
        <w:rPr>
          <w:b/>
          <w:bCs/>
        </w:rPr>
        <w:t xml:space="preserve">The bridge connects them.</w:t>
      </w:r>
      <w:r>
        <w:t xml:space="preserve"> </w:t>
      </w:r>
      <w:r>
        <w:rPr>
          <w:rStyle w:val="VerbatimChar"/>
        </w:rPr>
        <w:t xml:space="preserve">dim_site_identifier</w:t>
      </w:r>
      <w:r>
        <w:t xml:space="preserve"> </w:t>
      </w:r>
      <w:r>
        <w:t xml:space="preserve">maps each agency identifier to our site,</w:t>
      </w:r>
      <w:r>
        <w:t xml:space="preserve"> </w:t>
      </w:r>
      <w:r>
        <w:t xml:space="preserve">as SCD2. Merging or splitting sites only changes bridge rows, never facts, and the old</w:t>
      </w:r>
      <w:r>
        <w:t xml:space="preserve"> </w:t>
      </w:r>
      <w:r>
        <w:t xml:space="preserve">mapping is kept as history.</w:t>
      </w:r>
    </w:p>
    <w:p>
      <w:pPr>
        <w:pStyle w:val="FirstParagraph"/>
      </w:pPr>
      <w:r>
        <w:t xml:space="preserve">Everything a customer sees is a join:</w:t>
      </w:r>
      <w:r>
        <w:t xml:space="preserve"> </w:t>
      </w:r>
      <w:r>
        <w:rPr>
          <w:rStyle w:val="VerbatimChar"/>
        </w:rPr>
        <w:t xml:space="preserve">fact → dim_site_identifier → dim_site</w:t>
      </w:r>
      <w:r>
        <w:t xml:space="preserve">. That one join is the</w:t>
      </w:r>
      <w:r>
        <w:t xml:space="preserve"> </w:t>
      </w:r>
      <w:r>
        <w:t xml:space="preserve">model’s only snowflake; it exists because identity decisions change and facts should not. The</w:t>
      </w:r>
      <w:r>
        <w:t xml:space="preserve"> </w:t>
      </w:r>
      <w:r>
        <w:t xml:space="preserve">analytics marts flatten it away into a plain star.</w:t>
      </w:r>
    </w:p>
    <w:p>
      <w:pPr>
        <w:pStyle w:val="Heading2"/>
      </w:pPr>
      <w:bookmarkStart w:id="18" w:name="_d27986de5c7b38e67e1e65f363e5b001c41bdd2"/>
      <w:r>
        <w:t xml:space="preserve">Model details</w:t>
      </w:r>
      <w:bookmarkEnd w:id="18"/>
    </w:p>
    <w:p>
      <w:pPr>
        <w:pStyle w:val="FirstParagraph"/>
      </w:pPr>
      <w:r>
        <w:t xml:space="preserve">Every versioned table uses the same three columns: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valid_from</w:t>
            </w:r>
          </w:p>
        </w:tc>
        <w:tc>
          <w:tcPr/>
          <w:p>
            <w:pPr>
              <w:pStyle w:val="Compact"/>
            </w:pPr>
            <w:r>
              <w:t xml:space="preserve">When</w:t>
            </w:r>
            <w:r>
              <w:t xml:space="preserve"> </w:t>
            </w:r>
            <w:r>
              <w:rPr>
                <w:b/>
                <w:bCs/>
              </w:rPr>
              <w:t xml:space="preserve">our platform</w:t>
            </w:r>
            <w:r>
              <w:t xml:space="preserve"> </w:t>
            </w:r>
            <w:r>
              <w:t xml:space="preserve">started showing this version. Not the agency’s date.</w:t>
            </w:r>
          </w:p>
        </w:tc>
      </w:tr>
      <w:tr>
        <w:tc>
          <w:tcPr/>
          <w:p>
            <w:pPr>
              <w:pStyle w:val="Compact"/>
            </w:pPr>
            <w:r>
              <w:rPr>
                <w:rStyle w:val="VerbatimChar"/>
              </w:rPr>
              <w:t xml:space="preserve">valid_to</w:t>
            </w:r>
          </w:p>
        </w:tc>
        <w:tc>
          <w:tcPr/>
          <w:p>
            <w:pPr>
              <w:pStyle w:val="Compact"/>
            </w:pPr>
            <w:r>
              <w:t xml:space="preserve">When this version was replaced.</w:t>
            </w:r>
            <w:r>
              <w:t xml:space="preserve"> </w:t>
            </w:r>
            <w:r>
              <w:rPr>
                <w:rStyle w:val="VerbatimChar"/>
              </w:rPr>
              <w:t xml:space="preserve">9999-12-31</w:t>
            </w:r>
            <w:r>
              <w:t xml:space="preserve"> </w:t>
            </w:r>
            <w:r>
              <w:t xml:space="preserve">while current.</w:t>
            </w:r>
          </w:p>
        </w:tc>
      </w:tr>
      <w:tr>
        <w:tc>
          <w:tcPr/>
          <w:p>
            <w:pPr>
              <w:pStyle w:val="Compact"/>
            </w:pPr>
            <w:r>
              <w:rPr>
                <w:rStyle w:val="VerbatimChar"/>
              </w:rPr>
              <w:t xml:space="preserve">is_current</w:t>
            </w:r>
          </w:p>
        </w:tc>
        <w:tc>
          <w:tcPr/>
          <w:p>
            <w:pPr>
              <w:pStyle w:val="Compact"/>
            </w:pPr>
            <w:r>
              <w:rPr>
                <w:rStyle w:val="VerbatimChar"/>
              </w:rPr>
              <w:t xml:space="preserve">true</w:t>
            </w:r>
            <w:r>
              <w:t xml:space="preserve"> </w:t>
            </w:r>
            <w:r>
              <w:t xml:space="preserve">on the newest version. Same information as</w:t>
            </w:r>
            <w:r>
              <w:t xml:space="preserve"> </w:t>
            </w:r>
            <w:r>
              <w:rPr>
                <w:rStyle w:val="VerbatimChar"/>
              </w:rPr>
              <w:t xml:space="preserve">valid_to</w:t>
            </w:r>
            <w:r>
              <w:t xml:space="preserve">, kept for easy filtering.</w:t>
            </w:r>
          </w:p>
        </w:tc>
      </w:tr>
    </w:tbl>
    <w:p>
      <w:pPr>
        <w:pStyle w:val="FirstParagraph"/>
      </w:pPr>
      <w:r>
        <w:t xml:space="preserve">“What did we show on 2026-10-08?”</w:t>
      </w:r>
      <w:r>
        <w:t xml:space="preserve"> </w:t>
      </w:r>
      <w:r>
        <w:t xml:space="preserve">=</w:t>
      </w:r>
      <w:r>
        <w:t xml:space="preserve"> </w:t>
      </w:r>
      <w:r>
        <w:rPr>
          <w:rStyle w:val="VerbatimChar"/>
        </w:rPr>
        <w:t xml:space="preserve">WHERE valid_from &lt;= '2026-10-08' AND valid_to &gt; '2026-10-08'</w:t>
      </w:r>
      <w:r>
        <w:t xml:space="preserve">.</w:t>
      </w:r>
    </w:p>
    <w:p>
      <w:pPr>
        <w:pStyle w:val="BodyText"/>
      </w:pPr>
      <w:r>
        <w:t xml:space="preserve">The 12 tables: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Grain</w:t>
            </w:r>
          </w:p>
        </w:tc>
        <w:tc>
          <w:tcPr/>
          <w:p>
            <w:pPr>
              <w:pStyle w:val="Compact"/>
            </w:pPr>
            <w:r>
              <w:t xml:space="preserve">Keyed by</w:t>
            </w:r>
          </w:p>
        </w:tc>
        <w:tc>
          <w:tcPr/>
          <w:p>
            <w:pPr>
              <w:pStyle w:val="Compact"/>
            </w:pPr>
            <w:r>
              <w:t xml:space="preserve">History</w:t>
            </w:r>
          </w:p>
        </w:tc>
      </w:tr>
      <w:tr>
        <w:tc>
          <w:tcPr/>
          <w:p>
            <w:pPr>
              <w:pStyle w:val="Compact"/>
            </w:pPr>
            <w:r>
              <w:rPr>
                <w:rStyle w:val="VerbatimChar"/>
              </w:rPr>
              <w:t xml:space="preserve">fact_inspection</w:t>
            </w:r>
          </w:p>
        </w:tc>
        <w:tc>
          <w:tcPr/>
          <w:p>
            <w:pPr>
              <w:pStyle w:val="Compact"/>
            </w:pPr>
            <w:r>
              <w:t xml:space="preserve">one FDA inspection result (S1)</w:t>
            </w:r>
          </w:p>
        </w:tc>
        <w:tc>
          <w:tcPr/>
          <w:p>
            <w:pPr>
              <w:pStyle w:val="Compact"/>
            </w:pPr>
            <w:r>
              <w:rPr>
                <w:rStyle w:val="VerbatimChar"/>
              </w:rPr>
              <w:t xml:space="preserve">inspection_id</w:t>
            </w:r>
          </w:p>
        </w:tc>
        <w:tc>
          <w:tcPr/>
          <w:p>
            <w:pPr>
              <w:pStyle w:val="Compact"/>
            </w:pPr>
            <w:r>
              <w:t xml:space="preserve">SCD2 by snapshot diff</w:t>
            </w:r>
          </w:p>
        </w:tc>
      </w:tr>
      <w:tr>
        <w:tc>
          <w:tcPr/>
          <w:p>
            <w:pPr>
              <w:pStyle w:val="Compact"/>
            </w:pPr>
            <w:r>
              <w:rPr>
                <w:rStyle w:val="VerbatimChar"/>
              </w:rPr>
              <w:t xml:space="preserve">fact_gmp_document</w:t>
            </w:r>
          </w:p>
        </w:tc>
        <w:tc>
          <w:tcPr/>
          <w:p>
            <w:pPr>
              <w:pStyle w:val="Compact"/>
            </w:pPr>
            <w:r>
              <w:t xml:space="preserve">one EU certificate or non-compliance report (S2)</w:t>
            </w:r>
          </w:p>
        </w:tc>
        <w:tc>
          <w:tcPr/>
          <w:p>
            <w:pPr>
              <w:pStyle w:val="Compact"/>
            </w:pPr>
            <w:r>
              <w:rPr>
                <w:rStyle w:val="VerbatimChar"/>
              </w:rPr>
              <w:t xml:space="preserve">doc_ref</w:t>
            </w:r>
          </w:p>
        </w:tc>
        <w:tc>
          <w:tcPr/>
          <w:p>
            <w:pPr>
              <w:pStyle w:val="Compact"/>
            </w:pPr>
            <w:r>
              <w:t xml:space="preserve">SCD2 by snapshot diff</w:t>
            </w:r>
          </w:p>
        </w:tc>
      </w:tr>
      <w:tr>
        <w:tc>
          <w:tcPr/>
          <w:p>
            <w:pPr>
              <w:pStyle w:val="Compact"/>
            </w:pPr>
            <w:r>
              <w:rPr>
                <w:rStyle w:val="VerbatimChar"/>
              </w:rPr>
              <w:t xml:space="preserve">fact_warning_letter</w:t>
            </w:r>
          </w:p>
        </w:tc>
        <w:tc>
          <w:tcPr/>
          <w:p>
            <w:pPr>
              <w:pStyle w:val="Compact"/>
            </w:pPr>
            <w:r>
              <w:t xml:space="preserve">one FDA warning letter (S3); text stays in S3</w:t>
            </w:r>
          </w:p>
        </w:tc>
        <w:tc>
          <w:tcPr/>
          <w:p>
            <w:pPr>
              <w:pStyle w:val="Compact"/>
            </w:pPr>
            <w:r>
              <w:rPr>
                <w:rStyle w:val="VerbatimChar"/>
              </w:rPr>
              <w:t xml:space="preserve">letter_id</w:t>
            </w:r>
          </w:p>
        </w:tc>
        <w:tc>
          <w:tcPr/>
          <w:p>
            <w:pPr>
              <w:pStyle w:val="Compact"/>
            </w:pPr>
            <w:r>
              <w:t xml:space="preserve">SCD2</w:t>
            </w:r>
          </w:p>
        </w:tc>
      </w:tr>
      <w:tr>
        <w:tc>
          <w:tcPr/>
          <w:p>
            <w:pPr>
              <w:pStyle w:val="Compact"/>
            </w:pPr>
            <w:r>
              <w:rPr>
                <w:rStyle w:val="VerbatimChar"/>
              </w:rPr>
              <w:t xml:space="preserve">fact_letter_tag</w:t>
            </w:r>
          </w:p>
        </w:tc>
        <w:tc>
          <w:tcPr/>
          <w:p>
            <w:pPr>
              <w:pStyle w:val="Compact"/>
            </w:pPr>
            <w:r>
              <w:t xml:space="preserve">one NLP tag on one letter, per model version</w:t>
            </w:r>
          </w:p>
        </w:tc>
        <w:tc>
          <w:tcPr/>
          <w:p>
            <w:pPr>
              <w:pStyle w:val="Compact"/>
            </w:pPr>
            <w:r>
              <w:rPr>
                <w:rStyle w:val="VerbatimChar"/>
              </w:rPr>
              <w:t xml:space="preserve">letter_id, model, tag</w:t>
            </w:r>
          </w:p>
        </w:tc>
        <w:tc>
          <w:tcPr/>
          <w:p>
            <w:pPr>
              <w:pStyle w:val="Compact"/>
            </w:pPr>
            <w:r>
              <w:t xml:space="preserve">append-only</w:t>
            </w:r>
          </w:p>
        </w:tc>
      </w:tr>
      <w:tr>
        <w:tc>
          <w:tcPr/>
          <w:p>
            <w:pPr>
              <w:pStyle w:val="Compact"/>
            </w:pPr>
            <w:r>
              <w:rPr>
                <w:rStyle w:val="VerbatimChar"/>
              </w:rPr>
              <w:t xml:space="preserve">fact_enforcement_action</w:t>
            </w:r>
          </w:p>
        </w:tc>
        <w:tc>
          <w:tcPr/>
          <w:p>
            <w:pPr>
              <w:pStyle w:val="Compact"/>
            </w:pPr>
            <w:r>
              <w:t xml:space="preserve">one version of one import alert / recall / debarment (S4)</w:t>
            </w:r>
          </w:p>
        </w:tc>
        <w:tc>
          <w:tcPr/>
          <w:p>
            <w:pPr>
              <w:pStyle w:val="Compact"/>
            </w:pPr>
            <w:r>
              <w:rPr>
                <w:rStyle w:val="VerbatimChar"/>
              </w:rPr>
              <w:t xml:space="preserve">action_id, version</w:t>
            </w:r>
          </w:p>
        </w:tc>
        <w:tc>
          <w:tcPr/>
          <w:p>
            <w:pPr>
              <w:pStyle w:val="Compact"/>
            </w:pPr>
            <w:r>
              <w:t xml:space="preserve">current = highest version</w:t>
            </w:r>
          </w:p>
        </w:tc>
      </w:tr>
      <w:tr>
        <w:tc>
          <w:tcPr/>
          <w:p>
            <w:pPr>
              <w:pStyle w:val="Compact"/>
            </w:pPr>
            <w:r>
              <w:rPr>
                <w:rStyle w:val="VerbatimChar"/>
              </w:rPr>
              <w:t xml:space="preserve">dim_site</w:t>
            </w:r>
          </w:p>
        </w:tc>
        <w:tc>
          <w:tcPr/>
          <w:p>
            <w:pPr>
              <w:pStyle w:val="Compact"/>
            </w:pPr>
            <w:r>
              <w:t xml:space="preserve">one physical plant, our own</w:t>
            </w:r>
            <w:r>
              <w:t xml:space="preserve"> </w:t>
            </w:r>
            <w:r>
              <w:rPr>
                <w:rStyle w:val="VerbatimChar"/>
              </w:rPr>
              <w:t xml:space="preserve">site_key</w:t>
            </w:r>
          </w:p>
        </w:tc>
        <w:tc>
          <w:tcPr/>
          <w:p>
            <w:pPr>
              <w:pStyle w:val="Compact"/>
            </w:pPr>
            <w:r>
              <w:rPr>
                <w:rStyle w:val="VerbatimChar"/>
              </w:rPr>
              <w:t xml:space="preserve">site_key</w:t>
            </w:r>
          </w:p>
        </w:tc>
        <w:tc>
          <w:tcPr/>
          <w:p>
            <w:pPr>
              <w:pStyle w:val="Compact"/>
            </w:pPr>
            <w:r>
              <w:t xml:space="preserve">Type 1</w:t>
            </w:r>
          </w:p>
        </w:tc>
      </w:tr>
      <w:tr>
        <w:tc>
          <w:tcPr/>
          <w:p>
            <w:pPr>
              <w:pStyle w:val="Compact"/>
            </w:pPr>
            <w:r>
              <w:rPr>
                <w:rStyle w:val="VerbatimChar"/>
              </w:rPr>
              <w:t xml:space="preserve">dim_site_identifier</w:t>
            </w:r>
          </w:p>
        </w:tc>
        <w:tc>
          <w:tcPr/>
          <w:p>
            <w:pPr>
              <w:pStyle w:val="Compact"/>
            </w:pPr>
            <w:r>
              <w:rPr>
                <w:b/>
                <w:bCs/>
              </w:rPr>
              <w:t xml:space="preserve">the bridge</w:t>
            </w:r>
            <w:r>
              <w:t xml:space="preserve">: one agency identifier → one site, from/to</w:t>
            </w:r>
          </w:p>
        </w:tc>
        <w:tc>
          <w:tcPr/>
          <w:p>
            <w:pPr>
              <w:pStyle w:val="Compact"/>
            </w:pPr>
            <w:r>
              <w:rPr>
                <w:rStyle w:val="VerbatimChar"/>
              </w:rPr>
              <w:t xml:space="preserve">type, value, valid_from</w:t>
            </w:r>
          </w:p>
        </w:tc>
        <w:tc>
          <w:tcPr/>
          <w:p>
            <w:pPr>
              <w:pStyle w:val="Compact"/>
            </w:pPr>
            <w:r>
              <w:t xml:space="preserve">SCD2</w:t>
            </w:r>
          </w:p>
        </w:tc>
      </w:tr>
      <w:tr>
        <w:tc>
          <w:tcPr/>
          <w:p>
            <w:pPr>
              <w:pStyle w:val="Compact"/>
            </w:pPr>
            <w:r>
              <w:rPr>
                <w:rStyle w:val="VerbatimChar"/>
              </w:rPr>
              <w:t xml:space="preserve">dim_customer</w:t>
            </w:r>
          </w:p>
        </w:tc>
        <w:tc>
          <w:tcPr/>
          <w:p>
            <w:pPr>
              <w:pStyle w:val="Compact"/>
            </w:pPr>
            <w:r>
              <w:t xml:space="preserve">one paying customer</w:t>
            </w:r>
          </w:p>
        </w:tc>
        <w:tc>
          <w:tcPr/>
          <w:p>
            <w:pPr>
              <w:pStyle w:val="Compact"/>
            </w:pPr>
            <w:r>
              <w:rPr>
                <w:rStyle w:val="VerbatimChar"/>
              </w:rPr>
              <w:t xml:space="preserve">customer_id</w:t>
            </w:r>
          </w:p>
        </w:tc>
        <w:tc>
          <w:tcPr/>
          <w:p>
            <w:pPr>
              <w:pStyle w:val="Compact"/>
            </w:pPr>
            <w:r>
              <w:t xml:space="preserve">Type 1</w:t>
            </w:r>
          </w:p>
        </w:tc>
      </w:tr>
      <w:tr>
        <w:tc>
          <w:tcPr/>
          <w:p>
            <w:pPr>
              <w:pStyle w:val="Compact"/>
            </w:pPr>
            <w:r>
              <w:rPr>
                <w:rStyle w:val="VerbatimChar"/>
              </w:rPr>
              <w:t xml:space="preserve">dim_watchlist_entry</w:t>
            </w:r>
          </w:p>
        </w:tc>
        <w:tc>
          <w:tcPr/>
          <w:p>
            <w:pPr>
              <w:pStyle w:val="Compact"/>
            </w:pPr>
            <w:r>
              <w:t xml:space="preserve">one supplier a customer watches (S5)</w:t>
            </w:r>
          </w:p>
        </w:tc>
        <w:tc>
          <w:tcPr/>
          <w:p>
            <w:pPr>
              <w:pStyle w:val="Compact"/>
            </w:pPr>
            <w:r>
              <w:rPr>
                <w:rStyle w:val="VerbatimChar"/>
              </w:rPr>
              <w:t xml:space="preserve">watch_id</w:t>
            </w:r>
          </w:p>
        </w:tc>
        <w:tc>
          <w:tcPr/>
          <w:p>
            <w:pPr>
              <w:pStyle w:val="Compact"/>
            </w:pPr>
            <w:r>
              <w:t xml:space="preserve">SCD2;</w:t>
            </w:r>
            <w:r>
              <w:t xml:space="preserve"> </w:t>
            </w:r>
            <w:r>
              <w:rPr>
                <w:rStyle w:val="VerbatimChar"/>
              </w:rPr>
              <w:t xml:space="preserve">is_active</w:t>
            </w:r>
            <w:r>
              <w:t xml:space="preserve"> </w:t>
            </w:r>
            <w:r>
              <w:t xml:space="preserve">false on delete</w:t>
            </w:r>
          </w:p>
        </w:tc>
      </w:tr>
      <w:tr>
        <w:tc>
          <w:tcPr/>
          <w:p>
            <w:pPr>
              <w:pStyle w:val="Compact"/>
            </w:pPr>
            <w:r>
              <w:rPr>
                <w:rStyle w:val="VerbatimChar"/>
              </w:rPr>
              <w:t xml:space="preserve">fact_alert</w:t>
            </w:r>
          </w:p>
        </w:tc>
        <w:tc>
          <w:tcPr/>
          <w:p>
            <w:pPr>
              <w:pStyle w:val="Compact"/>
            </w:pPr>
            <w:r>
              <w:t xml:space="preserve">one notification to one customer about one action version</w:t>
            </w:r>
          </w:p>
        </w:tc>
        <w:tc>
          <w:tcPr/>
          <w:p>
            <w:pPr>
              <w:pStyle w:val="Compact"/>
            </w:pPr>
            <w:r>
              <w:t xml:space="preserve">unique</w:t>
            </w:r>
            <w:r>
              <w:t xml:space="preserve"> </w:t>
            </w:r>
            <w:r>
              <w:rPr>
                <w:rStyle w:val="VerbatimChar"/>
              </w:rPr>
              <w:t xml:space="preserve">(watch, action, version)</w:t>
            </w:r>
          </w:p>
        </w:tc>
        <w:tc>
          <w:tcPr/>
          <w:p>
            <w:pPr>
              <w:pStyle w:val="Compact"/>
            </w:pPr>
            <w:r>
              <w:t xml:space="preserve">append-only</w:t>
            </w:r>
          </w:p>
        </w:tc>
      </w:tr>
      <w:tr>
        <w:tc>
          <w:tcPr/>
          <w:p>
            <w:pPr>
              <w:pStyle w:val="Compact"/>
            </w:pPr>
            <w:r>
              <w:rPr>
                <w:rStyle w:val="VerbatimChar"/>
              </w:rPr>
              <w:t xml:space="preserve">match_review_queue</w:t>
            </w:r>
          </w:p>
        </w:tc>
        <w:tc>
          <w:tcPr/>
          <w:p>
            <w:pPr>
              <w:pStyle w:val="Compact"/>
            </w:pPr>
            <w:r>
              <w:t xml:space="preserve">one identifier a human must place</w:t>
            </w:r>
          </w:p>
        </w:tc>
        <w:tc>
          <w:tcPr/>
          <w:p>
            <w:pPr>
              <w:pStyle w:val="Compact"/>
            </w:pPr>
            <w:r>
              <w:rPr>
                <w:rStyle w:val="VerbatimChar"/>
              </w:rPr>
              <w:t xml:space="preserve">review_id</w:t>
            </w:r>
          </w:p>
        </w:tc>
        <w:tc>
          <w:tcPr/>
          <w:p>
            <w:pPr>
              <w:pStyle w:val="Compact"/>
            </w:pPr>
            <w:r>
              <w:t xml:space="preserve">status changes</w:t>
            </w:r>
          </w:p>
        </w:tc>
      </w:tr>
      <w:tr>
        <w:tc>
          <w:tcPr/>
          <w:p>
            <w:pPr>
              <w:pStyle w:val="Compact"/>
            </w:pPr>
            <w:r>
              <w:rPr>
                <w:rStyle w:val="VerbatimChar"/>
              </w:rPr>
              <w:t xml:space="preserve">ingest_batch</w:t>
            </w:r>
          </w:p>
        </w:tc>
        <w:tc>
          <w:tcPr/>
          <w:p>
            <w:pPr>
              <w:pStyle w:val="Compact"/>
            </w:pPr>
            <w:r>
              <w:t xml:space="preserve">one file received, with its S3 path and DQ results</w:t>
            </w:r>
          </w:p>
        </w:tc>
        <w:tc>
          <w:tcPr/>
          <w:p>
            <w:pPr>
              <w:pStyle w:val="Compact"/>
            </w:pPr>
            <w:r>
              <w:rPr>
                <w:rStyle w:val="VerbatimChar"/>
              </w:rPr>
              <w:t xml:space="preserve">batch_id</w:t>
            </w:r>
          </w:p>
        </w:tc>
        <w:tc>
          <w:tcPr/>
          <w:p>
            <w:pPr>
              <w:pStyle w:val="Compact"/>
            </w:pPr>
            <w:r>
              <w:t xml:space="preserve">append-only</w:t>
            </w:r>
          </w:p>
        </w:tc>
      </w:tr>
    </w:tbl>
    <w:p>
      <w:pPr>
        <w:pStyle w:val="FirstParagraph"/>
      </w:pPr>
      <w:r>
        <w:t xml:space="preserve">Full column-by-column dictionary: appendix A. DDL for the five core tables: A.2 below; full DDL (35 statements, executed on PostgreSQL 17): appendix B.</w:t>
      </w:r>
    </w:p>
    <w:p>
      <w:pPr>
        <w:pStyle w:val="Heading2"/>
      </w:pPr>
      <w:bookmarkStart w:id="19" w:name="_1fa47c7fa30b6a219ebfc12d689d79689d8c776"/>
      <w:r>
        <w:t xml:space="preserve">How each consumer is served (A.3 and U1–U6)</w:t>
      </w:r>
      <w:bookmarkEnd w:id="19"/>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Consumer</w:t>
            </w:r>
          </w:p>
        </w:tc>
        <w:tc>
          <w:tcPr/>
          <w:p>
            <w:pPr>
              <w:pStyle w:val="Compact"/>
            </w:pPr>
            <w:r>
              <w:t xml:space="preserve">Path through the model</w:t>
            </w:r>
          </w:p>
        </w:tc>
      </w:tr>
      <w:tr>
        <w:tc>
          <w:tcPr/>
          <w:p>
            <w:pPr>
              <w:pStyle w:val="Compact"/>
            </w:pPr>
            <w:r>
              <w:rPr>
                <w:b/>
                <w:bCs/>
              </w:rPr>
              <w:t xml:space="preserve">U1</w:t>
            </w:r>
            <w:r>
              <w:t xml:space="preserve"> </w:t>
            </w:r>
            <w:r>
              <w:t xml:space="preserve">Site profile</w:t>
            </w:r>
          </w:p>
        </w:tc>
        <w:tc>
          <w:tcPr/>
          <w:p>
            <w:pPr>
              <w:pStyle w:val="Compact"/>
            </w:pPr>
            <w:r>
              <w:rPr>
                <w:rStyle w:val="VerbatimChar"/>
              </w:rPr>
              <w:t xml:space="preserve">dim_site</w:t>
            </w:r>
            <w:r>
              <w:t xml:space="preserve"> </w:t>
            </w:r>
            <w:r>
              <w:t xml:space="preserve">→</w:t>
            </w:r>
            <w:r>
              <w:t xml:space="preserve"> </w:t>
            </w:r>
            <w:r>
              <w:rPr>
                <w:rStyle w:val="VerbatimChar"/>
              </w:rPr>
              <w:t xml:space="preserve">dim_site_identifier</w:t>
            </w:r>
            <w:r>
              <w:t xml:space="preserve"> </w:t>
            </w:r>
            <w:r>
              <w:t xml:space="preserve">(current) → each fact table (current). Each row shows its agency ID and</w:t>
            </w:r>
            <w:r>
              <w:t xml:space="preserve"> </w:t>
            </w:r>
            <w:r>
              <w:rPr>
                <w:rStyle w:val="VerbatimChar"/>
              </w:rPr>
              <w:t xml:space="preserve">batch_id</w:t>
            </w:r>
            <w:r>
              <w:t xml:space="preserve">, so it is traceable to the file.</w:t>
            </w:r>
          </w:p>
        </w:tc>
      </w:tr>
      <w:tr>
        <w:tc>
          <w:tcPr/>
          <w:p>
            <w:pPr>
              <w:pStyle w:val="Compact"/>
            </w:pPr>
            <w:r>
              <w:rPr>
                <w:b/>
                <w:bCs/>
              </w:rPr>
              <w:t xml:space="preserve">U2</w:t>
            </w:r>
            <w:r>
              <w:t xml:space="preserve"> </w:t>
            </w:r>
            <w:r>
              <w:t xml:space="preserve">Alerts</w:t>
            </w:r>
          </w:p>
        </w:tc>
        <w:tc>
          <w:tcPr/>
          <w:p>
            <w:pPr>
              <w:pStyle w:val="Compact"/>
            </w:pPr>
            <w:r>
              <w:t xml:space="preserve">new</w:t>
            </w:r>
            <w:r>
              <w:t xml:space="preserve"> </w:t>
            </w:r>
            <w:r>
              <w:rPr>
                <w:rStyle w:val="VerbatimChar"/>
              </w:rPr>
              <w:t xml:space="preserve">fact_enforcement_action</w:t>
            </w:r>
            <w:r>
              <w:t xml:space="preserve"> </w:t>
            </w:r>
            <w:r>
              <w:t xml:space="preserve">version →</w:t>
            </w:r>
            <w:r>
              <w:t xml:space="preserve"> </w:t>
            </w:r>
            <w:r>
              <w:rPr>
                <w:rStyle w:val="VerbatimChar"/>
              </w:rPr>
              <w:t xml:space="preserve">fei_number</w:t>
            </w:r>
            <w:r>
              <w:t xml:space="preserve"> </w:t>
            </w:r>
            <w:r>
              <w:t xml:space="preserve">→ bridge →</w:t>
            </w:r>
            <w:r>
              <w:t xml:space="preserve"> </w:t>
            </w:r>
            <w:r>
              <w:rPr>
                <w:rStyle w:val="VerbatimChar"/>
              </w:rPr>
              <w:t xml:space="preserve">site_key</w:t>
            </w:r>
            <w:r>
              <w:t xml:space="preserve"> </w:t>
            </w:r>
            <w:r>
              <w:t xml:space="preserve">→ bridge rows of type</w:t>
            </w:r>
            <w:r>
              <w:t xml:space="preserve"> </w:t>
            </w:r>
            <w:r>
              <w:rPr>
                <w:rStyle w:val="VerbatimChar"/>
              </w:rPr>
              <w:t xml:space="preserve">WATCH_ID</w:t>
            </w:r>
            <w:r>
              <w:t xml:space="preserve"> </w:t>
            </w:r>
            <w:r>
              <w:t xml:space="preserve">→</w:t>
            </w:r>
            <w:r>
              <w:t xml:space="preserve"> </w:t>
            </w:r>
            <w:r>
              <w:rPr>
                <w:rStyle w:val="VerbatimChar"/>
              </w:rPr>
              <w:t xml:space="preserve">dim_watchlist_entry</w:t>
            </w:r>
            <w:r>
              <w:t xml:space="preserve"> </w:t>
            </w:r>
            <w:r>
              <w:t xml:space="preserve">(active) → distinct customers. Insert into</w:t>
            </w:r>
            <w:r>
              <w:t xml:space="preserve"> </w:t>
            </w:r>
            <w:r>
              <w:rPr>
                <w:rStyle w:val="VerbatimChar"/>
              </w:rPr>
              <w:t xml:space="preserve">fact_alert</w:t>
            </w:r>
            <w:r>
              <w:t xml:space="preserve">; the unique key blocks duplicates.</w:t>
            </w:r>
          </w:p>
        </w:tc>
      </w:tr>
      <w:tr>
        <w:tc>
          <w:tcPr/>
          <w:p>
            <w:pPr>
              <w:pStyle w:val="Compact"/>
            </w:pPr>
            <w:r>
              <w:rPr>
                <w:b/>
                <w:bCs/>
              </w:rPr>
              <w:t xml:space="preserve">U3</w:t>
            </w:r>
            <w:r>
              <w:t xml:space="preserve"> </w:t>
            </w:r>
            <w:r>
              <w:t xml:space="preserve">Audit</w:t>
            </w:r>
          </w:p>
        </w:tc>
        <w:tc>
          <w:tcPr/>
          <w:p>
            <w:pPr>
              <w:pStyle w:val="Compact"/>
            </w:pPr>
            <w:r>
              <w:rPr>
                <w:rStyle w:val="VerbatimChar"/>
              </w:rPr>
              <w:t xml:space="preserve">fact_inspection WHERE valid_from &lt;= :date AND valid_to &gt; :date</w:t>
            </w:r>
            <w:r>
              <w:t xml:space="preserve">. Same filter on the bridge gives</w:t>
            </w:r>
            <w:r>
              <w:t xml:space="preserve"> </w:t>
            </w:r>
            <w:r>
              <w:t xml:space="preserve">“which site we</w:t>
            </w:r>
            <w:r>
              <w:t xml:space="preserve"> </w:t>
            </w:r>
            <w:r>
              <w:rPr>
                <w:i/>
                <w:iCs/>
              </w:rPr>
              <w:t xml:space="preserve">then</w:t>
            </w:r>
            <w:r>
              <w:t xml:space="preserve"> </w:t>
            </w:r>
            <w:r>
              <w:t xml:space="preserve">thought it belonged to”</w:t>
            </w:r>
            <w:r>
              <w:t xml:space="preserve">.</w:t>
            </w:r>
          </w:p>
        </w:tc>
      </w:tr>
      <w:tr>
        <w:tc>
          <w:tcPr/>
          <w:p>
            <w:pPr>
              <w:pStyle w:val="Compact"/>
            </w:pPr>
            <w:r>
              <w:rPr>
                <w:b/>
                <w:bCs/>
              </w:rPr>
              <w:t xml:space="preserve">U4</w:t>
            </w:r>
            <w:r>
              <w:t xml:space="preserve"> </w:t>
            </w:r>
            <w:r>
              <w:t xml:space="preserve">Analytics</w:t>
            </w:r>
          </w:p>
        </w:tc>
        <w:tc>
          <w:tcPr/>
          <w:p>
            <w:pPr>
              <w:pStyle w:val="Compact"/>
            </w:pPr>
            <w:r>
              <w:rPr>
                <w:rStyle w:val="VerbatimChar"/>
              </w:rPr>
              <w:t xml:space="preserve">fact_inspection</w:t>
            </w:r>
            <w:r>
              <w:t xml:space="preserve"> </w:t>
            </w:r>
            <w:r>
              <w:t xml:space="preserve">(current) → bridge →</w:t>
            </w:r>
            <w:r>
              <w:t xml:space="preserve"> </w:t>
            </w:r>
            <w:r>
              <w:rPr>
                <w:rStyle w:val="VerbatimChar"/>
              </w:rPr>
              <w:t xml:space="preserve">site_key</w:t>
            </w:r>
            <w:r>
              <w:t xml:space="preserve">; LEFT JOIN sites on cust_042’s watchlist; GROUP BY country, quarter, on_watchlist. Flattened into a star in the warehouse nightly.</w:t>
            </w:r>
          </w:p>
        </w:tc>
      </w:tr>
      <w:tr>
        <w:tc>
          <w:tcPr/>
          <w:p>
            <w:pPr>
              <w:pStyle w:val="Compact"/>
            </w:pPr>
            <w:r>
              <w:rPr>
                <w:b/>
                <w:bCs/>
              </w:rPr>
              <w:t xml:space="preserve">U5</w:t>
            </w:r>
            <w:r>
              <w:t xml:space="preserve"> </w:t>
            </w:r>
            <w:r>
              <w:t xml:space="preserve">Search</w:t>
            </w:r>
          </w:p>
        </w:tc>
        <w:tc>
          <w:tcPr/>
          <w:p>
            <w:pPr>
              <w:pStyle w:val="Compact"/>
            </w:pPr>
            <w:r>
              <w:rPr>
                <w:rStyle w:val="VerbatimChar"/>
              </w:rPr>
              <w:t xml:space="preserve">fact_warning_letter</w:t>
            </w:r>
            <w:r>
              <w:t xml:space="preserve"> </w:t>
            </w:r>
            <w:r>
              <w:t xml:space="preserve">+ body from S3 +</w:t>
            </w:r>
            <w:r>
              <w:t xml:space="preserve"> </w:t>
            </w:r>
            <w:r>
              <w:rPr>
                <w:rStyle w:val="VerbatimChar"/>
              </w:rPr>
              <w:t xml:space="preserve">fact_letter_tag</w:t>
            </w:r>
            <w:r>
              <w:t xml:space="preserve"> </w:t>
            </w:r>
            <w:r>
              <w:t xml:space="preserve">+ site and country via bridge → one Elasticsearch document per letter. ES is a copy; rebuildable from here.</w:t>
            </w:r>
          </w:p>
        </w:tc>
      </w:tr>
      <w:tr>
        <w:tc>
          <w:tcPr/>
          <w:p>
            <w:pPr>
              <w:pStyle w:val="Compact"/>
            </w:pPr>
            <w:r>
              <w:rPr>
                <w:b/>
                <w:bCs/>
              </w:rPr>
              <w:t xml:space="preserve">U6</w:t>
            </w:r>
            <w:r>
              <w:t xml:space="preserve"> </w:t>
            </w:r>
            <w:r>
              <w:t xml:space="preserve">Stewardship</w:t>
            </w:r>
          </w:p>
        </w:tc>
        <w:tc>
          <w:tcPr/>
          <w:p>
            <w:pPr>
              <w:pStyle w:val="Compact"/>
            </w:pPr>
            <w:r>
              <w:rPr>
                <w:rStyle w:val="VerbatimChar"/>
              </w:rPr>
              <w:t xml:space="preserve">match_review_queue</w:t>
            </w:r>
            <w:r>
              <w:t xml:space="preserve"> </w:t>
            </w:r>
            <w:r>
              <w:t xml:space="preserve">→ human decision → close/insert bridge rows (all stamped with one</w:t>
            </w:r>
            <w:r>
              <w:t xml:space="preserve"> </w:t>
            </w:r>
            <w:r>
              <w:rPr>
                <w:rStyle w:val="VerbatimChar"/>
              </w:rPr>
              <w:t xml:space="preserve">decision_group_id</w:t>
            </w:r>
            <w:r>
              <w:t xml:space="preserve">,</w:t>
            </w:r>
            <w:r>
              <w:t xml:space="preserve"> </w:t>
            </w:r>
            <w:r>
              <w:rPr>
                <w:rStyle w:val="VerbatimChar"/>
              </w:rPr>
              <w:t xml:space="preserve">decided_by</w:t>
            </w:r>
            <w:r>
              <w:t xml:space="preserve">,</w:t>
            </w:r>
            <w:r>
              <w:t xml:space="preserve"> </w:t>
            </w:r>
            <w:r>
              <w:rPr>
                <w:rStyle w:val="VerbatimChar"/>
              </w:rPr>
              <w:t xml:space="preserve">decision_reason</w:t>
            </w:r>
            <w:r>
              <w:t xml:space="preserve">) →</w:t>
            </w:r>
            <w:r>
              <w:t xml:space="preserve"> </w:t>
            </w:r>
            <w:r>
              <w:rPr>
                <w:rStyle w:val="VerbatimChar"/>
              </w:rPr>
              <w:t xml:space="preserve">dim_site.is_active</w:t>
            </w:r>
            <w:r>
              <w:t xml:space="preserve">. Facts untouched; the alert lookup is rebuilt from the bridge so alerts follow.</w:t>
            </w:r>
          </w:p>
        </w:tc>
      </w:tr>
    </w:tbl>
    <w:p>
      <w:pPr>
        <w:pStyle w:val="Heading3"/>
      </w:pPr>
      <w:bookmarkStart w:id="20" w:name="_3e077a06a50ba14501ab0a71492ea86b0b20a01"/>
      <w:r>
        <w:t xml:space="preserve">A.3 a–d in one place</w:t>
      </w:r>
      <w:bookmarkEnd w:id="20"/>
    </w:p>
    <w:p>
      <w:pPr>
        <w:pStyle w:val="Compact"/>
        <w:numPr>
          <w:ilvl w:val="0"/>
          <w:numId w:val="1003"/>
        </w:numPr>
      </w:pPr>
      <w:r>
        <w:rPr>
          <w:b/>
          <w:bCs/>
        </w:rPr>
        <w:t xml:space="preserve">a. Canonical site and S1–S4 links.</w:t>
      </w:r>
      <w:r>
        <w:t xml:space="preserve"> </w:t>
      </w:r>
      <w:r>
        <w:rPr>
          <w:rStyle w:val="VerbatimChar"/>
        </w:rPr>
        <w:t xml:space="preserve">S-001</w:t>
      </w:r>
      <w:r>
        <w:t xml:space="preserve"> </w:t>
      </w:r>
      <w:r>
        <w:t xml:space="preserve">has bridge rows</w:t>
      </w:r>
      <w:r>
        <w:t xml:space="preserve"> </w:t>
      </w:r>
      <w:r>
        <w:rPr>
          <w:rStyle w:val="VerbatimChar"/>
        </w:rPr>
        <w:t xml:space="preserve">FEI 3004521877</w:t>
      </w:r>
      <w:r>
        <w:t xml:space="preserve">,</w:t>
      </w:r>
      <w:r>
        <w:t xml:space="preserve"> </w:t>
      </w:r>
      <w:r>
        <w:rPr>
          <w:rStyle w:val="VerbatimChar"/>
        </w:rPr>
        <w:t xml:space="preserve">EU_SITE_REF LOC-118842</w:t>
      </w:r>
      <w:r>
        <w:t xml:space="preserve">,</w:t>
      </w:r>
      <w:r>
        <w:t xml:space="preserve"> </w:t>
      </w:r>
      <w:r>
        <w:rPr>
          <w:rStyle w:val="VerbatimChar"/>
        </w:rPr>
        <w:t xml:space="preserve">LETTER_ID WL-320-26-118</w:t>
      </w:r>
      <w:r>
        <w:t xml:space="preserve">,</w:t>
      </w:r>
      <w:r>
        <w:t xml:space="preserve"> </w:t>
      </w:r>
      <w:r>
        <w:rPr>
          <w:rStyle w:val="VerbatimChar"/>
        </w:rPr>
        <w:t xml:space="preserve">WATCH_ID 9912</w:t>
      </w:r>
      <w:r>
        <w:t xml:space="preserve">. The two FDA inspections and the import alert reach it via the</w:t>
      </w:r>
      <w:r>
        <w:t xml:space="preserve"> </w:t>
      </w:r>
      <w:r>
        <w:t xml:space="preserve">FEI; the EU report via the site_ref; the letter via its own letter_id.</w:t>
      </w:r>
      <w:r>
        <w:t xml:space="preserve"> </w:t>
      </w:r>
      <w:r>
        <w:rPr>
          <w:rStyle w:val="VerbatimChar"/>
        </w:rPr>
        <w:t xml:space="preserve">FEI 3009876543</w:t>
      </w:r>
      <w:r>
        <w:t xml:space="preserve"> </w:t>
      </w:r>
      <w:r>
        <w:t xml:space="preserve">(Unit I, Visakhapatnam)</w:t>
      </w:r>
      <w:r>
        <w:t xml:space="preserve"> </w:t>
      </w:r>
      <w:r>
        <w:t xml:space="preserve">is a separate</w:t>
      </w:r>
      <w:r>
        <w:t xml:space="preserve"> </w:t>
      </w:r>
      <w:r>
        <w:rPr>
          <w:rStyle w:val="VerbatimChar"/>
        </w:rPr>
        <w:t xml:space="preserve">S-002</w:t>
      </w:r>
      <w:r>
        <w:t xml:space="preserve">.</w:t>
      </w:r>
    </w:p>
    <w:p>
      <w:pPr>
        <w:pStyle w:val="Compact"/>
        <w:numPr>
          <w:ilvl w:val="0"/>
          <w:numId w:val="1003"/>
        </w:numPr>
      </w:pPr>
      <w:r>
        <w:rPr>
          <w:b/>
          <w:bCs/>
        </w:rPr>
        <w:t xml:space="preserve">b. Corrected and retracted.</w:t>
      </w:r>
      <w:r>
        <w:t xml:space="preserve"> </w:t>
      </w:r>
      <w:r>
        <w:t xml:space="preserve">See the IN-2041187 and IN-2040551 tables above.</w:t>
      </w:r>
    </w:p>
    <w:p>
      <w:pPr>
        <w:pStyle w:val="Compact"/>
        <w:numPr>
          <w:ilvl w:val="0"/>
          <w:numId w:val="1003"/>
        </w:numPr>
      </w:pPr>
      <w:r>
        <w:rPr>
          <w:b/>
          <w:bCs/>
        </w:rPr>
        <w:t xml:space="preserve">c. Merge with history.</w:t>
      </w:r>
      <w:r>
        <w:t xml:space="preserve"> </w:t>
      </w:r>
      <w:r>
        <w:t xml:space="preserve">Merge S-002 into S-001 = close S-002’s bridge rows (</w:t>
      </w:r>
      <w:r>
        <w:rPr>
          <w:rStyle w:val="VerbatimChar"/>
        </w:rPr>
        <w:t xml:space="preserve">valid_to = now</w:t>
      </w:r>
      <w:r>
        <w:t xml:space="preserve">), insert the same</w:t>
      </w:r>
      <w:r>
        <w:t xml:space="preserve"> </w:t>
      </w:r>
      <w:r>
        <w:t xml:space="preserve">identifiers pointing at S-001, all stamped with one</w:t>
      </w:r>
      <w:r>
        <w:t xml:space="preserve"> </w:t>
      </w:r>
      <w:r>
        <w:rPr>
          <w:rStyle w:val="VerbatimChar"/>
        </w:rPr>
        <w:t xml:space="preserve">decision_group_id</w:t>
      </w:r>
      <w:r>
        <w:t xml:space="preserve"> </w:t>
      </w:r>
      <w:r>
        <w:t xml:space="preserve">and the steward’s ID and reason; set</w:t>
      </w:r>
      <w:r>
        <w:t xml:space="preserve"> </w:t>
      </w:r>
      <w:r>
        <w:rPr>
          <w:rStyle w:val="VerbatimChar"/>
        </w:rPr>
        <w:t xml:space="preserve">S-002.is_active = false</w:t>
      </w:r>
      <w:r>
        <w:t xml:space="preserve">. No fact row changes.</w:t>
      </w:r>
      <w:r>
        <w:t xml:space="preserve"> </w:t>
      </w:r>
      <w:r>
        <w:t xml:space="preserve">“As of”</w:t>
      </w:r>
      <w:r>
        <w:t xml:space="preserve"> </w:t>
      </w:r>
      <w:r>
        <w:t xml:space="preserve">queries before the merge still see S-002. A split finds</w:t>
      </w:r>
      <w:r>
        <w:t xml:space="preserve"> </w:t>
      </w:r>
      <w:r>
        <w:t xml:space="preserve">every row carrying that</w:t>
      </w:r>
      <w:r>
        <w:t xml:space="preserve"> </w:t>
      </w:r>
      <w:r>
        <w:rPr>
          <w:rStyle w:val="VerbatimChar"/>
        </w:rPr>
        <w:t xml:space="preserve">decision_group_id</w:t>
      </w:r>
      <w:r>
        <w:t xml:space="preserve"> </w:t>
      </w:r>
      <w:r>
        <w:t xml:space="preserve">and reverses it.</w:t>
      </w:r>
    </w:p>
    <w:p>
      <w:pPr>
        <w:pStyle w:val="Compact"/>
        <w:numPr>
          <w:ilvl w:val="0"/>
          <w:numId w:val="1003"/>
        </w:numPr>
      </w:pPr>
      <w:r>
        <w:rPr>
          <w:b/>
          <w:bCs/>
        </w:rPr>
        <w:t xml:space="preserve">d. Tenant-private watchlists.</w:t>
      </w:r>
      <w:r>
        <w:t xml:space="preserve"> </w:t>
      </w:r>
      <w:r>
        <w:rPr>
          <w:rStyle w:val="VerbatimChar"/>
        </w:rPr>
        <w:t xml:space="preserve">customer_id</w:t>
      </w:r>
      <w:r>
        <w:t xml:space="preserve"> </w:t>
      </w:r>
      <w:r>
        <w:t xml:space="preserve">is on</w:t>
      </w:r>
      <w:r>
        <w:t xml:space="preserve"> </w:t>
      </w:r>
      <w:r>
        <w:rPr>
          <w:rStyle w:val="VerbatimChar"/>
        </w:rPr>
        <w:t xml:space="preserve">dim_watchlist_entry</w:t>
      </w:r>
      <w:r>
        <w:t xml:space="preserve"> </w:t>
      </w:r>
      <w:r>
        <w:t xml:space="preserve">and</w:t>
      </w:r>
      <w:r>
        <w:t xml:space="preserve"> </w:t>
      </w:r>
      <w:r>
        <w:rPr>
          <w:rStyle w:val="VerbatimChar"/>
        </w:rPr>
        <w:t xml:space="preserve">fact_alert</w:t>
      </w:r>
      <w:r>
        <w:t xml:space="preserve"> </w:t>
      </w:r>
      <w:r>
        <w:t xml:space="preserve">only, enforced</w:t>
      </w:r>
      <w:r>
        <w:t xml:space="preserve"> </w:t>
      </w:r>
      <w:r>
        <w:t xml:space="preserve">by row-level security. Public tables carry no</w:t>
      </w:r>
      <w:r>
        <w:t xml:space="preserve"> </w:t>
      </w:r>
      <w:r>
        <w:rPr>
          <w:rStyle w:val="VerbatimChar"/>
        </w:rPr>
        <w:t xml:space="preserve">customer_id</w:t>
      </w:r>
      <w:r>
        <w:t xml:space="preserve">. A watch reaches a site through its own</w:t>
      </w:r>
      <w:r>
        <w:t xml:space="preserve"> </w:t>
      </w:r>
      <w:r>
        <w:rPr>
          <w:rStyle w:val="VerbatimChar"/>
        </w:rPr>
        <w:t xml:space="preserve">WATCH_ID</w:t>
      </w:r>
      <w:r>
        <w:t xml:space="preserve"> </w:t>
      </w:r>
      <w:r>
        <w:t xml:space="preserve">bridge row; nothing public points back at a customer.</w:t>
      </w:r>
    </w:p>
    <w:p>
      <w:pPr>
        <w:pStyle w:val="Heading2"/>
      </w:pPr>
      <w:bookmarkStart w:id="21" w:name="_be0660fb658c075e26b87a1a2888b97343663e1"/>
      <w:r>
        <w:t xml:space="preserve">A.2 Schema definitions: the five core tables</w:t>
      </w:r>
      <w:bookmarkEnd w:id="21"/>
    </w:p>
    <w:p>
      <w:pPr>
        <w:pStyle w:val="FirstParagraph"/>
      </w:pPr>
      <w:r>
        <w:t xml:space="preserve">Full schema (35 statements, executed on PostgreSQL 17) in appendix B.</w:t>
      </w:r>
    </w:p>
    <w:p>
      <w:pPr>
        <w:pStyle w:val="SourceCode"/>
      </w:pPr>
      <w:r>
        <w:rPr>
          <w:rStyle w:val="CommentTok"/>
        </w:rPr>
        <w:t xml:space="preserve">-- Part A.2 — DDL excerpt: the five core tables (PostgreSQL 15+).</w:t>
      </w:r>
      <w:r>
        <w:br/>
      </w:r>
      <w:r>
        <w:rPr>
          <w:rStyle w:val="CommentTok"/>
        </w:rPr>
        <w:t xml:space="preserve">-- Full schema (35 statements, executed on PostgreSQL 17): appendix B / 02_ddl.sql.</w:t>
      </w:r>
      <w:r>
        <w:br/>
      </w:r>
      <w:r>
        <w:rPr>
          <w:rStyle w:val="CommentTok"/>
        </w:rPr>
        <w:t xml:space="preserve">-- Convention: SCD2 tables are keyed by (natural_key, valid_from); valid_to = 'infinity' while current.</w:t>
      </w:r>
      <w:r>
        <w:br/>
      </w:r>
      <w:r>
        <w:br/>
      </w:r>
      <w:r>
        <w:rPr>
          <w:rStyle w:val="CommentTok"/>
        </w:rPr>
        <w:t xml:space="preserve">-- ============================================================================</w:t>
      </w:r>
      <w:r>
        <w:br/>
      </w:r>
      <w:r>
        <w:rPr>
          <w:rStyle w:val="CommentTok"/>
        </w:rPr>
        <w:t xml:space="preserve">-- DIMENSIONS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dim_site (</w:t>
      </w:r>
      <w:r>
        <w:br/>
      </w:r>
      <w:r>
        <w:rPr>
          <w:rStyle w:val="NormalTok"/>
        </w:rPr>
        <w:t xml:space="preserve">    site_key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'S-000001', generated by us</w:t>
      </w:r>
      <w:r>
        <w:br/>
      </w:r>
      <w:r>
        <w:rPr>
          <w:rStyle w:val="NormalTok"/>
        </w:rPr>
        <w:t xml:space="preserve">    site_name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country_code  </w:t>
      </w:r>
      <w:r>
        <w:rPr>
          <w:rStyle w:val="DataTypeTok"/>
        </w:rPr>
        <w:t xml:space="preserve">char</w:t>
      </w:r>
      <w:r>
        <w:rPr>
          <w:rStyle w:val="NormalTok"/>
        </w:rPr>
        <w:t xml:space="preserve">(</w:t>
      </w:r>
      <w:r>
        <w:rPr>
          <w:rStyle w:val="DecValTok"/>
        </w:rPr>
        <w:t xml:space="preserve">2</w:t>
      </w:r>
      <w:r>
        <w:rPr>
          <w:rStyle w:val="NormalTok"/>
        </w:rPr>
        <w:t xml:space="preserve">),</w:t>
      </w:r>
      <w:r>
        <w:br/>
      </w:r>
      <w:r>
        <w:rPr>
          <w:rStyle w:val="NormalTok"/>
        </w:rPr>
        <w:t xml:space="preserve">    city          text,</w:t>
      </w:r>
      <w:r>
        <w:br/>
      </w:r>
      <w:r>
        <w:rPr>
          <w:rStyle w:val="NormalTok"/>
        </w:rPr>
        <w:t xml:space="preserve">    address       text,</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           </w:t>
      </w:r>
      <w:r>
        <w:rPr>
          <w:rStyle w:val="CommentTok"/>
        </w:rPr>
        <w:t xml:space="preserve">-- false once merged into another site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dim_site_name_trgm    </w:t>
      </w:r>
      <w:r>
        <w:rPr>
          <w:rStyle w:val="KeywordTok"/>
        </w:rPr>
        <w:t xml:space="preserve">ON</w:t>
      </w:r>
      <w:r>
        <w:rPr>
          <w:rStyle w:val="NormalTok"/>
        </w:rPr>
        <w:t xml:space="preserve"> dim_site </w:t>
      </w:r>
      <w:r>
        <w:rPr>
          <w:rStyle w:val="KeywordTok"/>
        </w:rPr>
        <w:t xml:space="preserve">USING</w:t>
      </w:r>
      <w:r>
        <w:rPr>
          <w:rStyle w:val="NormalTok"/>
        </w:rPr>
        <w:t xml:space="preserve"> gin (site_name gin_trgm_ops);</w:t>
      </w:r>
      <w:r>
        <w:br/>
      </w:r>
      <w:r>
        <w:rPr>
          <w:rStyle w:val="KeywordTok"/>
        </w:rPr>
        <w:t xml:space="preserve">CREATE</w:t>
      </w:r>
      <w:r>
        <w:rPr>
          <w:rStyle w:val="NormalTok"/>
        </w:rPr>
        <w:t xml:space="preserve"> </w:t>
      </w:r>
      <w:r>
        <w:rPr>
          <w:rStyle w:val="KeywordTok"/>
        </w:rPr>
        <w:t xml:space="preserve">INDEX</w:t>
      </w:r>
      <w:r>
        <w:rPr>
          <w:rStyle w:val="NormalTok"/>
        </w:rPr>
        <w:t xml:space="preserve"> dim_site_address_trgm </w:t>
      </w:r>
      <w:r>
        <w:rPr>
          <w:rStyle w:val="KeywordTok"/>
        </w:rPr>
        <w:t xml:space="preserve">ON</w:t>
      </w:r>
      <w:r>
        <w:rPr>
          <w:rStyle w:val="NormalTok"/>
        </w:rPr>
        <w:t xml:space="preserve"> dim_site </w:t>
      </w:r>
      <w:r>
        <w:rPr>
          <w:rStyle w:val="KeywordTok"/>
        </w:rPr>
        <w:t xml:space="preserve">USING</w:t>
      </w:r>
      <w:r>
        <w:rPr>
          <w:rStyle w:val="NormalTok"/>
        </w:rPr>
        <w:t xml:space="preserve"> gin (address gin_trgm_ops);</w:t>
      </w:r>
      <w:r>
        <w:br/>
      </w:r>
      <w:r>
        <w:rPr>
          <w:rStyle w:val="KeywordTok"/>
        </w:rPr>
        <w:t xml:space="preserve">CREATE</w:t>
      </w:r>
      <w:r>
        <w:rPr>
          <w:rStyle w:val="NormalTok"/>
        </w:rPr>
        <w:t xml:space="preserve"> </w:t>
      </w:r>
      <w:r>
        <w:rPr>
          <w:rStyle w:val="KeywordTok"/>
        </w:rPr>
        <w:t xml:space="preserve">INDEX</w:t>
      </w:r>
      <w:r>
        <w:rPr>
          <w:rStyle w:val="NormalTok"/>
        </w:rPr>
        <w:t xml:space="preserve"> dim_site_block        </w:t>
      </w:r>
      <w:r>
        <w:rPr>
          <w:rStyle w:val="KeywordTok"/>
        </w:rPr>
        <w:t xml:space="preserve">ON</w:t>
      </w:r>
      <w:r>
        <w:rPr>
          <w:rStyle w:val="NormalTok"/>
        </w:rPr>
        <w:t xml:space="preserve"> dim_site (country_code, city);     </w:t>
      </w:r>
      <w:r>
        <w:rPr>
          <w:rStyle w:val="CommentTok"/>
        </w:rPr>
        <w:t xml:space="preserve">-- blocking key for matching</w:t>
      </w:r>
      <w:r>
        <w:br/>
      </w:r>
      <w:r>
        <w:br/>
      </w:r>
      <w:r>
        <w:rPr>
          <w:rStyle w:val="CommentTok"/>
        </w:rPr>
        <w:t xml:space="preserve">-- The bridge: agency identifier -&gt; our site, as SCD2.</w:t>
      </w:r>
      <w:r>
        <w:br/>
      </w:r>
      <w:r>
        <w:rPr>
          <w:rStyle w:val="CommentTok"/>
        </w:rPr>
        <w:t xml:space="preserve">-- Steward actions (merge, split, link, unlink) are recorded on the rows they open/close:</w:t>
      </w:r>
      <w:r>
        <w:br/>
      </w:r>
      <w:r>
        <w:rPr>
          <w:rStyle w:val="CommentTok"/>
        </w:rPr>
        <w:t xml:space="preserve">-- every row touched by one action shares a decision_group_id, so a split can find and reverse a merge.</w:t>
      </w:r>
      <w:r>
        <w:br/>
      </w:r>
      <w:r>
        <w:rPr>
          <w:rStyle w:val="KeywordTok"/>
        </w:rPr>
        <w:t xml:space="preserve">CREATE</w:t>
      </w:r>
      <w:r>
        <w:rPr>
          <w:rStyle w:val="NormalTok"/>
        </w:rPr>
        <w:t xml:space="preserve"> </w:t>
      </w:r>
      <w:r>
        <w:rPr>
          <w:rStyle w:val="KeywordTok"/>
        </w:rPr>
        <w:t xml:space="preserve">TABLE</w:t>
      </w:r>
      <w:r>
        <w:rPr>
          <w:rStyle w:val="NormalTok"/>
        </w:rPr>
        <w:t xml:space="preserve"> dim_site_identifier (</w:t>
      </w:r>
      <w:r>
        <w:br/>
      </w:r>
      <w:r>
        <w:rPr>
          <w:rStyle w:val="NormalTok"/>
        </w:rPr>
        <w:t xml:space="preserve">    identifier_type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(identifier_type </w:t>
      </w:r>
      <w:r>
        <w:rPr>
          <w:rStyle w:val="KeywordTok"/>
        </w:rPr>
        <w:t xml:space="preserve">IN</w:t>
      </w:r>
      <w:r>
        <w:rPr>
          <w:rStyle w:val="NormalTok"/>
        </w:rPr>
        <w:t xml:space="preserve"> (</w:t>
      </w:r>
      <w:r>
        <w:rPr>
          <w:rStyle w:val="StringTok"/>
        </w:rPr>
        <w:t xml:space="preserve">'FEI'</w:t>
      </w:r>
      <w:r>
        <w:rPr>
          <w:rStyle w:val="NormalTok"/>
        </w:rPr>
        <w:t xml:space="preserve">,</w:t>
      </w:r>
      <w:r>
        <w:rPr>
          <w:rStyle w:val="StringTok"/>
        </w:rPr>
        <w:t xml:space="preserve">'EU_SITE_REF'</w:t>
      </w:r>
      <w:r>
        <w:rPr>
          <w:rStyle w:val="NormalTok"/>
        </w:rPr>
        <w:t xml:space="preserve">,</w:t>
      </w:r>
      <w:r>
        <w:rPr>
          <w:rStyle w:val="StringTok"/>
        </w:rPr>
        <w:t xml:space="preserve">'LETTER_ID'</w:t>
      </w:r>
      <w:r>
        <w:rPr>
          <w:rStyle w:val="NormalTok"/>
        </w:rPr>
        <w:t xml:space="preserve">,</w:t>
      </w:r>
      <w:r>
        <w:rPr>
          <w:rStyle w:val="StringTok"/>
        </w:rPr>
        <w:t xml:space="preserve">'WATCH_ID'</w:t>
      </w:r>
      <w:r>
        <w:rPr>
          <w:rStyle w:val="NormalTok"/>
        </w:rPr>
        <w:t xml:space="preserve">)),</w:t>
      </w:r>
      <w:r>
        <w:br/>
      </w:r>
      <w:r>
        <w:rPr>
          <w:rStyle w:val="NormalTok"/>
        </w:rPr>
        <w:t xml:space="preserve">    identifier_value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valid_from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valid_to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'infinity'</w:t>
      </w:r>
      <w:r>
        <w:rPr>
          <w:rStyle w:val="NormalTok"/>
        </w:rPr>
        <w:t xml:space="preserve">,</w:t>
      </w:r>
      <w:r>
        <w:br/>
      </w:r>
      <w:r>
        <w:rPr>
          <w:rStyle w:val="NormalTok"/>
        </w:rPr>
        <w:t xml:space="preserve">    is_current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site_key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dim_site,</w:t>
      </w:r>
      <w:r>
        <w:br/>
      </w:r>
      <w:r>
        <w:rPr>
          <w:rStyle w:val="NormalTok"/>
        </w:rPr>
        <w:t xml:space="preserve">    match_method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(match_method </w:t>
      </w:r>
      <w:r>
        <w:rPr>
          <w:rStyle w:val="KeywordTok"/>
        </w:rPr>
        <w:t xml:space="preserve">IN</w:t>
      </w:r>
      <w:r>
        <w:rPr>
          <w:rStyle w:val="NormalTok"/>
        </w:rPr>
        <w:t xml:space="preserve"> (</w:t>
      </w:r>
      <w:r>
        <w:rPr>
          <w:rStyle w:val="StringTok"/>
        </w:rPr>
        <w:t xml:space="preserve">'EXACT_ID'</w:t>
      </w:r>
      <w:r>
        <w:rPr>
          <w:rStyle w:val="NormalTok"/>
        </w:rPr>
        <w:t xml:space="preserve">,</w:t>
      </w:r>
      <w:r>
        <w:rPr>
          <w:rStyle w:val="StringTok"/>
        </w:rPr>
        <w:t xml:space="preserve">'RULE'</w:t>
      </w:r>
      <w:r>
        <w:rPr>
          <w:rStyle w:val="NormalTok"/>
        </w:rPr>
        <w:t xml:space="preserve">,</w:t>
      </w:r>
      <w:r>
        <w:rPr>
          <w:rStyle w:val="StringTok"/>
        </w:rPr>
        <w:t xml:space="preserve">'FUZZY'</w:t>
      </w:r>
      <w:r>
        <w:rPr>
          <w:rStyle w:val="NormalTok"/>
        </w:rPr>
        <w:t xml:space="preserve">,</w:t>
      </w:r>
      <w:r>
        <w:rPr>
          <w:rStyle w:val="StringTok"/>
        </w:rPr>
        <w:t xml:space="preserve">'STEWARD'</w:t>
      </w:r>
      <w:r>
        <w:rPr>
          <w:rStyle w:val="NormalTok"/>
        </w:rPr>
        <w:t xml:space="preserve">)),</w:t>
      </w:r>
      <w:r>
        <w:br/>
      </w:r>
      <w:r>
        <w:rPr>
          <w:rStyle w:val="NormalTok"/>
        </w:rPr>
        <w:t xml:space="preserve">    match_score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3</w:t>
      </w:r>
      <w:r>
        <w:rPr>
          <w:rStyle w:val="NormalTok"/>
        </w:rPr>
        <w:t xml:space="preserve">),</w:t>
      </w:r>
      <w:r>
        <w:br/>
      </w:r>
      <w:r>
        <w:rPr>
          <w:rStyle w:val="NormalTok"/>
        </w:rPr>
        <w:t xml:space="preserve">    match_evidence          jsonb,</w:t>
      </w:r>
      <w:r>
        <w:br/>
      </w:r>
      <w:r>
        <w:rPr>
          <w:rStyle w:val="NormalTok"/>
        </w:rPr>
        <w:t xml:space="preserve">    matching_rules_version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decided_by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steward user id, or 'system:er-v3'</w:t>
      </w:r>
      <w:r>
        <w:br/>
      </w:r>
      <w:r>
        <w:rPr>
          <w:rStyle w:val="NormalTok"/>
        </w:rPr>
        <w:t xml:space="preserve">    decision_reason         text,                          </w:t>
      </w:r>
      <w:r>
        <w:rPr>
          <w:rStyle w:val="CommentTok"/>
        </w:rPr>
        <w:t xml:space="preserve">-- free text; NULL for automatic matches</w:t>
      </w:r>
      <w:r>
        <w:br/>
      </w:r>
      <w:r>
        <w:rPr>
          <w:rStyle w:val="NormalTok"/>
        </w:rPr>
        <w:t xml:space="preserve">    decision_group_id       uuid,                          </w:t>
      </w:r>
      <w:r>
        <w:rPr>
          <w:rStyle w:val="CommentTok"/>
        </w:rPr>
        <w:t xml:space="preserve">-- shared by all rows one steward action touched</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(identifier_type, identifier_value, valid_from),</w:t>
      </w:r>
      <w:r>
        <w:br/>
      </w:r>
      <w:r>
        <w:rPr>
          <w:rStyle w:val="NormalTok"/>
        </w:rPr>
        <w:t xml:space="preserve">    </w:t>
      </w:r>
      <w:r>
        <w:rPr>
          <w:rStyle w:val="CommentTok"/>
        </w:rPr>
        <w:t xml:space="preserve">-- one identifier belongs to exactly one site at any instant</w:t>
      </w:r>
      <w:r>
        <w:br/>
      </w:r>
      <w:r>
        <w:rPr>
          <w:rStyle w:val="NormalTok"/>
        </w:rPr>
        <w:t xml:space="preserve">    EXCLUDE </w:t>
      </w:r>
      <w:r>
        <w:rPr>
          <w:rStyle w:val="KeywordTok"/>
        </w:rPr>
        <w:t xml:space="preserve">USING</w:t>
      </w:r>
      <w:r>
        <w:rPr>
          <w:rStyle w:val="NormalTok"/>
        </w:rPr>
        <w:t xml:space="preserve"> gist (identifier_type </w:t>
      </w:r>
      <w:r>
        <w:rPr>
          <w:rStyle w:val="KeywordTok"/>
        </w:rPr>
        <w:t xml:space="preserve">WITH</w:t>
      </w:r>
      <w:r>
        <w:rPr>
          <w:rStyle w:val="NormalTok"/>
        </w:rPr>
        <w:t xml:space="preserve"> </w:t>
      </w:r>
      <w:r>
        <w:rPr>
          <w:rStyle w:val="OperatorTok"/>
        </w:rPr>
        <w:t xml:space="preserve">=</w:t>
      </w:r>
      <w:r>
        <w:rPr>
          <w:rStyle w:val="NormalTok"/>
        </w:rPr>
        <w:t xml:space="preserve">, identifier_value </w:t>
      </w:r>
      <w:r>
        <w:rPr>
          <w:rStyle w:val="KeywordTok"/>
        </w:rPr>
        <w:t xml:space="preserve">WITH</w:t>
      </w:r>
      <w:r>
        <w:rPr>
          <w:rStyle w:val="NormalTok"/>
        </w:rPr>
        <w:t xml:space="preserve"> </w:t>
      </w:r>
      <w:r>
        <w:rPr>
          <w:rStyle w:val="OperatorTok"/>
        </w:rPr>
        <w:t xml:space="preserve">=</w:t>
      </w:r>
      <w:r>
        <w:rPr>
          <w:rStyle w:val="NormalTok"/>
        </w:rPr>
        <w:t xml:space="preserve">, tstzrange(valid_from, valid_to) </w:t>
      </w:r>
      <w:r>
        <w:rPr>
          <w:rStyle w:val="KeywordTok"/>
        </w:rPr>
        <w:t xml:space="preserve">WITH</w:t>
      </w:r>
      <w:r>
        <w:rPr>
          <w:rStyle w:val="NormalTok"/>
        </w:rPr>
        <w:t xml:space="preserve"> &amp;&amp;)</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dim_site_identifier_current_by_id   </w:t>
      </w:r>
      <w:r>
        <w:rPr>
          <w:rStyle w:val="KeywordTok"/>
        </w:rPr>
        <w:t xml:space="preserve">ON</w:t>
      </w:r>
      <w:r>
        <w:rPr>
          <w:rStyle w:val="NormalTok"/>
        </w:rPr>
        <w:t xml:space="preserve"> dim_site_identifier (identifier_type, identifier_value) </w:t>
      </w:r>
      <w:r>
        <w:rPr>
          <w:rStyle w:val="KeywordTok"/>
        </w:rPr>
        <w:t xml:space="preserve">WHERE</w:t>
      </w:r>
      <w:r>
        <w:rPr>
          <w:rStyle w:val="NormalTok"/>
        </w:rPr>
        <w:t xml:space="preserve"> is_current;</w:t>
      </w:r>
      <w:r>
        <w:br/>
      </w:r>
      <w:r>
        <w:rPr>
          <w:rStyle w:val="KeywordTok"/>
        </w:rPr>
        <w:t xml:space="preserve">CREATE</w:t>
      </w:r>
      <w:r>
        <w:rPr>
          <w:rStyle w:val="NormalTok"/>
        </w:rPr>
        <w:t xml:space="preserve"> </w:t>
      </w:r>
      <w:r>
        <w:rPr>
          <w:rStyle w:val="KeywordTok"/>
        </w:rPr>
        <w:t xml:space="preserve">INDEX</w:t>
      </w:r>
      <w:r>
        <w:rPr>
          <w:rStyle w:val="NormalTok"/>
        </w:rPr>
        <w:t xml:space="preserve"> dim_site_identifier_current_by_site </w:t>
      </w:r>
      <w:r>
        <w:rPr>
          <w:rStyle w:val="KeywordTok"/>
        </w:rPr>
        <w:t xml:space="preserve">ON</w:t>
      </w:r>
      <w:r>
        <w:rPr>
          <w:rStyle w:val="NormalTok"/>
        </w:rPr>
        <w:t xml:space="preserve"> dim_site_identifier (site_key) </w:t>
      </w:r>
      <w:r>
        <w:rPr>
          <w:rStyle w:val="KeywordTok"/>
        </w:rPr>
        <w:t xml:space="preserve">WHERE</w:t>
      </w:r>
      <w:r>
        <w:rPr>
          <w:rStyle w:val="NormalTok"/>
        </w:rPr>
        <w:t xml:space="preserve"> is_current;</w:t>
      </w:r>
      <w:r>
        <w:br/>
      </w:r>
      <w:r>
        <w:br/>
      </w:r>
      <w:r>
        <w:rPr>
          <w:rStyle w:val="CommentTok"/>
        </w:rPr>
        <w:t xml:space="preserve">-- S1: FDA inspection classifications. Weekly full snapshot; versions come from diffing snapshots.</w:t>
      </w:r>
      <w:r>
        <w:br/>
      </w:r>
      <w:r>
        <w:rPr>
          <w:rStyle w:val="KeywordTok"/>
        </w:rPr>
        <w:t xml:space="preserve">CREATE</w:t>
      </w:r>
      <w:r>
        <w:rPr>
          <w:rStyle w:val="NormalTok"/>
        </w:rPr>
        <w:t xml:space="preserve"> </w:t>
      </w:r>
      <w:r>
        <w:rPr>
          <w:rStyle w:val="KeywordTok"/>
        </w:rPr>
        <w:t xml:space="preserve">TABLE</w:t>
      </w:r>
      <w:r>
        <w:rPr>
          <w:rStyle w:val="NormalTok"/>
        </w:rPr>
        <w:t xml:space="preserve"> fact_inspection (</w:t>
      </w:r>
      <w:r>
        <w:br/>
      </w:r>
      <w:r>
        <w:rPr>
          <w:rStyle w:val="NormalTok"/>
        </w:rPr>
        <w:t xml:space="preserve">    inspection_id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valid_from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valid_to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'infinity'</w:t>
      </w:r>
      <w:r>
        <w:rPr>
          <w:rStyle w:val="NormalTok"/>
        </w:rPr>
        <w:t xml:space="preserve">,</w:t>
      </w:r>
      <w:r>
        <w:br/>
      </w:r>
      <w:r>
        <w:rPr>
          <w:rStyle w:val="NormalTok"/>
        </w:rPr>
        <w:t xml:space="preserve">    is_current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record_status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(record_status </w:t>
      </w:r>
      <w:r>
        <w:rPr>
          <w:rStyle w:val="KeywordTok"/>
        </w:rPr>
        <w:t xml:space="preserve">IN</w:t>
      </w:r>
      <w:r>
        <w:rPr>
          <w:rStyle w:val="NormalTok"/>
        </w:rPr>
        <w:t xml:space="preserve"> (</w:t>
      </w:r>
      <w:r>
        <w:rPr>
          <w:rStyle w:val="StringTok"/>
        </w:rPr>
        <w:t xml:space="preserve">'ACTIVE'</w:t>
      </w:r>
      <w:r>
        <w:rPr>
          <w:rStyle w:val="NormalTok"/>
        </w:rPr>
        <w:t xml:space="preserve">,</w:t>
      </w:r>
      <w:r>
        <w:rPr>
          <w:rStyle w:val="StringTok"/>
        </w:rPr>
        <w:t xml:space="preserve">'RETRACTED'</w:t>
      </w:r>
      <w:r>
        <w:rPr>
          <w:rStyle w:val="NormalTok"/>
        </w:rPr>
        <w:t xml:space="preserve">)),</w:t>
      </w:r>
      <w:r>
        <w:br/>
      </w:r>
      <w:r>
        <w:rPr>
          <w:rStyle w:val="NormalTok"/>
        </w:rPr>
        <w:t xml:space="preserve">    batch_id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ingest_batch,</w:t>
      </w:r>
      <w:r>
        <w:br/>
      </w:r>
      <w:r>
        <w:rPr>
          <w:rStyle w:val="NormalTok"/>
        </w:rPr>
        <w:t xml:space="preserve">    fei_number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firm_name_as_published            text,</w:t>
      </w:r>
      <w:r>
        <w:br/>
      </w:r>
      <w:r>
        <w:rPr>
          <w:rStyle w:val="NormalTok"/>
        </w:rPr>
        <w:t xml:space="preserve">    city                              text,</w:t>
      </w:r>
      <w:r>
        <w:br/>
      </w:r>
      <w:r>
        <w:rPr>
          <w:rStyle w:val="NormalTok"/>
        </w:rPr>
        <w:t xml:space="preserve">    country_code                      </w:t>
      </w:r>
      <w:r>
        <w:rPr>
          <w:rStyle w:val="DataTypeTok"/>
        </w:rPr>
        <w:t xml:space="preserve">char</w:t>
      </w:r>
      <w:r>
        <w:rPr>
          <w:rStyle w:val="NormalTok"/>
        </w:rPr>
        <w:t xml:space="preserve">(</w:t>
      </w:r>
      <w:r>
        <w:rPr>
          <w:rStyle w:val="DecValTok"/>
        </w:rPr>
        <w:t xml:space="preserve">2</w:t>
      </w:r>
      <w:r>
        <w:rPr>
          <w:rStyle w:val="NormalTok"/>
        </w:rPr>
        <w:t xml:space="preserve">),</w:t>
      </w:r>
      <w:r>
        <w:br/>
      </w:r>
      <w:r>
        <w:rPr>
          <w:rStyle w:val="NormalTok"/>
        </w:rPr>
        <w:t xml:space="preserve">    inspection_end_date               </w:t>
      </w:r>
      <w:r>
        <w:rPr>
          <w:rStyle w:val="DataTypeTok"/>
        </w:rPr>
        <w:t xml:space="preserve">date</w:t>
      </w:r>
      <w:r>
        <w:rPr>
          <w:rStyle w:val="NormalTok"/>
        </w:rPr>
        <w:t xml:space="preserve">,</w:t>
      </w:r>
      <w:r>
        <w:br/>
      </w:r>
      <w:r>
        <w:rPr>
          <w:rStyle w:val="NormalTok"/>
        </w:rPr>
        <w:t xml:space="preserve">    inspection_end_date_as_published  text,</w:t>
      </w:r>
      <w:r>
        <w:br/>
      </w:r>
      <w:r>
        <w:rPr>
          <w:rStyle w:val="NormalTok"/>
        </w:rPr>
        <w:t xml:space="preserve">    classification                    text </w:t>
      </w:r>
      <w:r>
        <w:rPr>
          <w:rStyle w:val="KeywordTok"/>
        </w:rPr>
        <w:t xml:space="preserve">CHECK</w:t>
      </w:r>
      <w:r>
        <w:rPr>
          <w:rStyle w:val="NormalTok"/>
        </w:rPr>
        <w:t xml:space="preserve"> (classification </w:t>
      </w:r>
      <w:r>
        <w:rPr>
          <w:rStyle w:val="KeywordTok"/>
        </w:rPr>
        <w:t xml:space="preserve">IN</w:t>
      </w:r>
      <w:r>
        <w:rPr>
          <w:rStyle w:val="NormalTok"/>
        </w:rPr>
        <w:t xml:space="preserve"> (</w:t>
      </w:r>
      <w:r>
        <w:rPr>
          <w:rStyle w:val="StringTok"/>
        </w:rPr>
        <w:t xml:space="preserve">'NAI'</w:t>
      </w:r>
      <w:r>
        <w:rPr>
          <w:rStyle w:val="NormalTok"/>
        </w:rPr>
        <w:t xml:space="preserve">,</w:t>
      </w:r>
      <w:r>
        <w:rPr>
          <w:rStyle w:val="StringTok"/>
        </w:rPr>
        <w:t xml:space="preserve">'VAI'</w:t>
      </w:r>
      <w:r>
        <w:rPr>
          <w:rStyle w:val="NormalTok"/>
        </w:rPr>
        <w:t xml:space="preserve">,</w:t>
      </w:r>
      <w:r>
        <w:rPr>
          <w:rStyle w:val="StringTok"/>
        </w:rPr>
        <w:t xml:space="preserve">'OAI'</w:t>
      </w:r>
      <w:r>
        <w:rPr>
          <w:rStyle w:val="NormalTok"/>
        </w:rPr>
        <w:t xml:space="preserve">)),</w:t>
      </w:r>
      <w:r>
        <w:br/>
      </w:r>
      <w:r>
        <w:rPr>
          <w:rStyle w:val="NormalTok"/>
        </w:rPr>
        <w:t xml:space="preserve">    product_type                      text,</w:t>
      </w:r>
      <w:r>
        <w:br/>
      </w:r>
      <w:r>
        <w:rPr>
          <w:rStyle w:val="NormalTok"/>
        </w:rPr>
        <w:t xml:space="preserve">    published_date                    </w:t>
      </w:r>
      <w:r>
        <w:rPr>
          <w:rStyle w:val="DataTypeTok"/>
        </w:rPr>
        <w:t xml:space="preserve">date</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(inspection_id, valid_from),</w:t>
      </w:r>
      <w:r>
        <w:br/>
      </w:r>
      <w:r>
        <w:rPr>
          <w:rStyle w:val="NormalTok"/>
        </w:rPr>
        <w:t xml:space="preserve">    EXCLUDE </w:t>
      </w:r>
      <w:r>
        <w:rPr>
          <w:rStyle w:val="KeywordTok"/>
        </w:rPr>
        <w:t xml:space="preserve">USING</w:t>
      </w:r>
      <w:r>
        <w:rPr>
          <w:rStyle w:val="NormalTok"/>
        </w:rPr>
        <w:t xml:space="preserve"> gist (inspection_id </w:t>
      </w:r>
      <w:r>
        <w:rPr>
          <w:rStyle w:val="KeywordTok"/>
        </w:rPr>
        <w:t xml:space="preserve">WITH</w:t>
      </w:r>
      <w:r>
        <w:rPr>
          <w:rStyle w:val="NormalTok"/>
        </w:rPr>
        <w:t xml:space="preserve"> </w:t>
      </w:r>
      <w:r>
        <w:rPr>
          <w:rStyle w:val="OperatorTok"/>
        </w:rPr>
        <w:t xml:space="preserve">=</w:t>
      </w:r>
      <w:r>
        <w:rPr>
          <w:rStyle w:val="NormalTok"/>
        </w:rPr>
        <w:t xml:space="preserve">, tstzrange(valid_from, valid_to) </w:t>
      </w:r>
      <w:r>
        <w:rPr>
          <w:rStyle w:val="KeywordTok"/>
        </w:rPr>
        <w:t xml:space="preserve">WITH</w:t>
      </w:r>
      <w:r>
        <w:rPr>
          <w:rStyle w:val="NormalTok"/>
        </w:rPr>
        <w:t xml:space="preserve"> &amp;&amp;)</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fact_inspection_current_by_fei </w:t>
      </w:r>
      <w:r>
        <w:rPr>
          <w:rStyle w:val="KeywordTok"/>
        </w:rPr>
        <w:t xml:space="preserve">ON</w:t>
      </w:r>
      <w:r>
        <w:rPr>
          <w:rStyle w:val="NormalTok"/>
        </w:rPr>
        <w:t xml:space="preserve"> fact_inspection (fei_number) </w:t>
      </w:r>
      <w:r>
        <w:rPr>
          <w:rStyle w:val="KeywordTok"/>
        </w:rPr>
        <w:t xml:space="preserve">WHERE</w:t>
      </w:r>
      <w:r>
        <w:rPr>
          <w:rStyle w:val="NormalTok"/>
        </w:rPr>
        <w:t xml:space="preserve"> is_current;</w:t>
      </w:r>
      <w:r>
        <w:br/>
      </w:r>
      <w:r>
        <w:rPr>
          <w:rStyle w:val="KeywordTok"/>
        </w:rPr>
        <w:t xml:space="preserve">CREATE</w:t>
      </w:r>
      <w:r>
        <w:rPr>
          <w:rStyle w:val="NormalTok"/>
        </w:rPr>
        <w:t xml:space="preserve"> </w:t>
      </w:r>
      <w:r>
        <w:rPr>
          <w:rStyle w:val="KeywordTok"/>
        </w:rPr>
        <w:t xml:space="preserve">INDEX</w:t>
      </w:r>
      <w:r>
        <w:rPr>
          <w:rStyle w:val="NormalTok"/>
        </w:rPr>
        <w:t xml:space="preserve"> fact_inspection_by_end_date    </w:t>
      </w:r>
      <w:r>
        <w:rPr>
          <w:rStyle w:val="KeywordTok"/>
        </w:rPr>
        <w:t xml:space="preserve">ON</w:t>
      </w:r>
      <w:r>
        <w:rPr>
          <w:rStyle w:val="NormalTok"/>
        </w:rPr>
        <w:t xml:space="preserve"> fact_inspection (inspection_end_date);</w:t>
      </w:r>
      <w:r>
        <w:br/>
      </w:r>
      <w:r>
        <w:br/>
      </w:r>
      <w:r>
        <w:rPr>
          <w:rStyle w:val="CommentTok"/>
        </w:rPr>
        <w:t xml:space="preserve">-- S4: Enforcement actions. Versioned by the agency; current state = highest action_version.</w:t>
      </w:r>
      <w:r>
        <w:br/>
      </w:r>
      <w:r>
        <w:rPr>
          <w:rStyle w:val="KeywordTok"/>
        </w:rPr>
        <w:t xml:space="preserve">CREATE</w:t>
      </w:r>
      <w:r>
        <w:rPr>
          <w:rStyle w:val="NormalTok"/>
        </w:rPr>
        <w:t xml:space="preserve"> </w:t>
      </w:r>
      <w:r>
        <w:rPr>
          <w:rStyle w:val="KeywordTok"/>
        </w:rPr>
        <w:t xml:space="preserve">TABLE</w:t>
      </w:r>
      <w:r>
        <w:rPr>
          <w:rStyle w:val="NormalTok"/>
        </w:rPr>
        <w:t xml:space="preserve"> fact_enforcement_action (</w:t>
      </w:r>
      <w:r>
        <w:br/>
      </w:r>
      <w:r>
        <w:rPr>
          <w:rStyle w:val="NormalTok"/>
        </w:rPr>
        <w:t xml:space="preserve">    action_id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action_version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traceability to the S3 event archive</w:t>
      </w:r>
      <w:r>
        <w:br/>
      </w:r>
      <w:r>
        <w:rPr>
          <w:rStyle w:val="NormalTok"/>
        </w:rPr>
        <w:t xml:space="preserve">    operation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(operation </w:t>
      </w:r>
      <w:r>
        <w:rPr>
          <w:rStyle w:val="KeywordTok"/>
        </w:rPr>
        <w:t xml:space="preserve">IN</w:t>
      </w:r>
      <w:r>
        <w:rPr>
          <w:rStyle w:val="NormalTok"/>
        </w:rPr>
        <w:t xml:space="preserve"> (</w:t>
      </w:r>
      <w:r>
        <w:rPr>
          <w:rStyle w:val="StringTok"/>
        </w:rPr>
        <w:t xml:space="preserve">'UPSERT'</w:t>
      </w:r>
      <w:r>
        <w:rPr>
          <w:rStyle w:val="NormalTok"/>
        </w:rPr>
        <w:t xml:space="preserve">,</w:t>
      </w:r>
      <w:r>
        <w:rPr>
          <w:rStyle w:val="StringTok"/>
        </w:rPr>
        <w:t xml:space="preserve">'RETRACT'</w:t>
      </w:r>
      <w:r>
        <w:rPr>
          <w:rStyle w:val="NormalTok"/>
        </w:rPr>
        <w:t xml:space="preserve">)),</w:t>
      </w:r>
      <w:r>
        <w:br/>
      </w:r>
      <w:r>
        <w:rPr>
          <w:rStyle w:val="NormalTok"/>
        </w:rPr>
        <w:t xml:space="preserve">    action_type     text,</w:t>
      </w:r>
      <w:r>
        <w:br/>
      </w:r>
      <w:r>
        <w:rPr>
          <w:rStyle w:val="NormalTok"/>
        </w:rPr>
        <w:t xml:space="preserve">    agency          text,</w:t>
      </w:r>
      <w:r>
        <w:br/>
      </w:r>
      <w:r>
        <w:rPr>
          <w:rStyle w:val="NormalTok"/>
        </w:rPr>
        <w:t xml:space="preserve">    fei_number      text,                                  </w:t>
      </w:r>
      <w:r>
        <w:rPr>
          <w:rStyle w:val="CommentTok"/>
        </w:rPr>
        <w:t xml:space="preserve">-- NULL on a bare RETRACT</w:t>
      </w:r>
      <w:r>
        <w:br/>
      </w:r>
      <w:r>
        <w:rPr>
          <w:rStyle w:val="NormalTok"/>
        </w:rPr>
        <w:t xml:space="preserve">    firm_name       text,                                  </w:t>
      </w:r>
      <w:r>
        <w:rPr>
          <w:rStyle w:val="CommentTok"/>
        </w:rPr>
        <w:t xml:space="preserve">-- v1 'firm' and v2 'firm_name' both land here</w:t>
      </w:r>
      <w:r>
        <w:br/>
      </w:r>
      <w:r>
        <w:rPr>
          <w:rStyle w:val="NormalTok"/>
        </w:rPr>
        <w:t xml:space="preserve">    country_code    </w:t>
      </w:r>
      <w:r>
        <w:rPr>
          <w:rStyle w:val="DataTypeTok"/>
        </w:rPr>
        <w:t xml:space="preserve">char</w:t>
      </w:r>
      <w:r>
        <w:rPr>
          <w:rStyle w:val="NormalTok"/>
        </w:rPr>
        <w:t xml:space="preserve">(</w:t>
      </w:r>
      <w:r>
        <w:rPr>
          <w:rStyle w:val="DecValTok"/>
        </w:rPr>
        <w:t xml:space="preserve">2</w:t>
      </w:r>
      <w:r>
        <w:rPr>
          <w:rStyle w:val="NormalTok"/>
        </w:rPr>
        <w:t xml:space="preserve">),</w:t>
      </w:r>
      <w:r>
        <w:br/>
      </w:r>
      <w:r>
        <w:rPr>
          <w:rStyle w:val="NormalTok"/>
        </w:rPr>
        <w:t xml:space="preserve">    product_codes   jsonb,                                 </w:t>
      </w:r>
      <w:r>
        <w:rPr>
          <w:rStyle w:val="CommentTok"/>
        </w:rPr>
        <w:t xml:space="preserve">-- v2 only</w:t>
      </w:r>
      <w:r>
        <w:br/>
      </w:r>
      <w:r>
        <w:rPr>
          <w:rStyle w:val="NormalTok"/>
        </w:rPr>
        <w:t xml:space="preserve">    effective_date  </w:t>
      </w:r>
      <w:r>
        <w:rPr>
          <w:rStyle w:val="DataTypeTok"/>
        </w:rPr>
        <w:t xml:space="preserve">date</w:t>
      </w:r>
      <w:r>
        <w:rPr>
          <w:rStyle w:val="NormalTok"/>
        </w:rPr>
        <w:t xml:space="preserve">,</w:t>
      </w:r>
      <w:r>
        <w:br/>
      </w:r>
      <w:r>
        <w:rPr>
          <w:rStyle w:val="NormalTok"/>
        </w:rPr>
        <w:t xml:space="preserve">    event_time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loaded_at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(action_id, action_version)</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fact_enforcement_action_by_fei </w:t>
      </w:r>
      <w:r>
        <w:rPr>
          <w:rStyle w:val="KeywordTok"/>
        </w:rPr>
        <w:t xml:space="preserve">ON</w:t>
      </w:r>
      <w:r>
        <w:rPr>
          <w:rStyle w:val="NormalTok"/>
        </w:rPr>
        <w:t xml:space="preserve"> fact_enforcement_action (fei_number);</w:t>
      </w:r>
      <w:r>
        <w:br/>
      </w:r>
      <w:r>
        <w:br/>
      </w:r>
      <w:r>
        <w:rPr>
          <w:rStyle w:val="KeywordTok"/>
        </w:rPr>
        <w:t xml:space="preserve">CREATE</w:t>
      </w:r>
      <w:r>
        <w:rPr>
          <w:rStyle w:val="NormalTok"/>
        </w:rPr>
        <w:t xml:space="preserve"> </w:t>
      </w:r>
      <w:r>
        <w:rPr>
          <w:rStyle w:val="KeywordTok"/>
        </w:rPr>
        <w:t xml:space="preserve">TABLE</w:t>
      </w:r>
      <w:r>
        <w:rPr>
          <w:rStyle w:val="NormalTok"/>
        </w:rPr>
        <w:t xml:space="preserve"> fact_alert (</w:t>
      </w:r>
      <w:r>
        <w:br/>
      </w:r>
      <w:r>
        <w:rPr>
          <w:rStyle w:val="NormalTok"/>
        </w:rPr>
        <w:t xml:space="preserve">    alert_id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dim_customer,</w:t>
      </w:r>
      <w:r>
        <w:br/>
      </w:r>
      <w:r>
        <w:rPr>
          <w:rStyle w:val="NormalTok"/>
        </w:rPr>
        <w:t xml:space="preserve">    watch_id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site_key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dim_site,</w:t>
      </w:r>
      <w:r>
        <w:br/>
      </w:r>
      <w:r>
        <w:rPr>
          <w:rStyle w:val="NormalTok"/>
        </w:rPr>
        <w:t xml:space="preserve">    action_id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action_version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delivered_at    timestamptz,</w:t>
      </w:r>
      <w:r>
        <w:br/>
      </w:r>
      <w:r>
        <w:rPr>
          <w:rStyle w:val="NormalTok"/>
        </w:rPr>
        <w:t xml:space="preserve">    </w:t>
      </w:r>
      <w:r>
        <w:rPr>
          <w:rStyle w:val="KeywordTok"/>
        </w:rPr>
        <w:t xml:space="preserve">UNIQUE</w:t>
      </w:r>
      <w:r>
        <w:rPr>
          <w:rStyle w:val="NormalTok"/>
        </w:rPr>
        <w:t xml:space="preserve"> (watch_id, action_id, action_version)           </w:t>
      </w:r>
      <w:r>
        <w:rPr>
          <w:rStyle w:val="CommentTok"/>
        </w:rPr>
        <w:t xml:space="preserve">-- idempotent fan-out</w:t>
      </w:r>
      <w:r>
        <w:br/>
      </w:r>
      <w:r>
        <w:rPr>
          <w:rStyle w:val="NormalTok"/>
        </w:rPr>
        <w:t xml:space="preserve">);</w:t>
      </w:r>
    </w:p>
    <w:p>
      <w:pPr>
        <w:pStyle w:val="Heading2"/>
      </w:pPr>
      <w:bookmarkStart w:id="22" w:name="_59ec9b44423b140962c4f2a55c5424c2db8f38f"/>
      <w:r>
        <w:t xml:space="preserve">A.4 Queries for U2, U3, U4</w:t>
      </w:r>
      <w:bookmarkEnd w:id="22"/>
    </w:p>
    <w:p>
      <w:pPr>
        <w:pStyle w:val="FirstParagraph"/>
      </w:pPr>
      <w:r>
        <w:t xml:space="preserve">Executed against the brief’s sample data; actual output in appendix D.</w:t>
      </w:r>
    </w:p>
    <w:p>
      <w:pPr>
        <w:pStyle w:val="SourceCode"/>
      </w:pPr>
      <w:r>
        <w:rPr>
          <w:rStyle w:val="CommentTok"/>
        </w:rPr>
        <w:t xml:space="preserve">-- Part A.4 — Queries for U2, U3, U4 (PostgreSQL)</w:t>
      </w:r>
      <w:r>
        <w:br/>
      </w:r>
      <w:r>
        <w:rPr>
          <w:rStyle w:val="CommentTok"/>
        </w:rPr>
        <w:t xml:space="preserve">-- Each query is followed by the expected result against the sample data in the brief.</w:t>
      </w:r>
      <w:r>
        <w:br/>
      </w:r>
      <w:r>
        <w:br/>
      </w:r>
      <w:r>
        <w:rPr>
          <w:rStyle w:val="CommentTok"/>
        </w:rPr>
        <w:t xml:space="preserve">-- ============================================================================</w:t>
      </w:r>
      <w:r>
        <w:br/>
      </w:r>
      <w:r>
        <w:rPr>
          <w:rStyle w:val="CommentTok"/>
        </w:rPr>
        <w:t xml:space="preserve">-- U2  "Which customers must be alerted about IA-66-40-0098?"</w:t>
      </w:r>
      <w:r>
        <w:br/>
      </w:r>
      <w:r>
        <w:rPr>
          <w:rStyle w:val="CommentTok"/>
        </w:rPr>
        <w:t xml:space="preserve">-- ============================================================================</w:t>
      </w:r>
      <w:r>
        <w:br/>
      </w:r>
      <w:r>
        <w:rPr>
          <w:rStyle w:val="CommentTok"/>
        </w:rPr>
        <w:t xml:space="preserve">-- Path: current version of the action → its FEI → bridge → our site → bridge rows of type</w:t>
      </w:r>
      <w:r>
        <w:br/>
      </w:r>
      <w:r>
        <w:rPr>
          <w:rStyle w:val="CommentTok"/>
        </w:rPr>
        <w:t xml:space="preserve">-- WATCH_ID on that site → active watchlist entries → distinct customers.</w:t>
      </w:r>
      <w:r>
        <w:br/>
      </w:r>
      <w:r>
        <w:rPr>
          <w:rStyle w:val="CommentTok"/>
        </w:rPr>
        <w:t xml:space="preserve">-- "New or changed" includes a RETRACT: a customer who was told about a recall must also be told</w:t>
      </w:r>
      <w:r>
        <w:br/>
      </w:r>
      <w:r>
        <w:rPr>
          <w:rStyle w:val="CommentTok"/>
        </w:rPr>
        <w:t xml:space="preserve">-- it was withdrawn.</w:t>
      </w:r>
      <w:r>
        <w:br/>
      </w:r>
      <w:r>
        <w:br/>
      </w:r>
      <w:r>
        <w:rPr>
          <w:rStyle w:val="KeywordTok"/>
        </w:rPr>
        <w:t xml:space="preserve">WITH</w:t>
      </w:r>
      <w:r>
        <w:rPr>
          <w:rStyle w:val="NormalTok"/>
        </w:rPr>
        <w:t xml:space="preserve"> action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action_id, action_version, operation, fei_number</w:t>
      </w:r>
      <w:r>
        <w:br/>
      </w:r>
      <w:r>
        <w:rPr>
          <w:rStyle w:val="NormalTok"/>
        </w:rPr>
        <w:t xml:space="preserve">    </w:t>
      </w:r>
      <w:r>
        <w:rPr>
          <w:rStyle w:val="KeywordTok"/>
        </w:rPr>
        <w:t xml:space="preserve">FROM</w:t>
      </w:r>
      <w:r>
        <w:rPr>
          <w:rStyle w:val="NormalTok"/>
        </w:rPr>
        <w:t xml:space="preserve">   v_enforcement_action_current</w:t>
      </w:r>
      <w:r>
        <w:br/>
      </w:r>
      <w:r>
        <w:rPr>
          <w:rStyle w:val="NormalTok"/>
        </w:rPr>
        <w:t xml:space="preserve">    </w:t>
      </w:r>
      <w:r>
        <w:rPr>
          <w:rStyle w:val="KeywordTok"/>
        </w:rPr>
        <w:t xml:space="preserve">WHERE</w:t>
      </w:r>
      <w:r>
        <w:rPr>
          <w:rStyle w:val="NormalTok"/>
        </w:rPr>
        <w:t xml:space="preserve">  action_id </w:t>
      </w:r>
      <w:r>
        <w:rPr>
          <w:rStyle w:val="OperatorTok"/>
        </w:rPr>
        <w:t xml:space="preserve">=</w:t>
      </w:r>
      <w:r>
        <w:rPr>
          <w:rStyle w:val="NormalTok"/>
        </w:rPr>
        <w:t xml:space="preserve"> </w:t>
      </w:r>
      <w:r>
        <w:rPr>
          <w:rStyle w:val="StringTok"/>
        </w:rPr>
        <w:t xml:space="preserve">'IA-66-40-0098'</w:t>
      </w:r>
      <w:r>
        <w:br/>
      </w:r>
      <w:r>
        <w:rPr>
          <w:rStyle w:val="NormalTok"/>
        </w:rPr>
        <w:t xml:space="preserve">),</w:t>
      </w:r>
      <w:r>
        <w:br/>
      </w:r>
      <w:r>
        <w:rPr>
          <w:rStyle w:val="NormalTok"/>
        </w:rPr>
        <w:t xml:space="preserve">site </w:t>
      </w:r>
      <w:r>
        <w:rPr>
          <w:rStyle w:val="KeywordTok"/>
        </w:rPr>
        <w:t xml:space="preserve">AS</w:t>
      </w:r>
      <w:r>
        <w:rPr>
          <w:rStyle w:val="NormalTok"/>
        </w:rPr>
        <w:t xml:space="preserve"> (                                             </w:t>
      </w:r>
      <w:r>
        <w:rPr>
          <w:rStyle w:val="CommentTok"/>
        </w:rPr>
        <w:t xml:space="preserve">-- which of OUR factories is this?</w:t>
      </w:r>
      <w:r>
        <w:br/>
      </w:r>
      <w:r>
        <w:rPr>
          <w:rStyle w:val="NormalTok"/>
        </w:rPr>
        <w:t xml:space="preserve">    </w:t>
      </w:r>
      <w:r>
        <w:rPr>
          <w:rStyle w:val="KeywordTok"/>
        </w:rPr>
        <w:t xml:space="preserve">SELECT</w:t>
      </w:r>
      <w:r>
        <w:rPr>
          <w:rStyle w:val="NormalTok"/>
        </w:rPr>
        <w:t xml:space="preserve"> a.action_id, a.action_version, a.operation, b.site_key</w:t>
      </w:r>
      <w:r>
        <w:br/>
      </w:r>
      <w:r>
        <w:rPr>
          <w:rStyle w:val="NormalTok"/>
        </w:rPr>
        <w:t xml:space="preserve">    </w:t>
      </w:r>
      <w:r>
        <w:rPr>
          <w:rStyle w:val="KeywordTok"/>
        </w:rPr>
        <w:t xml:space="preserve">FROM</w:t>
      </w:r>
      <w:r>
        <w:rPr>
          <w:rStyle w:val="NormalTok"/>
        </w:rPr>
        <w:t xml:space="preserve">   action a</w:t>
      </w:r>
      <w:r>
        <w:br/>
      </w:r>
      <w:r>
        <w:rPr>
          <w:rStyle w:val="NormalTok"/>
        </w:rPr>
        <w:t xml:space="preserve">    </w:t>
      </w:r>
      <w:r>
        <w:rPr>
          <w:rStyle w:val="KeywordTok"/>
        </w:rPr>
        <w:t xml:space="preserve">JOIN</w:t>
      </w:r>
      <w:r>
        <w:rPr>
          <w:rStyle w:val="NormalTok"/>
        </w:rPr>
        <w:t xml:space="preserve">   dim_site_identifier b</w:t>
      </w:r>
      <w:r>
        <w:br/>
      </w:r>
      <w:r>
        <w:rPr>
          <w:rStyle w:val="NormalTok"/>
        </w:rPr>
        <w:t xml:space="preserve">           </w:t>
      </w:r>
      <w:r>
        <w:rPr>
          <w:rStyle w:val="KeywordTok"/>
        </w:rPr>
        <w:t xml:space="preserve">ON</w:t>
      </w:r>
      <w:r>
        <w:rPr>
          <w:rStyle w:val="NormalTok"/>
        </w:rPr>
        <w:t xml:space="preserve">  b.identifier_type  </w:t>
      </w:r>
      <w:r>
        <w:rPr>
          <w:rStyle w:val="OperatorTok"/>
        </w:rPr>
        <w:t xml:space="preserve">=</w:t>
      </w:r>
      <w:r>
        <w:rPr>
          <w:rStyle w:val="NormalTok"/>
        </w:rPr>
        <w:t xml:space="preserve"> </w:t>
      </w:r>
      <w:r>
        <w:rPr>
          <w:rStyle w:val="StringTok"/>
        </w:rPr>
        <w:t xml:space="preserve">'FEI'</w:t>
      </w:r>
      <w:r>
        <w:br/>
      </w:r>
      <w:r>
        <w:rPr>
          <w:rStyle w:val="NormalTok"/>
        </w:rPr>
        <w:t xml:space="preserve">           </w:t>
      </w:r>
      <w:r>
        <w:rPr>
          <w:rStyle w:val="KeywordTok"/>
        </w:rPr>
        <w:t xml:space="preserve">AND</w:t>
      </w:r>
      <w:r>
        <w:rPr>
          <w:rStyle w:val="NormalTok"/>
        </w:rPr>
        <w:t xml:space="preserve"> b.identifier_value </w:t>
      </w:r>
      <w:r>
        <w:rPr>
          <w:rStyle w:val="OperatorTok"/>
        </w:rPr>
        <w:t xml:space="preserve">=</w:t>
      </w:r>
      <w:r>
        <w:rPr>
          <w:rStyle w:val="NormalTok"/>
        </w:rPr>
        <w:t xml:space="preserve"> a.fei_number</w:t>
      </w:r>
      <w:r>
        <w:br/>
      </w:r>
      <w:r>
        <w:rPr>
          <w:rStyle w:val="NormalTok"/>
        </w:rPr>
        <w:t xml:space="preserve">           </w:t>
      </w:r>
      <w:r>
        <w:rPr>
          <w:rStyle w:val="KeywordTok"/>
        </w:rPr>
        <w:t xml:space="preserve">AND</w:t>
      </w:r>
      <w:r>
        <w:rPr>
          <w:rStyle w:val="NormalTok"/>
        </w:rPr>
        <w:t xml:space="preserve"> b.is_current</w:t>
      </w:r>
      <w:r>
        <w:br/>
      </w:r>
      <w:r>
        <w:rPr>
          <w:rStyle w:val="NormalTok"/>
        </w:rPr>
        <w:t xml:space="preserve">),</w:t>
      </w:r>
      <w:r>
        <w:br/>
      </w:r>
      <w:r>
        <w:rPr>
          <w:rStyle w:val="NormalTok"/>
        </w:rPr>
        <w:t xml:space="preserve">watchers </w:t>
      </w:r>
      <w:r>
        <w:rPr>
          <w:rStyle w:val="KeywordTok"/>
        </w:rPr>
        <w:t xml:space="preserve">AS</w:t>
      </w:r>
      <w:r>
        <w:rPr>
          <w:rStyle w:val="NormalTok"/>
        </w:rPr>
        <w:t xml:space="preserve"> (                                         </w:t>
      </w:r>
      <w:r>
        <w:rPr>
          <w:rStyle w:val="CommentTok"/>
        </w:rPr>
        <w:t xml:space="preserve">-- who is watching that factory right now?</w:t>
      </w:r>
      <w:r>
        <w:br/>
      </w:r>
      <w:r>
        <w:rPr>
          <w:rStyle w:val="NormalTok"/>
        </w:rPr>
        <w:t xml:space="preserve">    </w:t>
      </w:r>
      <w:r>
        <w:rPr>
          <w:rStyle w:val="KeywordTok"/>
        </w:rPr>
        <w:t xml:space="preserve">SELECT</w:t>
      </w:r>
      <w:r>
        <w:rPr>
          <w:rStyle w:val="NormalTok"/>
        </w:rPr>
        <w:t xml:space="preserve"> s.action_id, s.action_version, s.site_key, w.watch_id, w.customer_id</w:t>
      </w:r>
      <w:r>
        <w:br/>
      </w:r>
      <w:r>
        <w:rPr>
          <w:rStyle w:val="NormalTok"/>
        </w:rPr>
        <w:t xml:space="preserve">    </w:t>
      </w:r>
      <w:r>
        <w:rPr>
          <w:rStyle w:val="KeywordTok"/>
        </w:rPr>
        <w:t xml:space="preserve">FROM</w:t>
      </w:r>
      <w:r>
        <w:rPr>
          <w:rStyle w:val="NormalTok"/>
        </w:rPr>
        <w:t xml:space="preserve">   site s</w:t>
      </w:r>
      <w:r>
        <w:br/>
      </w:r>
      <w:r>
        <w:rPr>
          <w:rStyle w:val="NormalTok"/>
        </w:rPr>
        <w:t xml:space="preserve">    </w:t>
      </w:r>
      <w:r>
        <w:rPr>
          <w:rStyle w:val="KeywordTok"/>
        </w:rPr>
        <w:t xml:space="preserve">JOIN</w:t>
      </w:r>
      <w:r>
        <w:rPr>
          <w:rStyle w:val="NormalTok"/>
        </w:rPr>
        <w:t xml:space="preserve">   dim_site_identifier bw</w:t>
      </w:r>
      <w:r>
        <w:br/>
      </w:r>
      <w:r>
        <w:rPr>
          <w:rStyle w:val="NormalTok"/>
        </w:rPr>
        <w:t xml:space="preserve">           </w:t>
      </w:r>
      <w:r>
        <w:rPr>
          <w:rStyle w:val="KeywordTok"/>
        </w:rPr>
        <w:t xml:space="preserve">ON</w:t>
      </w:r>
      <w:r>
        <w:rPr>
          <w:rStyle w:val="NormalTok"/>
        </w:rPr>
        <w:t xml:space="preserve">  bw.site_key        </w:t>
      </w:r>
      <w:r>
        <w:rPr>
          <w:rStyle w:val="OperatorTok"/>
        </w:rPr>
        <w:t xml:space="preserve">=</w:t>
      </w:r>
      <w:r>
        <w:rPr>
          <w:rStyle w:val="NormalTok"/>
        </w:rPr>
        <w:t xml:space="preserve"> s.site_key</w:t>
      </w:r>
      <w:r>
        <w:br/>
      </w:r>
      <w:r>
        <w:rPr>
          <w:rStyle w:val="NormalTok"/>
        </w:rPr>
        <w:t xml:space="preserve">           </w:t>
      </w:r>
      <w:r>
        <w:rPr>
          <w:rStyle w:val="KeywordTok"/>
        </w:rPr>
        <w:t xml:space="preserve">AND</w:t>
      </w:r>
      <w:r>
        <w:rPr>
          <w:rStyle w:val="NormalTok"/>
        </w:rPr>
        <w:t xml:space="preserve"> bw.identifier_type </w:t>
      </w:r>
      <w:r>
        <w:rPr>
          <w:rStyle w:val="OperatorTok"/>
        </w:rPr>
        <w:t xml:space="preserve">=</w:t>
      </w:r>
      <w:r>
        <w:rPr>
          <w:rStyle w:val="NormalTok"/>
        </w:rPr>
        <w:t xml:space="preserve"> </w:t>
      </w:r>
      <w:r>
        <w:rPr>
          <w:rStyle w:val="StringTok"/>
        </w:rPr>
        <w:t xml:space="preserve">'WATCH_ID'</w:t>
      </w:r>
      <w:r>
        <w:br/>
      </w:r>
      <w:r>
        <w:rPr>
          <w:rStyle w:val="NormalTok"/>
        </w:rPr>
        <w:t xml:space="preserve">           </w:t>
      </w:r>
      <w:r>
        <w:rPr>
          <w:rStyle w:val="KeywordTok"/>
        </w:rPr>
        <w:t xml:space="preserve">AND</w:t>
      </w:r>
      <w:r>
        <w:rPr>
          <w:rStyle w:val="NormalTok"/>
        </w:rPr>
        <w:t xml:space="preserve"> bw.is_current</w:t>
      </w:r>
      <w:r>
        <w:br/>
      </w:r>
      <w:r>
        <w:rPr>
          <w:rStyle w:val="NormalTok"/>
        </w:rPr>
        <w:t xml:space="preserve">    </w:t>
      </w:r>
      <w:r>
        <w:rPr>
          <w:rStyle w:val="KeywordTok"/>
        </w:rPr>
        <w:t xml:space="preserve">JOIN</w:t>
      </w:r>
      <w:r>
        <w:rPr>
          <w:rStyle w:val="NormalTok"/>
        </w:rPr>
        <w:t xml:space="preserve">   dim_watchlist_entry w</w:t>
      </w:r>
      <w:r>
        <w:br/>
      </w:r>
      <w:r>
        <w:rPr>
          <w:rStyle w:val="NormalTok"/>
        </w:rPr>
        <w:t xml:space="preserve">           </w:t>
      </w:r>
      <w:r>
        <w:rPr>
          <w:rStyle w:val="KeywordTok"/>
        </w:rPr>
        <w:t xml:space="preserve">ON</w:t>
      </w:r>
      <w:r>
        <w:rPr>
          <w:rStyle w:val="NormalTok"/>
        </w:rPr>
        <w:t xml:space="preserve">  w.watch_id   </w:t>
      </w:r>
      <w:r>
        <w:rPr>
          <w:rStyle w:val="OperatorTok"/>
        </w:rPr>
        <w:t xml:space="preserve">=</w:t>
      </w:r>
      <w:r>
        <w:rPr>
          <w:rStyle w:val="NormalTok"/>
        </w:rPr>
        <w:t xml:space="preserve"> bw.identifier_value:</w:t>
      </w:r>
      <w:r>
        <w:rPr>
          <w:rStyle w:val="CharTok"/>
        </w:rPr>
        <w:t xml:space="preserve">:bigint</w:t>
      </w:r>
      <w:r>
        <w:br/>
      </w:r>
      <w:r>
        <w:rPr>
          <w:rStyle w:val="NormalTok"/>
        </w:rPr>
        <w:t xml:space="preserve">           </w:t>
      </w:r>
      <w:r>
        <w:rPr>
          <w:rStyle w:val="KeywordTok"/>
        </w:rPr>
        <w:t xml:space="preserve">AND</w:t>
      </w:r>
      <w:r>
        <w:rPr>
          <w:rStyle w:val="NormalTok"/>
        </w:rPr>
        <w:t xml:space="preserve"> w.is_current</w:t>
      </w:r>
      <w:r>
        <w:br/>
      </w:r>
      <w:r>
        <w:rPr>
          <w:rStyle w:val="NormalTok"/>
        </w:rPr>
        <w:t xml:space="preserve">           </w:t>
      </w:r>
      <w:r>
        <w:rPr>
          <w:rStyle w:val="KeywordTok"/>
        </w:rPr>
        <w:t xml:space="preserve">AND</w:t>
      </w:r>
      <w:r>
        <w:rPr>
          <w:rStyle w:val="NormalTok"/>
        </w:rPr>
        <w:t xml:space="preserve"> w.is_active                            </w:t>
      </w:r>
      <w:r>
        <w:rPr>
          <w:rStyle w:val="CommentTok"/>
        </w:rPr>
        <w:t xml:space="preserve">-- a CDC delete flips this, stopping alerts</w:t>
      </w:r>
      <w:r>
        <w:br/>
      </w:r>
      <w:r>
        <w:rPr>
          <w:rStyle w:val="NormalTok"/>
        </w:rPr>
        <w:t xml:space="preserve">)</w:t>
      </w:r>
      <w:r>
        <w:br/>
      </w:r>
      <w:r>
        <w:rPr>
          <w:rStyle w:val="KeywordTok"/>
        </w:rPr>
        <w:t xml:space="preserve">SELECT</w:t>
      </w:r>
      <w:r>
        <w:rPr>
          <w:rStyle w:val="NormalTok"/>
        </w:rPr>
        <w:t xml:space="preserve"> </w:t>
      </w:r>
      <w:r>
        <w:rPr>
          <w:rStyle w:val="KeywordTok"/>
        </w:rPr>
        <w:t xml:space="preserve">DISTINCT</w:t>
      </w:r>
      <w:r>
        <w:rPr>
          <w:rStyle w:val="NormalTok"/>
        </w:rPr>
        <w:t xml:space="preserve"> customer_id</w:t>
      </w:r>
      <w:r>
        <w:br/>
      </w:r>
      <w:r>
        <w:rPr>
          <w:rStyle w:val="KeywordTok"/>
        </w:rPr>
        <w:t xml:space="preserve">FROM</w:t>
      </w:r>
      <w:r>
        <w:rPr>
          <w:rStyle w:val="NormalTok"/>
        </w:rPr>
        <w:t xml:space="preserve">   watchers;</w:t>
      </w:r>
      <w:r>
        <w:br/>
      </w:r>
      <w:r>
        <w:br/>
      </w:r>
      <w:r>
        <w:rPr>
          <w:rStyle w:val="CommentTok"/>
        </w:rPr>
        <w:t xml:space="preserve">-- Expected (sample data): cust_042  (via watch 9912 → S-001 ← FEI 3004521877)</w:t>
      </w:r>
      <w:r>
        <w:br/>
      </w:r>
      <w:r>
        <w:br/>
      </w:r>
      <w:r>
        <w:rPr>
          <w:rStyle w:val="CommentTok"/>
        </w:rPr>
        <w:t xml:space="preserve">-- The same CTEs drive the alert fan-out. ON CONFLICT makes a duplicate event a no-op (U2 idempotency):</w:t>
      </w:r>
      <w:r>
        <w:br/>
      </w:r>
      <w:r>
        <w:rPr>
          <w:rStyle w:val="CommentTok"/>
        </w:rPr>
        <w:t xml:space="preserve">--</w:t>
      </w:r>
      <w:r>
        <w:br/>
      </w:r>
      <w:r>
        <w:rPr>
          <w:rStyle w:val="CommentTok"/>
        </w:rPr>
        <w:t xml:space="preserve">-- INSERT INTO fact_alert (alert_id, customer_id, watch_id, site_key, action_id, action_version)</w:t>
      </w:r>
      <w:r>
        <w:br/>
      </w:r>
      <w:r>
        <w:rPr>
          <w:rStyle w:val="CommentTok"/>
        </w:rPr>
        <w:t xml:space="preserve">-- SELECT gen_random_uuid(), customer_id, watch_id, site_key, action_id, action_version</w:t>
      </w:r>
      <w:r>
        <w:br/>
      </w:r>
      <w:r>
        <w:rPr>
          <w:rStyle w:val="CommentTok"/>
        </w:rPr>
        <w:t xml:space="preserve">-- FROM   watchers</w:t>
      </w:r>
      <w:r>
        <w:br/>
      </w:r>
      <w:r>
        <w:rPr>
          <w:rStyle w:val="CommentTok"/>
        </w:rPr>
        <w:t xml:space="preserve">-- ON CONFLICT (watch_id, action_id, action_version) DO NOTHING;</w:t>
      </w:r>
      <w:r>
        <w:br/>
      </w:r>
      <w:r>
        <w:br/>
      </w:r>
      <w:r>
        <w:br/>
      </w:r>
      <w:r>
        <w:rPr>
          <w:rStyle w:val="CommentTok"/>
        </w:rPr>
        <w:t xml:space="preserve">-- ============================================================================</w:t>
      </w:r>
      <w:r>
        <w:br/>
      </w:r>
      <w:r>
        <w:rPr>
          <w:rStyle w:val="CommentTok"/>
        </w:rPr>
        <w:t xml:space="preserve">-- U3  "What was the classification of IN-2041187 as we showed it on 2026-10-08?"</w:t>
      </w:r>
      <w:r>
        <w:br/>
      </w:r>
      <w:r>
        <w:rPr>
          <w:rStyle w:val="CommentTok"/>
        </w:rPr>
        <w:t xml:space="preserve">-- ============================================================================</w:t>
      </w:r>
      <w:r>
        <w:br/>
      </w:r>
      <w:r>
        <w:rPr>
          <w:rStyle w:val="CommentTok"/>
        </w:rPr>
        <w:t xml:space="preserve">-- Pick the version whose validity window contains the end of that day.</w:t>
      </w:r>
      <w:r>
        <w:br/>
      </w:r>
      <w:r>
        <w:rPr>
          <w:rStyle w:val="CommentTok"/>
        </w:rPr>
        <w:t xml:space="preserve">-- Returns no row if we had not shown the inspection yet on that date (correct: we knew nothing).</w:t>
      </w:r>
      <w:r>
        <w:br/>
      </w:r>
      <w:r>
        <w:br/>
      </w:r>
      <w:r>
        <w:rPr>
          <w:rStyle w:val="KeywordTok"/>
        </w:rPr>
        <w:t xml:space="preserve">SELECT</w:t>
      </w:r>
      <w:r>
        <w:rPr>
          <w:rStyle w:val="NormalTok"/>
        </w:rPr>
        <w:t xml:space="preserve"> inspection_id,</w:t>
      </w:r>
      <w:r>
        <w:br/>
      </w:r>
      <w:r>
        <w:rPr>
          <w:rStyle w:val="NormalTok"/>
        </w:rPr>
        <w:t xml:space="preserve">       classification,</w:t>
      </w:r>
      <w:r>
        <w:br/>
      </w:r>
      <w:r>
        <w:rPr>
          <w:rStyle w:val="NormalTok"/>
        </w:rPr>
        <w:t xml:space="preserve">       record_status,</w:t>
      </w:r>
      <w:r>
        <w:br/>
      </w:r>
      <w:r>
        <w:rPr>
          <w:rStyle w:val="NormalTok"/>
        </w:rPr>
        <w:t xml:space="preserve">       valid_from,</w:t>
      </w:r>
      <w:r>
        <w:br/>
      </w:r>
      <w:r>
        <w:rPr>
          <w:rStyle w:val="NormalTok"/>
        </w:rPr>
        <w:t xml:space="preserve">       valid_to,</w:t>
      </w:r>
      <w:r>
        <w:br/>
      </w:r>
      <w:r>
        <w:rPr>
          <w:rStyle w:val="NormalTok"/>
        </w:rPr>
        <w:t xml:space="preserve">       batch_id                                       </w:t>
      </w:r>
      <w:r>
        <w:rPr>
          <w:rStyle w:val="CommentTok"/>
        </w:rPr>
        <w:t xml:space="preserve">-- → ingest_batch.s3_path: the exact file we showed</w:t>
      </w:r>
      <w:r>
        <w:br/>
      </w:r>
      <w:r>
        <w:rPr>
          <w:rStyle w:val="KeywordTok"/>
        </w:rPr>
        <w:t xml:space="preserve">FROM</w:t>
      </w:r>
      <w:r>
        <w:rPr>
          <w:rStyle w:val="NormalTok"/>
        </w:rPr>
        <w:t xml:space="preserve">   fact_inspection</w:t>
      </w:r>
      <w:r>
        <w:br/>
      </w:r>
      <w:r>
        <w:rPr>
          <w:rStyle w:val="KeywordTok"/>
        </w:rPr>
        <w:t xml:space="preserve">WHERE</w:t>
      </w:r>
      <w:r>
        <w:rPr>
          <w:rStyle w:val="NormalTok"/>
        </w:rPr>
        <w:t xml:space="preserve">  inspection_id </w:t>
      </w:r>
      <w:r>
        <w:rPr>
          <w:rStyle w:val="OperatorTok"/>
        </w:rPr>
        <w:t xml:space="preserve">=</w:t>
      </w:r>
      <w:r>
        <w:rPr>
          <w:rStyle w:val="NormalTok"/>
        </w:rPr>
        <w:t xml:space="preserve"> </w:t>
      </w:r>
      <w:r>
        <w:rPr>
          <w:rStyle w:val="StringTok"/>
        </w:rPr>
        <w:t xml:space="preserve">'IN-2041187'</w:t>
      </w:r>
      <w:r>
        <w:br/>
      </w:r>
      <w:r>
        <w:rPr>
          <w:rStyle w:val="NormalTok"/>
        </w:rPr>
        <w:t xml:space="preserve">  </w:t>
      </w:r>
      <w:r>
        <w:rPr>
          <w:rStyle w:val="KeywordTok"/>
        </w:rPr>
        <w:t xml:space="preserve">AND</w:t>
      </w:r>
      <w:r>
        <w:rPr>
          <w:rStyle w:val="NormalTok"/>
        </w:rPr>
        <w:t xml:space="preserve">  valid_from </w:t>
      </w:r>
      <w:r>
        <w:rPr>
          <w:rStyle w:val="OperatorTok"/>
        </w:rPr>
        <w:t xml:space="preserve">&lt;=</w:t>
      </w:r>
      <w:r>
        <w:rPr>
          <w:rStyle w:val="NormalTok"/>
        </w:rPr>
        <w:t xml:space="preserve"> </w:t>
      </w:r>
      <w:r>
        <w:rPr>
          <w:rStyle w:val="StringTok"/>
        </w:rPr>
        <w:t xml:space="preserve">'2026-10-08 23:59:59+00'</w:t>
      </w:r>
      <w:r>
        <w:br/>
      </w:r>
      <w:r>
        <w:rPr>
          <w:rStyle w:val="NormalTok"/>
        </w:rPr>
        <w:t xml:space="preserve">  </w:t>
      </w:r>
      <w:r>
        <w:rPr>
          <w:rStyle w:val="KeywordTok"/>
        </w:rPr>
        <w:t xml:space="preserve">AND</w:t>
      </w:r>
      <w:r>
        <w:rPr>
          <w:rStyle w:val="NormalTok"/>
        </w:rPr>
        <w:t xml:space="preserve">  valid_to   </w:t>
      </w:r>
      <w:r>
        <w:rPr>
          <w:rStyle w:val="OperatorTok"/>
        </w:rPr>
        <w:t xml:space="preserve">&gt;</w:t>
      </w:r>
      <w:r>
        <w:rPr>
          <w:rStyle w:val="NormalTok"/>
        </w:rPr>
        <w:t xml:space="preserve">  </w:t>
      </w:r>
      <w:r>
        <w:rPr>
          <w:rStyle w:val="StringTok"/>
        </w:rPr>
        <w:t xml:space="preserve">'2026-10-08 23:59:59+00'</w:t>
      </w:r>
      <w:r>
        <w:rPr>
          <w:rStyle w:val="NormalTok"/>
        </w:rPr>
        <w:t xml:space="preserve">;</w:t>
      </w:r>
      <w:r>
        <w:br/>
      </w:r>
      <w:r>
        <w:br/>
      </w:r>
      <w:r>
        <w:rPr>
          <w:rStyle w:val="CommentTok"/>
        </w:rPr>
        <w:t xml:space="preserve">-- Expected: classification = 'VAI'  (the 10-05 snapshot version; the OAI correction only became</w:t>
      </w:r>
      <w:r>
        <w:br/>
      </w:r>
      <w:r>
        <w:rPr>
          <w:rStyle w:val="CommentTok"/>
        </w:rPr>
        <w:t xml:space="preserve">--           valid on 10-12). Running the same query for 2026-10-13 returns 'OAI'.</w:t>
      </w:r>
      <w:r>
        <w:br/>
      </w:r>
      <w:r>
        <w:br/>
      </w:r>
      <w:r>
        <w:rPr>
          <w:rStyle w:val="CommentTok"/>
        </w:rPr>
        <w:t xml:space="preserve">-- Companion: which factory did we say it belonged to on that day? Same filter on the bridge.</w:t>
      </w:r>
      <w:r>
        <w:br/>
      </w:r>
      <w:r>
        <w:rPr>
          <w:rStyle w:val="KeywordTok"/>
        </w:rPr>
        <w:t xml:space="preserve">SELECT</w:t>
      </w:r>
      <w:r>
        <w:rPr>
          <w:rStyle w:val="NormalTok"/>
        </w:rPr>
        <w:t xml:space="preserve"> b.site_key, s.site_name, b.match_method</w:t>
      </w:r>
      <w:r>
        <w:br/>
      </w:r>
      <w:r>
        <w:rPr>
          <w:rStyle w:val="KeywordTok"/>
        </w:rPr>
        <w:t xml:space="preserve">FROM</w:t>
      </w:r>
      <w:r>
        <w:rPr>
          <w:rStyle w:val="NormalTok"/>
        </w:rPr>
        <w:t xml:space="preserve">   fact_inspection i</w:t>
      </w:r>
      <w:r>
        <w:br/>
      </w:r>
      <w:r>
        <w:rPr>
          <w:rStyle w:val="KeywordTok"/>
        </w:rPr>
        <w:t xml:space="preserve">JOIN</w:t>
      </w:r>
      <w:r>
        <w:rPr>
          <w:rStyle w:val="NormalTok"/>
        </w:rPr>
        <w:t xml:space="preserve">   dim_site_identifier b</w:t>
      </w:r>
      <w:r>
        <w:br/>
      </w:r>
      <w:r>
        <w:rPr>
          <w:rStyle w:val="NormalTok"/>
        </w:rPr>
        <w:t xml:space="preserve">       </w:t>
      </w:r>
      <w:r>
        <w:rPr>
          <w:rStyle w:val="KeywordTok"/>
        </w:rPr>
        <w:t xml:space="preserve">ON</w:t>
      </w:r>
      <w:r>
        <w:rPr>
          <w:rStyle w:val="NormalTok"/>
        </w:rPr>
        <w:t xml:space="preserve">  b.identifier_type  </w:t>
      </w:r>
      <w:r>
        <w:rPr>
          <w:rStyle w:val="OperatorTok"/>
        </w:rPr>
        <w:t xml:space="preserve">=</w:t>
      </w:r>
      <w:r>
        <w:rPr>
          <w:rStyle w:val="NormalTok"/>
        </w:rPr>
        <w:t xml:space="preserve"> </w:t>
      </w:r>
      <w:r>
        <w:rPr>
          <w:rStyle w:val="StringTok"/>
        </w:rPr>
        <w:t xml:space="preserve">'FEI'</w:t>
      </w:r>
      <w:r>
        <w:br/>
      </w:r>
      <w:r>
        <w:rPr>
          <w:rStyle w:val="NormalTok"/>
        </w:rPr>
        <w:t xml:space="preserve">       </w:t>
      </w:r>
      <w:r>
        <w:rPr>
          <w:rStyle w:val="KeywordTok"/>
        </w:rPr>
        <w:t xml:space="preserve">AND</w:t>
      </w:r>
      <w:r>
        <w:rPr>
          <w:rStyle w:val="NormalTok"/>
        </w:rPr>
        <w:t xml:space="preserve"> b.identifier_value </w:t>
      </w:r>
      <w:r>
        <w:rPr>
          <w:rStyle w:val="OperatorTok"/>
        </w:rPr>
        <w:t xml:space="preserve">=</w:t>
      </w:r>
      <w:r>
        <w:rPr>
          <w:rStyle w:val="NormalTok"/>
        </w:rPr>
        <w:t xml:space="preserve"> i.fei_number</w:t>
      </w:r>
      <w:r>
        <w:br/>
      </w:r>
      <w:r>
        <w:rPr>
          <w:rStyle w:val="NormalTok"/>
        </w:rPr>
        <w:t xml:space="preserve">       </w:t>
      </w:r>
      <w:r>
        <w:rPr>
          <w:rStyle w:val="KeywordTok"/>
        </w:rPr>
        <w:t xml:space="preserve">AND</w:t>
      </w:r>
      <w:r>
        <w:rPr>
          <w:rStyle w:val="NormalTok"/>
        </w:rPr>
        <w:t xml:space="preserve"> b.valid_from </w:t>
      </w:r>
      <w:r>
        <w:rPr>
          <w:rStyle w:val="OperatorTok"/>
        </w:rPr>
        <w:t xml:space="preserve">&lt;=</w:t>
      </w:r>
      <w:r>
        <w:rPr>
          <w:rStyle w:val="NormalTok"/>
        </w:rPr>
        <w:t xml:space="preserve"> </w:t>
      </w:r>
      <w:r>
        <w:rPr>
          <w:rStyle w:val="StringTok"/>
        </w:rPr>
        <w:t xml:space="preserve">'2026-10-08 23:59:59+00'</w:t>
      </w:r>
      <w:r>
        <w:br/>
      </w:r>
      <w:r>
        <w:rPr>
          <w:rStyle w:val="NormalTok"/>
        </w:rPr>
        <w:t xml:space="preserve">       </w:t>
      </w:r>
      <w:r>
        <w:rPr>
          <w:rStyle w:val="KeywordTok"/>
        </w:rPr>
        <w:t xml:space="preserve">AND</w:t>
      </w:r>
      <w:r>
        <w:rPr>
          <w:rStyle w:val="NormalTok"/>
        </w:rPr>
        <w:t xml:space="preserve"> b.valid_to   </w:t>
      </w:r>
      <w:r>
        <w:rPr>
          <w:rStyle w:val="OperatorTok"/>
        </w:rPr>
        <w:t xml:space="preserve">&gt;</w:t>
      </w:r>
      <w:r>
        <w:rPr>
          <w:rStyle w:val="NormalTok"/>
        </w:rPr>
        <w:t xml:space="preserve">  </w:t>
      </w:r>
      <w:r>
        <w:rPr>
          <w:rStyle w:val="StringTok"/>
        </w:rPr>
        <w:t xml:space="preserve">'2026-10-08 23:59:59+00'</w:t>
      </w:r>
      <w:r>
        <w:br/>
      </w:r>
      <w:r>
        <w:rPr>
          <w:rStyle w:val="KeywordTok"/>
        </w:rPr>
        <w:t xml:space="preserve">JOIN</w:t>
      </w:r>
      <w:r>
        <w:rPr>
          <w:rStyle w:val="NormalTok"/>
        </w:rPr>
        <w:t xml:space="preserve">   dim_site s </w:t>
      </w:r>
      <w:r>
        <w:rPr>
          <w:rStyle w:val="KeywordTok"/>
        </w:rPr>
        <w:t xml:space="preserve">ON</w:t>
      </w:r>
      <w:r>
        <w:rPr>
          <w:rStyle w:val="NormalTok"/>
        </w:rPr>
        <w:t xml:space="preserve"> s.site_key </w:t>
      </w:r>
      <w:r>
        <w:rPr>
          <w:rStyle w:val="OperatorTok"/>
        </w:rPr>
        <w:t xml:space="preserve">=</w:t>
      </w:r>
      <w:r>
        <w:rPr>
          <w:rStyle w:val="NormalTok"/>
        </w:rPr>
        <w:t xml:space="preserve"> b.site_key</w:t>
      </w:r>
      <w:r>
        <w:br/>
      </w:r>
      <w:r>
        <w:rPr>
          <w:rStyle w:val="KeywordTok"/>
        </w:rPr>
        <w:t xml:space="preserve">WHERE</w:t>
      </w:r>
      <w:r>
        <w:rPr>
          <w:rStyle w:val="NormalTok"/>
        </w:rPr>
        <w:t xml:space="preserve">  i.inspection_id </w:t>
      </w:r>
      <w:r>
        <w:rPr>
          <w:rStyle w:val="OperatorTok"/>
        </w:rPr>
        <w:t xml:space="preserve">=</w:t>
      </w:r>
      <w:r>
        <w:rPr>
          <w:rStyle w:val="NormalTok"/>
        </w:rPr>
        <w:t xml:space="preserve"> </w:t>
      </w:r>
      <w:r>
        <w:rPr>
          <w:rStyle w:val="StringTok"/>
        </w:rPr>
        <w:t xml:space="preserve">'IN-2041187'</w:t>
      </w:r>
      <w:r>
        <w:br/>
      </w:r>
      <w:r>
        <w:rPr>
          <w:rStyle w:val="NormalTok"/>
        </w:rPr>
        <w:t xml:space="preserve">  </w:t>
      </w:r>
      <w:r>
        <w:rPr>
          <w:rStyle w:val="KeywordTok"/>
        </w:rPr>
        <w:t xml:space="preserve">AND</w:t>
      </w:r>
      <w:r>
        <w:rPr>
          <w:rStyle w:val="NormalTok"/>
        </w:rPr>
        <w:t xml:space="preserve">  i.valid_from </w:t>
      </w:r>
      <w:r>
        <w:rPr>
          <w:rStyle w:val="OperatorTok"/>
        </w:rPr>
        <w:t xml:space="preserve">&lt;=</w:t>
      </w:r>
      <w:r>
        <w:rPr>
          <w:rStyle w:val="NormalTok"/>
        </w:rPr>
        <w:t xml:space="preserve"> </w:t>
      </w:r>
      <w:r>
        <w:rPr>
          <w:rStyle w:val="StringTok"/>
        </w:rPr>
        <w:t xml:space="preserve">'2026-10-08 23:59:59+00'</w:t>
      </w:r>
      <w:r>
        <w:br/>
      </w:r>
      <w:r>
        <w:rPr>
          <w:rStyle w:val="NormalTok"/>
        </w:rPr>
        <w:t xml:space="preserve">  </w:t>
      </w:r>
      <w:r>
        <w:rPr>
          <w:rStyle w:val="KeywordTok"/>
        </w:rPr>
        <w:t xml:space="preserve">AND</w:t>
      </w:r>
      <w:r>
        <w:rPr>
          <w:rStyle w:val="NormalTok"/>
        </w:rPr>
        <w:t xml:space="preserve">  i.valid_to   </w:t>
      </w:r>
      <w:r>
        <w:rPr>
          <w:rStyle w:val="OperatorTok"/>
        </w:rPr>
        <w:t xml:space="preserve">&gt;</w:t>
      </w:r>
      <w:r>
        <w:rPr>
          <w:rStyle w:val="NormalTok"/>
        </w:rPr>
        <w:t xml:space="preserve">  </w:t>
      </w:r>
      <w:r>
        <w:rPr>
          <w:rStyle w:val="StringTok"/>
        </w:rPr>
        <w:t xml:space="preserve">'2026-10-08 23:59:59+00'</w:t>
      </w:r>
      <w:r>
        <w:rPr>
          <w:rStyle w:val="NormalTok"/>
        </w:rPr>
        <w:t xml:space="preserve">;</w:t>
      </w:r>
      <w:r>
        <w:br/>
      </w:r>
      <w:r>
        <w:br/>
      </w:r>
      <w:r>
        <w:br/>
      </w:r>
      <w:r>
        <w:rPr>
          <w:rStyle w:val="CommentTok"/>
        </w:rPr>
        <w:t xml:space="preserve">-- ============================================================================</w:t>
      </w:r>
      <w:r>
        <w:br/>
      </w:r>
      <w:r>
        <w:rPr>
          <w:rStyle w:val="CommentTok"/>
        </w:rPr>
        <w:t xml:space="preserve">-- U4  "OAI rate by country and quarter for the last 3 years,</w:t>
      </w:r>
      <w:r>
        <w:br/>
      </w:r>
      <w:r>
        <w:rPr>
          <w:rStyle w:val="CommentTok"/>
        </w:rPr>
        <w:t xml:space="preserve">--      for sites on cust_042's watchlist versus all sites."</w:t>
      </w:r>
      <w:r>
        <w:br/>
      </w:r>
      <w:r>
        <w:rPr>
          <w:rStyle w:val="CommentTok"/>
        </w:rPr>
        <w:t xml:space="preserve">-- ============================================================================</w:t>
      </w:r>
      <w:r>
        <w:br/>
      </w:r>
      <w:r>
        <w:rPr>
          <w:rStyle w:val="CommentTok"/>
        </w:rPr>
        <w:t xml:space="preserve">-- Analytics uses the CURRENT version of each inspection (what we believe today), not as-of.</w:t>
      </w:r>
      <w:r>
        <w:br/>
      </w:r>
      <w:r>
        <w:rPr>
          <w:rStyle w:val="CommentTok"/>
        </w:rPr>
        <w:t xml:space="preserve">-- Retracted inspections are excluded by the view.</w:t>
      </w:r>
      <w:r>
        <w:br/>
      </w:r>
      <w:r>
        <w:br/>
      </w:r>
      <w:r>
        <w:rPr>
          <w:rStyle w:val="KeywordTok"/>
        </w:rPr>
        <w:t xml:space="preserve">WITH</w:t>
      </w:r>
      <w:r>
        <w:rPr>
          <w:rStyle w:val="NormalTok"/>
        </w:rPr>
        <w:t xml:space="preserve"> insp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i.inspection_id,</w:t>
      </w:r>
      <w:r>
        <w:br/>
      </w:r>
      <w:r>
        <w:rPr>
          <w:rStyle w:val="NormalTok"/>
        </w:rPr>
        <w:t xml:space="preserve">           i.country_code,</w:t>
      </w:r>
      <w:r>
        <w:br/>
      </w:r>
      <w:r>
        <w:rPr>
          <w:rStyle w:val="NormalTok"/>
        </w:rPr>
        <w:t xml:space="preserve">           date_trunc(</w:t>
      </w:r>
      <w:r>
        <w:rPr>
          <w:rStyle w:val="StringTok"/>
        </w:rPr>
        <w:t xml:space="preserve">'quarter'</w:t>
      </w:r>
      <w:r>
        <w:rPr>
          <w:rStyle w:val="NormalTok"/>
        </w:rPr>
        <w:t xml:space="preserve">, i.inspection_end_date):</w:t>
      </w:r>
      <w:r>
        <w:rPr>
          <w:rStyle w:val="CharTok"/>
        </w:rPr>
        <w:t xml:space="preserve">:date</w:t>
      </w:r>
      <w:r>
        <w:rPr>
          <w:rStyle w:val="NormalTok"/>
        </w:rPr>
        <w:t xml:space="preserve"> </w:t>
      </w:r>
      <w:r>
        <w:rPr>
          <w:rStyle w:val="KeywordTok"/>
        </w:rPr>
        <w:t xml:space="preserve">AS</w:t>
      </w:r>
      <w:r>
        <w:rPr>
          <w:rStyle w:val="NormalTok"/>
        </w:rPr>
        <w:t xml:space="preserve"> quarter,</w:t>
      </w:r>
      <w:r>
        <w:br/>
      </w:r>
      <w:r>
        <w:rPr>
          <w:rStyle w:val="NormalTok"/>
        </w:rPr>
        <w:t xml:space="preserve">           (i.classification </w:t>
      </w:r>
      <w:r>
        <w:rPr>
          <w:rStyle w:val="OperatorTok"/>
        </w:rPr>
        <w:t xml:space="preserve">=</w:t>
      </w:r>
      <w:r>
        <w:rPr>
          <w:rStyle w:val="NormalTok"/>
        </w:rPr>
        <w:t xml:space="preserve"> </w:t>
      </w:r>
      <w:r>
        <w:rPr>
          <w:rStyle w:val="StringTok"/>
        </w:rPr>
        <w:t xml:space="preserve">'OAI'</w:t>
      </w:r>
      <w:r>
        <w:rPr>
          <w:rStyle w:val="NormalTok"/>
        </w:rPr>
        <w:t xml:space="preserve">):</w:t>
      </w:r>
      <w:r>
        <w:rPr>
          <w:rStyle w:val="CharTok"/>
        </w:rPr>
        <w:t xml:space="preserve">:int</w:t>
      </w:r>
      <w:r>
        <w:rPr>
          <w:rStyle w:val="NormalTok"/>
        </w:rPr>
        <w:t xml:space="preserve">                     </w:t>
      </w:r>
      <w:r>
        <w:rPr>
          <w:rStyle w:val="KeywordTok"/>
        </w:rPr>
        <w:t xml:space="preserve">AS</w:t>
      </w:r>
      <w:r>
        <w:rPr>
          <w:rStyle w:val="NormalTok"/>
        </w:rPr>
        <w:t xml:space="preserve"> is_oai,</w:t>
      </w:r>
      <w:r>
        <w:br/>
      </w:r>
      <w:r>
        <w:rPr>
          <w:rStyle w:val="NormalTok"/>
        </w:rPr>
        <w:t xml:space="preserve">           b.site_key</w:t>
      </w:r>
      <w:r>
        <w:br/>
      </w:r>
      <w:r>
        <w:rPr>
          <w:rStyle w:val="NormalTok"/>
        </w:rPr>
        <w:t xml:space="preserve">    </w:t>
      </w:r>
      <w:r>
        <w:rPr>
          <w:rStyle w:val="KeywordTok"/>
        </w:rPr>
        <w:t xml:space="preserve">FROM</w:t>
      </w:r>
      <w:r>
        <w:rPr>
          <w:rStyle w:val="NormalTok"/>
        </w:rPr>
        <w:t xml:space="preserve">   v_inspection_current i</w:t>
      </w:r>
      <w:r>
        <w:br/>
      </w:r>
      <w:r>
        <w:rPr>
          <w:rStyle w:val="NormalTok"/>
        </w:rPr>
        <w:t xml:space="preserve">    </w:t>
      </w:r>
      <w:r>
        <w:rPr>
          <w:rStyle w:val="KeywordTok"/>
        </w:rPr>
        <w:t xml:space="preserve">JOIN</w:t>
      </w:r>
      <w:r>
        <w:rPr>
          <w:rStyle w:val="NormalTok"/>
        </w:rPr>
        <w:t xml:space="preserve">   dim_site_identifier b</w:t>
      </w:r>
      <w:r>
        <w:br/>
      </w:r>
      <w:r>
        <w:rPr>
          <w:rStyle w:val="NormalTok"/>
        </w:rPr>
        <w:t xml:space="preserve">           </w:t>
      </w:r>
      <w:r>
        <w:rPr>
          <w:rStyle w:val="KeywordTok"/>
        </w:rPr>
        <w:t xml:space="preserve">ON</w:t>
      </w:r>
      <w:r>
        <w:rPr>
          <w:rStyle w:val="NormalTok"/>
        </w:rPr>
        <w:t xml:space="preserve">  b.identifier_type  </w:t>
      </w:r>
      <w:r>
        <w:rPr>
          <w:rStyle w:val="OperatorTok"/>
        </w:rPr>
        <w:t xml:space="preserve">=</w:t>
      </w:r>
      <w:r>
        <w:rPr>
          <w:rStyle w:val="NormalTok"/>
        </w:rPr>
        <w:t xml:space="preserve"> </w:t>
      </w:r>
      <w:r>
        <w:rPr>
          <w:rStyle w:val="StringTok"/>
        </w:rPr>
        <w:t xml:space="preserve">'FEI'</w:t>
      </w:r>
      <w:r>
        <w:br/>
      </w:r>
      <w:r>
        <w:rPr>
          <w:rStyle w:val="NormalTok"/>
        </w:rPr>
        <w:t xml:space="preserve">           </w:t>
      </w:r>
      <w:r>
        <w:rPr>
          <w:rStyle w:val="KeywordTok"/>
        </w:rPr>
        <w:t xml:space="preserve">AND</w:t>
      </w:r>
      <w:r>
        <w:rPr>
          <w:rStyle w:val="NormalTok"/>
        </w:rPr>
        <w:t xml:space="preserve"> b.identifier_value </w:t>
      </w:r>
      <w:r>
        <w:rPr>
          <w:rStyle w:val="OperatorTok"/>
        </w:rPr>
        <w:t xml:space="preserve">=</w:t>
      </w:r>
      <w:r>
        <w:rPr>
          <w:rStyle w:val="NormalTok"/>
        </w:rPr>
        <w:t xml:space="preserve"> i.fei_number</w:t>
      </w:r>
      <w:r>
        <w:br/>
      </w:r>
      <w:r>
        <w:rPr>
          <w:rStyle w:val="NormalTok"/>
        </w:rPr>
        <w:t xml:space="preserve">           </w:t>
      </w:r>
      <w:r>
        <w:rPr>
          <w:rStyle w:val="KeywordTok"/>
        </w:rPr>
        <w:t xml:space="preserve">AND</w:t>
      </w:r>
      <w:r>
        <w:rPr>
          <w:rStyle w:val="NormalTok"/>
        </w:rPr>
        <w:t xml:space="preserve"> b.is_current</w:t>
      </w:r>
      <w:r>
        <w:br/>
      </w:r>
      <w:r>
        <w:rPr>
          <w:rStyle w:val="NormalTok"/>
        </w:rPr>
        <w:t xml:space="preserve">    </w:t>
      </w:r>
      <w:r>
        <w:rPr>
          <w:rStyle w:val="KeywordTok"/>
        </w:rPr>
        <w:t xml:space="preserve">WHERE</w:t>
      </w:r>
      <w:r>
        <w:rPr>
          <w:rStyle w:val="NormalTok"/>
        </w:rPr>
        <w:t xml:space="preserve">  i.inspection_end_date </w:t>
      </w:r>
      <w:r>
        <w:rPr>
          <w:rStyle w:val="OperatorTok"/>
        </w:rPr>
        <w:t xml:space="preserve">&gt;=</w:t>
      </w:r>
      <w:r>
        <w:rPr>
          <w:rStyle w:val="NormalTok"/>
        </w:rPr>
        <w:t xml:space="preserve"> date_trunc(</w:t>
      </w:r>
      <w:r>
        <w:rPr>
          <w:rStyle w:val="StringTok"/>
        </w:rPr>
        <w:t xml:space="preserve">'quarter'</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 years'</w:t>
      </w:r>
      <w:r>
        <w:br/>
      </w:r>
      <w:r>
        <w:rPr>
          <w:rStyle w:val="NormalTok"/>
        </w:rPr>
        <w:t xml:space="preserve">),</w:t>
      </w:r>
      <w:r>
        <w:br/>
      </w:r>
      <w:r>
        <w:rPr>
          <w:rStyle w:val="NormalTok"/>
        </w:rPr>
        <w:t xml:space="preserve">watched_sites </w:t>
      </w:r>
      <w:r>
        <w:rPr>
          <w:rStyle w:val="KeywordTok"/>
        </w:rPr>
        <w:t xml:space="preserve">AS</w:t>
      </w:r>
      <w:r>
        <w:rPr>
          <w:rStyle w:val="NormalTok"/>
        </w:rPr>
        <w:t xml:space="preserve"> (                                    </w:t>
      </w:r>
      <w:r>
        <w:rPr>
          <w:rStyle w:val="CommentTok"/>
        </w:rPr>
        <w:t xml:space="preserve">-- factories on cust_042's list today</w:t>
      </w:r>
      <w:r>
        <w:br/>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bw.site_key</w:t>
      </w:r>
      <w:r>
        <w:br/>
      </w:r>
      <w:r>
        <w:rPr>
          <w:rStyle w:val="NormalTok"/>
        </w:rPr>
        <w:t xml:space="preserve">    </w:t>
      </w:r>
      <w:r>
        <w:rPr>
          <w:rStyle w:val="KeywordTok"/>
        </w:rPr>
        <w:t xml:space="preserve">FROM</w:t>
      </w:r>
      <w:r>
        <w:rPr>
          <w:rStyle w:val="NormalTok"/>
        </w:rPr>
        <w:t xml:space="preserve">   dim_watchlist_entry w</w:t>
      </w:r>
      <w:r>
        <w:br/>
      </w:r>
      <w:r>
        <w:rPr>
          <w:rStyle w:val="NormalTok"/>
        </w:rPr>
        <w:t xml:space="preserve">    </w:t>
      </w:r>
      <w:r>
        <w:rPr>
          <w:rStyle w:val="KeywordTok"/>
        </w:rPr>
        <w:t xml:space="preserve">JOIN</w:t>
      </w:r>
      <w:r>
        <w:rPr>
          <w:rStyle w:val="NormalTok"/>
        </w:rPr>
        <w:t xml:space="preserve">   dim_site_identifier bw</w:t>
      </w:r>
      <w:r>
        <w:br/>
      </w:r>
      <w:r>
        <w:rPr>
          <w:rStyle w:val="NormalTok"/>
        </w:rPr>
        <w:t xml:space="preserve">           </w:t>
      </w:r>
      <w:r>
        <w:rPr>
          <w:rStyle w:val="KeywordTok"/>
        </w:rPr>
        <w:t xml:space="preserve">ON</w:t>
      </w:r>
      <w:r>
        <w:rPr>
          <w:rStyle w:val="NormalTok"/>
        </w:rPr>
        <w:t xml:space="preserve">  bw.identifier_type  </w:t>
      </w:r>
      <w:r>
        <w:rPr>
          <w:rStyle w:val="OperatorTok"/>
        </w:rPr>
        <w:t xml:space="preserve">=</w:t>
      </w:r>
      <w:r>
        <w:rPr>
          <w:rStyle w:val="NormalTok"/>
        </w:rPr>
        <w:t xml:space="preserve"> </w:t>
      </w:r>
      <w:r>
        <w:rPr>
          <w:rStyle w:val="StringTok"/>
        </w:rPr>
        <w:t xml:space="preserve">'WATCH_ID'</w:t>
      </w:r>
      <w:r>
        <w:br/>
      </w:r>
      <w:r>
        <w:rPr>
          <w:rStyle w:val="NormalTok"/>
        </w:rPr>
        <w:t xml:space="preserve">           </w:t>
      </w:r>
      <w:r>
        <w:rPr>
          <w:rStyle w:val="KeywordTok"/>
        </w:rPr>
        <w:t xml:space="preserve">AND</w:t>
      </w:r>
      <w:r>
        <w:rPr>
          <w:rStyle w:val="NormalTok"/>
        </w:rPr>
        <w:t xml:space="preserve"> bw.identifier_value </w:t>
      </w:r>
      <w:r>
        <w:rPr>
          <w:rStyle w:val="OperatorTok"/>
        </w:rPr>
        <w:t xml:space="preserve">=</w:t>
      </w:r>
      <w:r>
        <w:rPr>
          <w:rStyle w:val="NormalTok"/>
        </w:rPr>
        <w:t xml:space="preserve"> w.watch_id:</w:t>
      </w:r>
      <w:r>
        <w:rPr>
          <w:rStyle w:val="CharTok"/>
        </w:rPr>
        <w:t xml:space="preserve">:text</w:t>
      </w:r>
      <w:r>
        <w:br/>
      </w:r>
      <w:r>
        <w:rPr>
          <w:rStyle w:val="NormalTok"/>
        </w:rPr>
        <w:t xml:space="preserve">           </w:t>
      </w:r>
      <w:r>
        <w:rPr>
          <w:rStyle w:val="KeywordTok"/>
        </w:rPr>
        <w:t xml:space="preserve">AND</w:t>
      </w:r>
      <w:r>
        <w:rPr>
          <w:rStyle w:val="NormalTok"/>
        </w:rPr>
        <w:t xml:space="preserve"> bw.is_current</w:t>
      </w:r>
      <w:r>
        <w:br/>
      </w:r>
      <w:r>
        <w:rPr>
          <w:rStyle w:val="NormalTok"/>
        </w:rPr>
        <w:t xml:space="preserve">    </w:t>
      </w:r>
      <w:r>
        <w:rPr>
          <w:rStyle w:val="KeywordTok"/>
        </w:rPr>
        <w:t xml:space="preserve">WHERE</w:t>
      </w:r>
      <w:r>
        <w:rPr>
          <w:rStyle w:val="NormalTok"/>
        </w:rPr>
        <w:t xml:space="preserve">  w.customer_id </w:t>
      </w:r>
      <w:r>
        <w:rPr>
          <w:rStyle w:val="OperatorTok"/>
        </w:rPr>
        <w:t xml:space="preserve">=</w:t>
      </w:r>
      <w:r>
        <w:rPr>
          <w:rStyle w:val="NormalTok"/>
        </w:rPr>
        <w:t xml:space="preserve"> </w:t>
      </w:r>
      <w:r>
        <w:rPr>
          <w:rStyle w:val="StringTok"/>
        </w:rPr>
        <w:t xml:space="preserve">'cust_042'</w:t>
      </w:r>
      <w:r>
        <w:br/>
      </w:r>
      <w:r>
        <w:rPr>
          <w:rStyle w:val="NormalTok"/>
        </w:rPr>
        <w:t xml:space="preserve">      </w:t>
      </w:r>
      <w:r>
        <w:rPr>
          <w:rStyle w:val="KeywordTok"/>
        </w:rPr>
        <w:t xml:space="preserve">AND</w:t>
      </w:r>
      <w:r>
        <w:rPr>
          <w:rStyle w:val="NormalTok"/>
        </w:rPr>
        <w:t xml:space="preserve">  w.is_current</w:t>
      </w:r>
      <w:r>
        <w:br/>
      </w:r>
      <w:r>
        <w:rPr>
          <w:rStyle w:val="NormalTok"/>
        </w:rPr>
        <w:t xml:space="preserve">      </w:t>
      </w:r>
      <w:r>
        <w:rPr>
          <w:rStyle w:val="KeywordTok"/>
        </w:rPr>
        <w:t xml:space="preserve">AND</w:t>
      </w:r>
      <w:r>
        <w:rPr>
          <w:rStyle w:val="NormalTok"/>
        </w:rPr>
        <w:t xml:space="preserve">  w.is_active</w:t>
      </w:r>
      <w:r>
        <w:br/>
      </w:r>
      <w:r>
        <w:rPr>
          <w:rStyle w:val="NormalTok"/>
        </w:rPr>
        <w:t xml:space="preserve">)</w:t>
      </w:r>
      <w:r>
        <w:br/>
      </w:r>
      <w:r>
        <w:rPr>
          <w:rStyle w:val="KeywordTok"/>
        </w:rPr>
        <w:t xml:space="preserve">SELECT</w:t>
      </w:r>
      <w:r>
        <w:rPr>
          <w:rStyle w:val="NormalTok"/>
        </w:rPr>
        <w:t xml:space="preserve"> i.country_code,</w:t>
      </w:r>
      <w:r>
        <w:br/>
      </w:r>
      <w:r>
        <w:rPr>
          <w:rStyle w:val="NormalTok"/>
        </w:rPr>
        <w:t xml:space="preserve">       i.quarter,</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inspections_all,</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avg</w:t>
      </w:r>
      <w:r>
        <w:rPr>
          <w:rStyle w:val="NormalTok"/>
        </w:rPr>
        <w:t xml:space="preserve">(i.is_oai), </w:t>
      </w:r>
      <w:r>
        <w:rPr>
          <w:rStyle w:val="DecValTok"/>
        </w:rPr>
        <w:t xml:space="preserve">1</w:t>
      </w:r>
      <w:r>
        <w:rPr>
          <w:rStyle w:val="NormalTok"/>
        </w:rPr>
        <w:t xml:space="preserve">)                                 </w:t>
      </w:r>
      <w:r>
        <w:rPr>
          <w:rStyle w:val="KeywordTok"/>
        </w:rPr>
        <w:t xml:space="preserve">AS</w:t>
      </w:r>
      <w:r>
        <w:rPr>
          <w:rStyle w:val="NormalTok"/>
        </w:rPr>
        <w:t xml:space="preserve"> oai_rate_all_pct,</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ws.site_key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AS</w:t>
      </w:r>
      <w:r>
        <w:rPr>
          <w:rStyle w:val="NormalTok"/>
        </w:rPr>
        <w:t xml:space="preserve"> inspections_watchlist,</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avg</w:t>
      </w:r>
      <w:r>
        <w:rPr>
          <w:rStyle w:val="NormalTok"/>
        </w:rPr>
        <w:t xml:space="preserve">(i.is_oai) </w:t>
      </w:r>
      <w:r>
        <w:rPr>
          <w:rStyle w:val="KeywordTok"/>
        </w:rPr>
        <w:t xml:space="preserve">FILTER</w:t>
      </w:r>
      <w:r>
        <w:rPr>
          <w:rStyle w:val="NormalTok"/>
        </w:rPr>
        <w:t xml:space="preserve"> (</w:t>
      </w:r>
      <w:r>
        <w:rPr>
          <w:rStyle w:val="KeywordTok"/>
        </w:rPr>
        <w:t xml:space="preserve">WHERE</w:t>
      </w:r>
      <w:r>
        <w:rPr>
          <w:rStyle w:val="NormalTok"/>
        </w:rPr>
        <w:t xml:space="preserve"> ws.site_key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AS</w:t>
      </w:r>
      <w:r>
        <w:rPr>
          <w:rStyle w:val="NormalTok"/>
        </w:rPr>
        <w:t xml:space="preserve"> oai_rate_watchlist_pct</w:t>
      </w:r>
      <w:r>
        <w:br/>
      </w:r>
      <w:r>
        <w:rPr>
          <w:rStyle w:val="KeywordTok"/>
        </w:rPr>
        <w:t xml:space="preserve">FROM</w:t>
      </w:r>
      <w:r>
        <w:rPr>
          <w:rStyle w:val="NormalTok"/>
        </w:rPr>
        <w:t xml:space="preserve">   insp i</w:t>
      </w:r>
      <w:r>
        <w:br/>
      </w:r>
      <w:r>
        <w:rPr>
          <w:rStyle w:val="KeywordTok"/>
        </w:rPr>
        <w:t xml:space="preserve">LEFT</w:t>
      </w:r>
      <w:r>
        <w:rPr>
          <w:rStyle w:val="NormalTok"/>
        </w:rPr>
        <w:t xml:space="preserve"> </w:t>
      </w:r>
      <w:r>
        <w:rPr>
          <w:rStyle w:val="KeywordTok"/>
        </w:rPr>
        <w:t xml:space="preserve">JOIN</w:t>
      </w:r>
      <w:r>
        <w:rPr>
          <w:rStyle w:val="NormalTok"/>
        </w:rPr>
        <w:t xml:space="preserve"> watched_sites ws </w:t>
      </w:r>
      <w:r>
        <w:rPr>
          <w:rStyle w:val="KeywordTok"/>
        </w:rPr>
        <w:t xml:space="preserve">ON</w:t>
      </w:r>
      <w:r>
        <w:rPr>
          <w:rStyle w:val="NormalTok"/>
        </w:rPr>
        <w:t xml:space="preserve"> ws.site_key </w:t>
      </w:r>
      <w:r>
        <w:rPr>
          <w:rStyle w:val="OperatorTok"/>
        </w:rPr>
        <w:t xml:space="preserve">=</w:t>
      </w:r>
      <w:r>
        <w:rPr>
          <w:rStyle w:val="NormalTok"/>
        </w:rPr>
        <w:t xml:space="preserve"> i.site_key</w:t>
      </w:r>
      <w:r>
        <w:br/>
      </w:r>
      <w:r>
        <w:rPr>
          <w:rStyle w:val="KeywordTok"/>
        </w:rPr>
        <w:t xml:space="preserve">GROUP</w:t>
      </w:r>
      <w:r>
        <w:rPr>
          <w:rStyle w:val="NormalTok"/>
        </w:rPr>
        <w:t xml:space="preserve">  </w:t>
      </w:r>
      <w:r>
        <w:rPr>
          <w:rStyle w:val="KeywordTok"/>
        </w:rPr>
        <w:t xml:space="preserve">BY</w:t>
      </w:r>
      <w:r>
        <w:rPr>
          <w:rStyle w:val="NormalTok"/>
        </w:rPr>
        <w:t xml:space="preserve"> i.country_code, i.quarter</w:t>
      </w:r>
      <w:r>
        <w:br/>
      </w:r>
      <w:r>
        <w:rPr>
          <w:rStyle w:val="KeywordTok"/>
        </w:rPr>
        <w:t xml:space="preserve">ORDER</w:t>
      </w:r>
      <w:r>
        <w:rPr>
          <w:rStyle w:val="NormalTok"/>
        </w:rPr>
        <w:t xml:space="preserve">  </w:t>
      </w:r>
      <w:r>
        <w:rPr>
          <w:rStyle w:val="KeywordTok"/>
        </w:rPr>
        <w:t xml:space="preserve">BY</w:t>
      </w:r>
      <w:r>
        <w:rPr>
          <w:rStyle w:val="NormalTok"/>
        </w:rPr>
        <w:t xml:space="preserve"> i.country_code, i.quarter;</w:t>
      </w:r>
      <w:r>
        <w:br/>
      </w:r>
      <w:r>
        <w:br/>
      </w:r>
      <w:r>
        <w:rPr>
          <w:rStyle w:val="CommentTok"/>
        </w:rPr>
        <w:t xml:space="preserve">-- Expected shape (sample data, current state after the 10-12 snapshot):</w:t>
      </w:r>
      <w:r>
        <w:br/>
      </w:r>
      <w:r>
        <w:rPr>
          <w:rStyle w:val="CommentTok"/>
        </w:rPr>
        <w:t xml:space="preserve">--   country  quarter     inspections_all  oai_rate_all  inspections_watchlist  oai_rate_watchlist</w:t>
      </w:r>
      <w:r>
        <w:br/>
      </w:r>
      <w:r>
        <w:rPr>
          <w:rStyle w:val="CommentTok"/>
        </w:rPr>
        <w:t xml:space="preserve">--   IN       2026-07-01  2                50.0          2                      50.0</w:t>
      </w:r>
      <w:r>
        <w:br/>
      </w:r>
      <w:r>
        <w:rPr>
          <w:rStyle w:val="CommentTok"/>
        </w:rPr>
        <w:t xml:space="preserve">--   (IN-2041187 = OAI after correction, IN-2039902 = NAI; both on S-001 which cust_042 watches;</w:t>
      </w:r>
      <w:r>
        <w:br/>
      </w:r>
      <w:r>
        <w:rPr>
          <w:rStyle w:val="CommentTok"/>
        </w:rPr>
        <w:t xml:space="preserve">--    IN-2040551 is retracted and excluded)</w:t>
      </w:r>
      <w:r>
        <w:br/>
      </w:r>
      <w:r>
        <w:rPr>
          <w:rStyle w:val="CommentTok"/>
        </w:rPr>
        <w:t xml:space="preserve">--</w:t>
      </w:r>
      <w:r>
        <w:br/>
      </w:r>
      <w:r>
        <w:rPr>
          <w:rStyle w:val="CommentTok"/>
        </w:rPr>
        <w:t xml:space="preserve">-- In production this query runs against the nightly Snowflake star, where site_key, country and</w:t>
      </w:r>
      <w:r>
        <w:br/>
      </w:r>
      <w:r>
        <w:rPr>
          <w:rStyle w:val="CommentTok"/>
        </w:rPr>
        <w:t xml:space="preserve">-- quarter are already flattened onto the fact row and the bridge join disappears.</w:t>
      </w:r>
    </w:p>
    <w:p>
      <w:r>
        <w:br w:type="page"/>
      </w:r>
    </w:p>
    <w:p>
      <w:pPr>
        <w:pStyle w:val="Heading1"/>
      </w:pPr>
      <w:bookmarkStart w:id="23" w:name="_15878c5d48f3a0fe82a47ecc6c19dac8b0cc288"/>
      <w:r>
        <w:t xml:space="preserve">Part B — Model rationale</w:t>
      </w:r>
      <w:bookmarkEnd w:id="23"/>
    </w:p>
    <w:p>
      <w:pPr>
        <w:pStyle w:val="Heading2"/>
      </w:pPr>
      <w:bookmarkStart w:id="24" w:name="_45d7bc8dbbb5d33ec5072bc7672e3e7d2c87c82"/>
      <w:r>
        <w:t xml:space="preserve">1. Stores: one record, purpose-built copies</w:t>
      </w:r>
      <w:bookmarkEnd w:id="24"/>
    </w:p>
    <w:p>
      <w:pPr>
        <w:pStyle w:val="FirstParagraph"/>
      </w:pPr>
      <w:r>
        <w:rPr>
          <w:b/>
          <w:bCs/>
        </w:rPr>
        <w:t xml:space="preserve">Decision.</w:t>
      </w:r>
      <w:r>
        <w:t xml:space="preserve"> </w:t>
      </w:r>
      <w:r>
        <w:t xml:space="preserve">PostgreSQL holds the model (the system of record). S3 holds the raw originals. DynamoDB, OpenSearch and Snowflake are copies, each serving one consumer, each rebuildable from Postgres and S3.</w:t>
      </w:r>
    </w:p>
    <w:p>
      <w:pPr>
        <w:pStyle w:val="BodyText"/>
      </w:pPr>
      <w:r>
        <w:rPr>
          <w:b/>
          <w:bCs/>
        </w:rPr>
        <w:t xml:space="preserve">Why.</w:t>
      </w:r>
      <w:r>
        <w:t xml:space="preserve"> </w:t>
      </w:r>
      <w:r>
        <w:t xml:space="preserve">The product has two kinds of work and they need different engines: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Workload</w:t>
            </w:r>
          </w:p>
        </w:tc>
        <w:tc>
          <w:tcPr/>
          <w:p>
            <w:pPr>
              <w:pStyle w:val="Compact"/>
            </w:pPr>
            <w:r>
              <w:t xml:space="preserve">From the brief</w:t>
            </w:r>
          </w:p>
        </w:tc>
        <w:tc>
          <w:tcPr/>
          <w:p>
            <w:pPr>
              <w:pStyle w:val="Compact"/>
            </w:pPr>
            <w:r>
              <w:t xml:space="preserve">Shape</w:t>
            </w:r>
          </w:p>
        </w:tc>
        <w:tc>
          <w:tcPr/>
          <w:p>
            <w:pPr>
              <w:pStyle w:val="Compact"/>
            </w:pPr>
            <w:r>
              <w:t xml:space="preserve">Engine</w:t>
            </w:r>
          </w:p>
        </w:tc>
      </w:tr>
      <w:tr>
        <w:tc>
          <w:tcPr/>
          <w:p>
            <w:pPr>
              <w:pStyle w:val="Compact"/>
            </w:pPr>
            <w:r>
              <w:t xml:space="preserve">Operational (OLTP)</w:t>
            </w:r>
          </w:p>
        </w:tc>
        <w:tc>
          <w:tcPr/>
          <w:p>
            <w:pPr>
              <w:pStyle w:val="Compact"/>
            </w:pPr>
            <w:r>
              <w:t xml:space="preserve">Site page (U1), alert within 5 min (U2), watch delete stops alerts now (S5), merge/split (U6),</w:t>
            </w:r>
            <w:r>
              <w:t xml:space="preserve"> </w:t>
            </w:r>
            <w:r>
              <w:t xml:space="preserve">“did we already alert this customer?”</w:t>
            </w:r>
          </w:p>
        </w:tc>
        <w:tc>
          <w:tcPr/>
          <w:p>
            <w:pPr>
              <w:pStyle w:val="Compact"/>
            </w:pPr>
            <w:r>
              <w:t xml:space="preserve">Few rows at a time, thousands of times a day, milliseconds, rules that must hold</w:t>
            </w:r>
          </w:p>
        </w:tc>
        <w:tc>
          <w:tcPr/>
          <w:p>
            <w:pPr>
              <w:pStyle w:val="Compact"/>
            </w:pPr>
            <w:r>
              <w:t xml:space="preserve">PostgreSQL on RDS</w:t>
            </w:r>
          </w:p>
        </w:tc>
      </w:tr>
      <w:tr>
        <w:tc>
          <w:tcPr/>
          <w:p>
            <w:pPr>
              <w:pStyle w:val="Compact"/>
            </w:pPr>
            <w:r>
              <w:t xml:space="preserve">Analytical (OLAP)</w:t>
            </w:r>
          </w:p>
        </w:tc>
        <w:tc>
          <w:tcPr/>
          <w:p>
            <w:pPr>
              <w:pStyle w:val="Compact"/>
            </w:pPr>
            <w:r>
              <w:t xml:space="preserve">OAI rate by country and quarter over 15 years (U4)</w:t>
            </w:r>
          </w:p>
        </w:tc>
        <w:tc>
          <w:tcPr/>
          <w:p>
            <w:pPr>
              <w:pStyle w:val="Compact"/>
            </w:pPr>
            <w:r>
              <w:t xml:space="preserve">Millions of rows, daily, seconds are fine</w:t>
            </w:r>
          </w:p>
        </w:tc>
        <w:tc>
          <w:tcPr/>
          <w:p>
            <w:pPr>
              <w:pStyle w:val="Compact"/>
            </w:pPr>
            <w:r>
              <w:t xml:space="preserve">Snowflake</w:t>
            </w:r>
          </w:p>
        </w:tc>
      </w:tr>
    </w:tbl>
    <w:p>
      <w:pPr>
        <w:pStyle w:val="FirstParagraph"/>
      </w:pPr>
      <w:r>
        <w:t xml:space="preserve">Postgres is the operational database of the product, the same role the customer app’s own Postgres plays for that app (S5 is literally that database replicated out). Snowflake is the nightly analytical copy. S3 holds the messy originals and is never queried by the product.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Store</w:t>
            </w:r>
          </w:p>
        </w:tc>
        <w:tc>
          <w:tcPr/>
          <w:p>
            <w:pPr>
              <w:pStyle w:val="Compact"/>
            </w:pPr>
            <w:r>
              <w:t xml:space="preserve">Holds</w:t>
            </w:r>
          </w:p>
        </w:tc>
        <w:tc>
          <w:tcPr/>
          <w:p>
            <w:pPr>
              <w:pStyle w:val="Compact"/>
            </w:pPr>
            <w:r>
              <w:t xml:space="preserve">Because</w:t>
            </w:r>
          </w:p>
        </w:tc>
      </w:tr>
      <w:tr>
        <w:tc>
          <w:tcPr/>
          <w:p>
            <w:pPr>
              <w:pStyle w:val="Compact"/>
            </w:pPr>
            <w:r>
              <w:t xml:space="preserve">S3</w:t>
            </w:r>
          </w:p>
        </w:tc>
        <w:tc>
          <w:tcPr/>
          <w:p>
            <w:pPr>
              <w:pStyle w:val="Compact"/>
            </w:pPr>
            <w:r>
              <w:t xml:space="preserve">Every file and event as received, immutable</w:t>
            </w:r>
          </w:p>
        </w:tc>
        <w:tc>
          <w:tcPr/>
          <w:p>
            <w:pPr>
              <w:pStyle w:val="Compact"/>
            </w:pPr>
            <w:r>
              <w:t xml:space="preserve">Replay without re-fetching (brief requirement)</w:t>
            </w:r>
          </w:p>
        </w:tc>
      </w:tr>
      <w:tr>
        <w:tc>
          <w:tcPr/>
          <w:p>
            <w:pPr>
              <w:pStyle w:val="Compact"/>
            </w:pPr>
            <w:r>
              <w:t xml:space="preserve">PostgreSQL</w:t>
            </w:r>
          </w:p>
        </w:tc>
        <w:tc>
          <w:tcPr/>
          <w:p>
            <w:pPr>
              <w:pStyle w:val="Compact"/>
            </w:pPr>
            <w:r>
              <w:t xml:space="preserve">12 tables: SCD2 facts, versioned bridge, sites, watchlists, alerts, review queue, lineage</w:t>
            </w:r>
          </w:p>
        </w:tc>
        <w:tc>
          <w:tcPr/>
          <w:p>
            <w:pPr>
              <w:pStyle w:val="Compact"/>
            </w:pPr>
            <w:r>
              <w:t xml:space="preserve">Enforced constraints, per-event writes, point-in-time queries, row-level security, millisecond reads</w:t>
            </w:r>
          </w:p>
        </w:tc>
      </w:tr>
      <w:tr>
        <w:tc>
          <w:tcPr/>
          <w:p>
            <w:pPr>
              <w:pStyle w:val="Compact"/>
            </w:pPr>
            <w:r>
              <w:t xml:space="preserve">DynamoDB</w:t>
            </w:r>
          </w:p>
        </w:tc>
        <w:tc>
          <w:tcPr/>
          <w:p>
            <w:pPr>
              <w:pStyle w:val="Compact"/>
            </w:pPr>
            <w:r>
              <w:rPr>
                <w:rStyle w:val="VerbatimChar"/>
              </w:rPr>
              <w:t xml:space="preserve">site_key → [watch_id, customer_id]</w:t>
            </w:r>
          </w:p>
        </w:tc>
        <w:tc>
          <w:tcPr/>
          <w:p>
            <w:pPr>
              <w:pStyle w:val="Compact"/>
            </w:pPr>
            <w:r>
              <w:t xml:space="preserve">Alert fan-out in milliseconds at 200 events/s, no DB connection in the hot path</w:t>
            </w:r>
          </w:p>
        </w:tc>
      </w:tr>
      <w:tr>
        <w:tc>
          <w:tcPr/>
          <w:p>
            <w:pPr>
              <w:pStyle w:val="Compact"/>
            </w:pPr>
            <w:r>
              <w:t xml:space="preserve">OpenSearch</w:t>
            </w:r>
          </w:p>
        </w:tc>
        <w:tc>
          <w:tcPr/>
          <w:p>
            <w:pPr>
              <w:pStyle w:val="Compact"/>
            </w:pPr>
            <w:r>
              <w:t xml:space="preserve">One document per letter with tags and facets</w:t>
            </w:r>
          </w:p>
        </w:tc>
        <w:tc>
          <w:tcPr/>
          <w:p>
            <w:pPr>
              <w:pStyle w:val="Compact"/>
            </w:pPr>
            <w:r>
              <w:t xml:space="preserve">Full-text search (U5)</w:t>
            </w:r>
          </w:p>
        </w:tc>
      </w:tr>
      <w:tr>
        <w:tc>
          <w:tcPr/>
          <w:p>
            <w:pPr>
              <w:pStyle w:val="Compact"/>
            </w:pPr>
            <w:r>
              <w:t xml:space="preserve">Snowflake</w:t>
            </w:r>
          </w:p>
        </w:tc>
        <w:tc>
          <w:tcPr/>
          <w:p>
            <w:pPr>
              <w:pStyle w:val="Compact"/>
            </w:pPr>
            <w:r>
              <w:t xml:space="preserve">Nightly flattened star</w:t>
            </w:r>
          </w:p>
        </w:tc>
        <w:tc>
          <w:tcPr/>
          <w:p>
            <w:pPr>
              <w:pStyle w:val="Compact"/>
            </w:pPr>
            <w:r>
              <w:t xml:space="preserve">Aggregates (U4)</w:t>
            </w:r>
          </w:p>
        </w:tc>
      </w:tr>
    </w:tbl>
    <w:p>
      <w:pPr>
        <w:pStyle w:val="FirstParagraph"/>
      </w:pPr>
      <w:r>
        <w:rPr>
          <w:b/>
          <w:bCs/>
        </w:rPr>
        <w:t xml:space="preserve">Trade-off.</w:t>
      </w:r>
      <w:r>
        <w:t xml:space="preserve"> </w:t>
      </w:r>
      <w:r>
        <w:t xml:space="preserve">One more database than the alternative I weighed seriously, Snowflake as the sole system of record (S3 → Snowpipe → dbt snapshots → marts, DynamoDB for alerts). Accepted because the brief ranks a wrong merge as the worst outcome, and</w:t>
      </w:r>
      <w:r>
        <w:t xml:space="preserve"> </w:t>
      </w:r>
      <w:r>
        <w:t xml:space="preserve">“the database refuses the write”</w:t>
      </w:r>
      <w:r>
        <w:t xml:space="preserve"> </w:t>
      </w:r>
      <w:r>
        <w:t xml:space="preserve">beats</w:t>
      </w:r>
      <w:r>
        <w:t xml:space="preserve"> </w:t>
      </w:r>
      <w:r>
        <w:t xml:space="preserve">“a test would have caught it”</w:t>
      </w:r>
      <w:r>
        <w:t xml:space="preserve">; I would revisit it if the app stopped reading the model directly. Engines (Flink, Spark) are a separate question from stores; at today’s volumes they add a 24/7 cost without changing the design, so processing is SQL, Python on Fargate, and Lambda. They are the upgrade path at 10x.</w:t>
      </w:r>
    </w:p>
    <w:p>
      <w:pPr>
        <w:pStyle w:val="Heading2"/>
      </w:pPr>
      <w:bookmarkStart w:id="25" w:name="_81fc686f57d52f568b6c0f1bd2afe569850ccff"/>
      <w:r>
        <w:t xml:space="preserve">2. History and time</w:t>
      </w:r>
      <w:bookmarkEnd w:id="25"/>
    </w:p>
    <w:p>
      <w:pPr>
        <w:pStyle w:val="FirstParagraph"/>
      </w:pPr>
      <w:r>
        <w:rPr>
          <w:b/>
          <w:bCs/>
        </w:rPr>
        <w:t xml:space="preserve">Decision.</w:t>
      </w:r>
      <w:r>
        <w:t xml:space="preserve"> </w:t>
      </w:r>
      <w:r>
        <w:t xml:space="preserve">Two kinds of time, never mixed. Agency time (inspection date, issue date) is stored as published. Platform time (</w:t>
      </w:r>
      <w:r>
        <w:rPr>
          <w:rStyle w:val="VerbatimChar"/>
        </w:rPr>
        <w:t xml:space="preserve">valid_from</w:t>
      </w:r>
      <w:r>
        <w:t xml:space="preserve"> </w:t>
      </w:r>
      <w:r>
        <w:t xml:space="preserve">/</w:t>
      </w:r>
      <w:r>
        <w:t xml:space="preserve"> </w:t>
      </w:r>
      <w:r>
        <w:rPr>
          <w:rStyle w:val="VerbatimChar"/>
        </w:rPr>
        <w:t xml:space="preserve">valid_to</w:t>
      </w:r>
      <w:r>
        <w:t xml:space="preserve">) records when</w:t>
      </w:r>
      <w:r>
        <w:t xml:space="preserve"> </w:t>
      </w:r>
      <w:r>
        <w:rPr>
          <w:i/>
          <w:iCs/>
        </w:rPr>
        <w:t xml:space="preserve">we</w:t>
      </w:r>
      <w:r>
        <w:t xml:space="preserve"> </w:t>
      </w:r>
      <w:r>
        <w:t xml:space="preserve">showed each version.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Versioning</w:t>
            </w:r>
          </w:p>
        </w:tc>
        <w:tc>
          <w:tcPr/>
          <w:p>
            <w:pPr>
              <w:pStyle w:val="Compact"/>
            </w:pPr>
            <w:r>
              <w:t xml:space="preserve">Why</w:t>
            </w:r>
          </w:p>
        </w:tc>
      </w:tr>
      <w:tr>
        <w:tc>
          <w:tcPr/>
          <w:p>
            <w:pPr>
              <w:pStyle w:val="Compact"/>
            </w:pPr>
            <w:r>
              <w:t xml:space="preserve">S1, S2, S3 facts</w:t>
            </w:r>
          </w:p>
        </w:tc>
        <w:tc>
          <w:tcPr/>
          <w:p>
            <w:pPr>
              <w:pStyle w:val="Compact"/>
            </w:pPr>
            <w:r>
              <w:t xml:space="preserve">SCD2 by snapshot diff: INSERT / CORRECT / RETRACT</w:t>
            </w:r>
          </w:p>
        </w:tc>
        <w:tc>
          <w:tcPr/>
          <w:p>
            <w:pPr>
              <w:pStyle w:val="Compact"/>
            </w:pPr>
            <w:r>
              <w:t xml:space="preserve">Sources give no change flags; we infer them. Retractions keep the row, marked</w:t>
            </w:r>
            <w:r>
              <w:t xml:space="preserve"> </w:t>
            </w:r>
            <w:r>
              <w:rPr>
                <w:rStyle w:val="VerbatimChar"/>
              </w:rPr>
              <w:t xml:space="preserve">RETRACTED</w:t>
            </w:r>
          </w:p>
        </w:tc>
      </w:tr>
      <w:tr>
        <w:tc>
          <w:tcPr/>
          <w:p>
            <w:pPr>
              <w:pStyle w:val="Compact"/>
            </w:pPr>
            <w:r>
              <w:t xml:space="preserve">S4 enforcement actions</w:t>
            </w:r>
          </w:p>
        </w:tc>
        <w:tc>
          <w:tcPr/>
          <w:p>
            <w:pPr>
              <w:pStyle w:val="Compact"/>
            </w:pPr>
            <w:r>
              <w:t xml:space="preserve">Agency</w:t>
            </w:r>
            <w:r>
              <w:t xml:space="preserve"> </w:t>
            </w:r>
            <w:r>
              <w:rPr>
                <w:rStyle w:val="VerbatimChar"/>
              </w:rPr>
              <w:t xml:space="preserve">version</w:t>
            </w:r>
            <w:r>
              <w:t xml:space="preserve"> </w:t>
            </w:r>
            <w:r>
              <w:t xml:space="preserve">number; current = highest</w:t>
            </w:r>
          </w:p>
        </w:tc>
        <w:tc>
          <w:tcPr/>
          <w:p>
            <w:pPr>
              <w:pStyle w:val="Compact"/>
            </w:pPr>
            <w:r>
              <w:t xml:space="preserve">Order-safe without closing rows; a late v1 is stored but never current</w:t>
            </w:r>
          </w:p>
        </w:tc>
      </w:tr>
      <w:tr>
        <w:tc>
          <w:tcPr/>
          <w:p>
            <w:pPr>
              <w:pStyle w:val="Compact"/>
            </w:pPr>
            <w:r>
              <w:t xml:space="preserve">Bridge, watchlists</w:t>
            </w:r>
          </w:p>
        </w:tc>
        <w:tc>
          <w:tcPr/>
          <w:p>
            <w:pPr>
              <w:pStyle w:val="Compact"/>
            </w:pPr>
            <w:r>
              <w:t xml:space="preserve">SCD2</w:t>
            </w:r>
          </w:p>
        </w:tc>
        <w:tc>
          <w:tcPr/>
          <w:p>
            <w:pPr>
              <w:pStyle w:val="Compact"/>
            </w:pPr>
            <w:r>
              <w:t xml:space="preserve">“Which site did we</w:t>
            </w:r>
            <w:r>
              <w:t xml:space="preserve"> </w:t>
            </w:r>
            <w:r>
              <w:rPr>
                <w:i/>
                <w:iCs/>
              </w:rPr>
              <w:t xml:space="preserve">then</w:t>
            </w:r>
            <w:r>
              <w:t xml:space="preserve"> </w:t>
            </w:r>
            <w:r>
              <w:t xml:space="preserve">think this was”</w:t>
            </w:r>
            <w:r>
              <w:t xml:space="preserve"> </w:t>
            </w:r>
            <w:r>
              <w:t xml:space="preserve">and</w:t>
            </w:r>
            <w:r>
              <w:t xml:space="preserve"> </w:t>
            </w:r>
            <w:r>
              <w:t xml:space="preserve">“what were you watching when”</w:t>
            </w:r>
          </w:p>
        </w:tc>
      </w:tr>
      <w:tr>
        <w:tc>
          <w:tcPr/>
          <w:p>
            <w:pPr>
              <w:pStyle w:val="Compact"/>
            </w:pPr>
            <w:r>
              <w:rPr>
                <w:rStyle w:val="VerbatimChar"/>
              </w:rPr>
              <w:t xml:space="preserve">dim_site</w:t>
            </w:r>
            <w:r>
              <w:t xml:space="preserve"> </w:t>
            </w:r>
            <w:r>
              <w:t xml:space="preserve">attributes, all serving copies</w:t>
            </w:r>
          </w:p>
        </w:tc>
        <w:tc>
          <w:tcPr/>
          <w:p>
            <w:pPr>
              <w:pStyle w:val="Compact"/>
            </w:pPr>
            <w:r>
              <w:t xml:space="preserve">Overwritten (Type 1)</w:t>
            </w:r>
          </w:p>
        </w:tc>
        <w:tc>
          <w:tcPr/>
          <w:p>
            <w:pPr>
              <w:pStyle w:val="Compact"/>
            </w:pPr>
            <w:r>
              <w:t xml:space="preserve">Display names changing is not history customers care about; copies are rebuilt</w:t>
            </w:r>
          </w:p>
        </w:tc>
      </w:tr>
    </w:tbl>
    <w:p>
      <w:pPr>
        <w:pStyle w:val="FirstParagraph"/>
      </w:pPr>
      <w:r>
        <w:t xml:space="preserve">U3 becomes</w:t>
      </w:r>
      <w:r>
        <w:t xml:space="preserve"> </w:t>
      </w:r>
      <w:r>
        <w:rPr>
          <w:rStyle w:val="VerbatimChar"/>
        </w:rPr>
        <w:t xml:space="preserve">WHERE valid_from &lt;= :date AND valid_to &gt; :date</w:t>
      </w:r>
      <w:r>
        <w:t xml:space="preserve">. Verified: IN-2041187 returns VAI for 2026-10-08 and OAI for 2026-10-13.</w:t>
      </w:r>
    </w:p>
    <w:p>
      <w:pPr>
        <w:pStyle w:val="BodyText"/>
      </w:pPr>
      <w:r>
        <w:rPr>
          <w:b/>
          <w:bCs/>
        </w:rPr>
        <w:t xml:space="preserve">Trade-off.</w:t>
      </w:r>
      <w:r>
        <w:t xml:space="preserve"> </w:t>
      </w:r>
      <w:r>
        <w:t xml:space="preserve">Not fully bitemporal: agency time is a plain column, not a second validity range. No consumer in U1–U6 asks a question that needs more.</w:t>
      </w:r>
    </w:p>
    <w:p>
      <w:pPr>
        <w:pStyle w:val="Heading2"/>
      </w:pPr>
      <w:bookmarkStart w:id="26" w:name="_881eb6a07c36395ceedd9ba0be0a06bdd4991c5"/>
      <w:r>
        <w:t xml:space="preserve">3. Site identity and entity resolution</w:t>
      </w:r>
      <w:bookmarkEnd w:id="26"/>
    </w:p>
    <w:p>
      <w:pPr>
        <w:pStyle w:val="FirstParagraph"/>
      </w:pPr>
      <w:r>
        <w:rPr>
          <w:b/>
          <w:bCs/>
        </w:rPr>
        <w:t xml:space="preserve">Decision.</w:t>
      </w:r>
      <w:r>
        <w:t xml:space="preserve"> </w:t>
      </w:r>
      <w:r>
        <w:t xml:space="preserve">An agency’s own identifier is authoritative within that agency. Everything across agencies is a scored, explainable, reversible decision made by one Python library used by batch and stream alike.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What happens</w:t>
            </w:r>
          </w:p>
        </w:tc>
        <w:tc>
          <w:tcPr/>
          <w:p>
            <w:pPr>
              <w:pStyle w:val="Compact"/>
            </w:pPr>
            <w:r>
              <w:t xml:space="preserve">The sample case</w:t>
            </w:r>
          </w:p>
        </w:tc>
      </w:tr>
      <w:tr>
        <w:tc>
          <w:tcPr/>
          <w:p>
            <w:pPr>
              <w:pStyle w:val="Compact"/>
            </w:pPr>
            <w:r>
              <w:t xml:space="preserve">Normalise</w:t>
            </w:r>
          </w:p>
        </w:tc>
        <w:tc>
          <w:tcPr/>
          <w:p>
            <w:pPr>
              <w:pStyle w:val="Compact"/>
            </w:pPr>
            <w:r>
              <w:t xml:space="preserve">lowercase, strip punctuation,</w:t>
            </w:r>
            <w:r>
              <w:t xml:space="preserve"> </w:t>
            </w:r>
            <w:r>
              <w:rPr>
                <w:rStyle w:val="VerbatimChar"/>
              </w:rPr>
              <w:t xml:space="preserve">pvt→private</w:t>
            </w:r>
            <w:r>
              <w:t xml:space="preserve">,</w:t>
            </w:r>
            <w:r>
              <w:t xml:space="preserve"> </w:t>
            </w:r>
            <w:r>
              <w:rPr>
                <w:rStyle w:val="VerbatimChar"/>
              </w:rPr>
              <w:t xml:space="preserve">unit ii→unit 2</w:t>
            </w:r>
            <w:r>
              <w:t xml:space="preserve">, transliterate, ISO country, tokenise address</w:t>
            </w:r>
          </w:p>
        </w:tc>
        <w:tc>
          <w:tcPr/>
          <w:p>
            <w:pPr>
              <w:pStyle w:val="Compact"/>
            </w:pPr>
            <w:r>
              <w:t xml:space="preserve">“Acme Pharma Pvt. Ltd.”</w:t>
            </w:r>
            <w:r>
              <w:t xml:space="preserve"> </w:t>
            </w:r>
            <w:r>
              <w:t xml:space="preserve">and</w:t>
            </w:r>
            <w:r>
              <w:t xml:space="preserve"> </w:t>
            </w:r>
            <w:r>
              <w:t xml:space="preserve">“ACME PHARMACEUTICALS PRIVATE LIMITED - UNIT II”</w:t>
            </w:r>
            <w:r>
              <w:t xml:space="preserve"> </w:t>
            </w:r>
            <w:r>
              <w:t xml:space="preserve">become comparable</w:t>
            </w:r>
          </w:p>
        </w:tc>
      </w:tr>
      <w:tr>
        <w:tc>
          <w:tcPr/>
          <w:p>
            <w:pPr>
              <w:pStyle w:val="Compact"/>
            </w:pPr>
            <w:r>
              <w:t xml:space="preserve">Block</w:t>
            </w:r>
          </w:p>
        </w:tc>
        <w:tc>
          <w:tcPr/>
          <w:p>
            <w:pPr>
              <w:pStyle w:val="Compact"/>
            </w:pPr>
            <w:r>
              <w:t xml:space="preserve">same country</w:t>
            </w:r>
            <w:r>
              <w:t xml:space="preserve"> </w:t>
            </w:r>
            <w:r>
              <w:rPr>
                <w:b/>
                <w:bCs/>
              </w:rPr>
              <w:t xml:space="preserve">and</w:t>
            </w:r>
            <w:r>
              <w:t xml:space="preserve"> </w:t>
            </w:r>
            <w:r>
              <w:t xml:space="preserve">(postcode</w:t>
            </w:r>
            <w:r>
              <w:t xml:space="preserve"> </w:t>
            </w:r>
            <w:r>
              <w:rPr>
                <w:b/>
                <w:bCs/>
              </w:rPr>
              <w:t xml:space="preserve">or</w:t>
            </w:r>
            <w:r>
              <w:t xml:space="preserve"> </w:t>
            </w:r>
            <w:r>
              <w:t xml:space="preserve">address token</w:t>
            </w:r>
            <w:r>
              <w:t xml:space="preserve"> </w:t>
            </w:r>
            <w:r>
              <w:rPr>
                <w:b/>
                <w:bCs/>
              </w:rPr>
              <w:t xml:space="preserve">or</w:t>
            </w:r>
            <w:r>
              <w:t xml:space="preserve"> </w:t>
            </w:r>
            <w:r>
              <w:t xml:space="preserve">city)</w:t>
            </w:r>
          </w:p>
        </w:tc>
        <w:tc>
          <w:tcPr/>
          <w:p>
            <w:pPr>
              <w:pStyle w:val="Compact"/>
            </w:pPr>
            <w:r>
              <w:t xml:space="preserve">FDA says Hyderabad, EU says Sangareddy; the shared token</w:t>
            </w:r>
            <w:r>
              <w:t xml:space="preserve"> </w:t>
            </w:r>
            <w:r>
              <w:rPr>
                <w:rStyle w:val="VerbatimChar"/>
              </w:rPr>
              <w:t xml:space="preserve">pashamylaram</w:t>
            </w:r>
            <w:r>
              <w:t xml:space="preserve"> </w:t>
            </w:r>
            <w:r>
              <w:t xml:space="preserve">/</w:t>
            </w:r>
            <w:r>
              <w:t xml:space="preserve"> </w:t>
            </w:r>
            <w:r>
              <w:rPr>
                <w:rStyle w:val="VerbatimChar"/>
              </w:rPr>
              <w:t xml:space="preserve">plot 14</w:t>
            </w:r>
            <w:r>
              <w:t xml:space="preserve"> </w:t>
            </w:r>
            <w:r>
              <w:t xml:space="preserve">brings them together. City alone would miss it</w:t>
            </w:r>
          </w:p>
        </w:tc>
      </w:tr>
      <w:tr>
        <w:tc>
          <w:tcPr/>
          <w:p>
            <w:pPr>
              <w:pStyle w:val="Compact"/>
            </w:pPr>
            <w:r>
              <w:t xml:space="preserve">Score</w:t>
            </w:r>
          </w:p>
        </w:tc>
        <w:tc>
          <w:tcPr/>
          <w:p>
            <w:pPr>
              <w:pStyle w:val="Compact"/>
            </w:pPr>
            <w:r>
              <w:t xml:space="preserve">address-token overlap + core-name similarity + postcode;</w:t>
            </w:r>
            <w:r>
              <w:t xml:space="preserve"> </w:t>
            </w:r>
            <w:r>
              <w:rPr>
                <w:b/>
                <w:bCs/>
              </w:rPr>
              <w:t xml:space="preserve">unit designator mismatch caps the score at 0.6</w:t>
            </w:r>
          </w:p>
        </w:tc>
        <w:tc>
          <w:tcPr/>
          <w:p>
            <w:pPr>
              <w:pStyle w:val="Compact"/>
            </w:pPr>
            <w:r>
              <w:t xml:space="preserve">Keeps Unit I (Visakhapatnam) and Unit II (Hyderabad) apart despite near-identical names</w:t>
            </w:r>
          </w:p>
        </w:tc>
      </w:tr>
      <w:tr>
        <w:tc>
          <w:tcPr/>
          <w:p>
            <w:pPr>
              <w:pStyle w:val="Compact"/>
            </w:pPr>
            <w:r>
              <w:t xml:space="preserve">Decide</w:t>
            </w:r>
          </w:p>
        </w:tc>
        <w:tc>
          <w:tcPr/>
          <w:p>
            <w:pPr>
              <w:pStyle w:val="Compact"/>
            </w:pPr>
            <w:r>
              <w:t xml:space="preserve">same agency ID → link · ≥ 0.95 → auto-link · 0.75–0.95 → review queue · &lt; 0.75 → new site</w:t>
            </w:r>
          </w:p>
        </w:tc>
        <w:tc>
          <w:tcPr/>
          <w:p>
            <w:pPr>
              <w:pStyle w:val="Compact"/>
            </w:pPr>
            <w:r>
              <w:t xml:space="preserve">The warning letter (no FEI, address matches the EU record) scores 0.91 → a steward confirms it</w:t>
            </w:r>
          </w:p>
        </w:tc>
      </w:tr>
    </w:tbl>
    <w:p>
      <w:pPr>
        <w:pStyle w:val="FirstParagraph"/>
      </w:pPr>
      <w:r>
        <w:t xml:space="preserve">Every bridge row records method, score, evidence and the rules version, so a steward can see</w:t>
      </w:r>
      <w:r>
        <w:t xml:space="preserve"> </w:t>
      </w:r>
      <w:r>
        <w:rPr>
          <w:i/>
          <w:iCs/>
        </w:rPr>
        <w:t xml:space="preserve">why</w:t>
      </w:r>
      <w:r>
        <w:t xml:space="preserve">, and a new rules version can run in shadow and be compared before promotion. A customer confirming a pending watch match is recorded as a steward decision for that watch.</w:t>
      </w:r>
    </w:p>
    <w:p>
      <w:pPr>
        <w:pStyle w:val="BodyText"/>
      </w:pPr>
      <w:r>
        <w:rPr>
          <w:b/>
          <w:bCs/>
        </w:rPr>
        <w:t xml:space="preserve">When a match is wrong.</w:t>
      </w:r>
      <w:r>
        <w:t xml:space="preserve"> </w:t>
      </w:r>
      <w:r>
        <w:t xml:space="preserve">A steward SPLITs: close the wrong bridge rows, open correct ones, all stamped with one</w:t>
      </w:r>
      <w:r>
        <w:t xml:space="preserve"> </w:t>
      </w:r>
      <w:r>
        <w:rPr>
          <w:rStyle w:val="VerbatimChar"/>
        </w:rPr>
        <w:t xml:space="preserve">decision_group_id</w:t>
      </w:r>
      <w:r>
        <w:t xml:space="preserve">. Facts: untouched. History: intact (point-in-time queries still show what we showed). Copies: re-published for both sites. Alerts: already-sent rows stay as history; affected customers get a correction notice and the newly separated site’s watchers get a catch-up alert, both as new idempotent</w:t>
      </w:r>
      <w:r>
        <w:t xml:space="preserve"> </w:t>
      </w:r>
      <w:r>
        <w:rPr>
          <w:rStyle w:val="VerbatimChar"/>
        </w:rPr>
        <w:t xml:space="preserve">fact_alert</w:t>
      </w:r>
      <w:r>
        <w:t xml:space="preserve"> </w:t>
      </w:r>
      <w:r>
        <w:t xml:space="preserve">rows.</w:t>
      </w:r>
    </w:p>
    <w:p>
      <w:pPr>
        <w:pStyle w:val="BodyText"/>
      </w:pPr>
      <w:r>
        <w:rPr>
          <w:b/>
          <w:bCs/>
        </w:rPr>
        <w:t xml:space="preserve">Trade-off.</w:t>
      </w:r>
      <w:r>
        <w:t xml:space="preserve"> </w:t>
      </w:r>
      <w:r>
        <w:t xml:space="preserve">More items reach humans than an aggressive matcher would send. That is the point: the brief says a wrong merge is worse than a delay.</w:t>
      </w:r>
    </w:p>
    <w:p>
      <w:pPr>
        <w:pStyle w:val="Heading2"/>
      </w:pPr>
      <w:bookmarkStart w:id="27" w:name="_2e726f220521770c8a5bf3c39aca6a41dca9700"/>
      <w:r>
        <w:t xml:space="preserve">4. Normalisation vs denormalisation</w:t>
      </w:r>
      <w:bookmarkEnd w:id="27"/>
    </w:p>
    <w:p>
      <w:pPr>
        <w:pStyle w:val="FirstParagraph"/>
      </w:pPr>
      <w:r>
        <w:rPr>
          <w:b/>
          <w:bCs/>
        </w:rPr>
        <w:t xml:space="preserve">Rule.</w:t>
      </w:r>
      <w:r>
        <w:t xml:space="preserve"> </w:t>
      </w:r>
      <w:r>
        <w:t xml:space="preserve">Normalise where</w:t>
      </w:r>
      <w:r>
        <w:t xml:space="preserve"> </w:t>
      </w:r>
      <w:r>
        <w:rPr>
          <w:b/>
          <w:bCs/>
        </w:rPr>
        <w:t xml:space="preserve">decisions</w:t>
      </w:r>
      <w:r>
        <w:t xml:space="preserve"> </w:t>
      </w:r>
      <w:r>
        <w:t xml:space="preserve">live; denormalise where</w:t>
      </w:r>
      <w:r>
        <w:t xml:space="preserve"> </w:t>
      </w:r>
      <w:r>
        <w:rPr>
          <w:b/>
          <w:bCs/>
        </w:rPr>
        <w:t xml:space="preserve">evidence</w:t>
      </w:r>
      <w:r>
        <w:t xml:space="preserve"> </w:t>
      </w:r>
      <w:r>
        <w:t xml:space="preserve">lives.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Normalised</w:t>
            </w:r>
          </w:p>
        </w:tc>
        <w:tc>
          <w:tcPr/>
          <w:p>
            <w:pPr>
              <w:pStyle w:val="Compact"/>
            </w:pPr>
            <w:r>
              <w:t xml:space="preserve">Why</w:t>
            </w:r>
          </w:p>
        </w:tc>
      </w:tr>
      <w:tr>
        <w:tc>
          <w:tcPr/>
          <w:p>
            <w:pPr>
              <w:pStyle w:val="Compact"/>
            </w:pPr>
            <w:r>
              <w:rPr>
                <w:rStyle w:val="VerbatimChar"/>
              </w:rPr>
              <w:t xml:space="preserve">dim_site</w:t>
            </w:r>
            <w:r>
              <w:t xml:space="preserve"> </w:t>
            </w:r>
            <w:r>
              <w:t xml:space="preserve">← bridge ← facts (the one snowflake)</w:t>
            </w:r>
          </w:p>
        </w:tc>
        <w:tc>
          <w:tcPr/>
          <w:p>
            <w:pPr>
              <w:pStyle w:val="Compact"/>
            </w:pPr>
            <w:r>
              <w:t xml:space="preserve">Identity changes; a small SCD2 table makes merges cheap and historical</w:t>
            </w:r>
          </w:p>
        </w:tc>
      </w:tr>
      <w:tr>
        <w:tc>
          <w:tcPr/>
          <w:p>
            <w:pPr>
              <w:pStyle w:val="Compact"/>
            </w:pPr>
            <w:r>
              <w:rPr>
                <w:rStyle w:val="VerbatimChar"/>
              </w:rPr>
              <w:t xml:space="preserve">dim_customer</w:t>
            </w:r>
            <w:r>
              <w:t xml:space="preserve">,</w:t>
            </w:r>
            <w:r>
              <w:t xml:space="preserve"> </w:t>
            </w:r>
            <w:r>
              <w:rPr>
                <w:rStyle w:val="VerbatimChar"/>
              </w:rPr>
              <w:t xml:space="preserve">fact_letter_tag</w:t>
            </w:r>
          </w:p>
        </w:tc>
        <w:tc>
          <w:tcPr/>
          <w:p>
            <w:pPr>
              <w:pStyle w:val="Compact"/>
            </w:pPr>
            <w:r>
              <w:t xml:space="preserve">Standard 1:N; tags keep every model version</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Denormalised</w:t>
            </w:r>
          </w:p>
        </w:tc>
        <w:tc>
          <w:tcPr/>
          <w:p>
            <w:pPr>
              <w:pStyle w:val="Compact"/>
            </w:pPr>
            <w:r>
              <w:t xml:space="preserve">Why</w:t>
            </w:r>
          </w:p>
        </w:tc>
      </w:tr>
      <w:tr>
        <w:tc>
          <w:tcPr/>
          <w:p>
            <w:pPr>
              <w:pStyle w:val="Compact"/>
            </w:pPr>
            <w:r>
              <w:t xml:space="preserve">Facts keep the agency’s firm name and address verbatim (no</w:t>
            </w:r>
            <w:r>
              <w:t xml:space="preserve"> </w:t>
            </w:r>
            <w:r>
              <w:rPr>
                <w:rStyle w:val="VerbatimChar"/>
              </w:rPr>
              <w:t xml:space="preserve">dim_firm</w:t>
            </w:r>
            <w:r>
              <w:t xml:space="preserve">)</w:t>
            </w:r>
          </w:p>
        </w:tc>
        <w:tc>
          <w:tcPr/>
          <w:p>
            <w:pPr>
              <w:pStyle w:val="Compact"/>
            </w:pPr>
            <w:r>
              <w:t xml:space="preserve">The text</w:t>
            </w:r>
            <w:r>
              <w:t xml:space="preserve"> </w:t>
            </w:r>
            <w:r>
              <w:rPr>
                <w:i/>
                <w:iCs/>
              </w:rPr>
              <w:t xml:space="preserve">is</w:t>
            </w:r>
            <w:r>
              <w:t xml:space="preserve"> </w:t>
            </w:r>
            <w:r>
              <w:t xml:space="preserve">the evidence; a firm dimension is a second entity-resolution problem no consumer asked for</w:t>
            </w:r>
          </w:p>
        </w:tc>
      </w:tr>
      <w:tr>
        <w:tc>
          <w:tcPr/>
          <w:p>
            <w:pPr>
              <w:pStyle w:val="Compact"/>
            </w:pPr>
            <w:r>
              <w:rPr>
                <w:rStyle w:val="VerbatimChar"/>
              </w:rPr>
              <w:t xml:space="preserve">dim_site</w:t>
            </w:r>
            <w:r>
              <w:t xml:space="preserve"> </w:t>
            </w:r>
            <w:r>
              <w:t xml:space="preserve">carries a copy of name/address</w:t>
            </w:r>
          </w:p>
        </w:tc>
        <w:tc>
          <w:tcPr/>
          <w:p>
            <w:pPr>
              <w:pStyle w:val="Compact"/>
            </w:pPr>
            <w:r>
              <w:t xml:space="preserve">Fast profile header and matching candidates; recomputed on reprocess</w:t>
            </w:r>
          </w:p>
        </w:tc>
      </w:tr>
      <w:tr>
        <w:tc>
          <w:tcPr/>
          <w:p>
            <w:pPr>
              <w:pStyle w:val="Compact"/>
            </w:pPr>
            <w:r>
              <w:rPr>
                <w:rStyle w:val="VerbatimChar"/>
              </w:rPr>
              <w:t xml:space="preserve">fact_alert</w:t>
            </w:r>
            <w:r>
              <w:t xml:space="preserve"> </w:t>
            </w:r>
            <w:r>
              <w:t xml:space="preserve">carries</w:t>
            </w:r>
            <w:r>
              <w:t xml:space="preserve"> </w:t>
            </w:r>
            <w:r>
              <w:rPr>
                <w:rStyle w:val="VerbatimChar"/>
              </w:rPr>
              <w:t xml:space="preserve">customer_id</w:t>
            </w:r>
            <w:r>
              <w:t xml:space="preserve"> </w:t>
            </w:r>
            <w:r>
              <w:t xml:space="preserve">and</w:t>
            </w:r>
            <w:r>
              <w:t xml:space="preserve"> </w:t>
            </w:r>
            <w:r>
              <w:rPr>
                <w:rStyle w:val="VerbatimChar"/>
              </w:rPr>
              <w:t xml:space="preserve">site_key</w:t>
            </w:r>
          </w:p>
        </w:tc>
        <w:tc>
          <w:tcPr/>
          <w:p>
            <w:pPr>
              <w:pStyle w:val="Compact"/>
            </w:pPr>
            <w:r>
              <w:t xml:space="preserve">Row-level security needs the tenant on the row; the site must be the one</w:t>
            </w:r>
            <w:r>
              <w:t xml:space="preserve"> </w:t>
            </w:r>
            <w:r>
              <w:rPr>
                <w:i/>
                <w:iCs/>
              </w:rPr>
              <w:t xml:space="preserve">at alert time</w:t>
            </w:r>
            <w:r>
              <w:t xml:space="preserve">, which a later split must not rewrite</w:t>
            </w:r>
          </w:p>
        </w:tc>
      </w:tr>
    </w:tbl>
    <w:p>
      <w:pPr>
        <w:pStyle w:val="FirstParagraph"/>
      </w:pPr>
      <w:r>
        <w:t xml:space="preserve">Who pays for the snowflake: U1 (one extra join, hidden behind a view). Who never sees it: U2, U4, U5, whose copies are flattened at publish time. Who it exists for: U6.</w:t>
      </w:r>
    </w:p>
    <w:p>
      <w:pPr>
        <w:sectPr>
          <w:pgSz w:w="11906" w:h="16838"/>
          <w:pgMar w:top="850" w:right="850" w:bottom="850" w:left="850" w:header="567" w:footer="567" w:gutter="0"/>
        </w:sectPr>
      </w:pPr>
    </w:p>
    <w:p>
      <w:r>
        <w:br w:type="page"/>
      </w:r>
    </w:p>
    <w:p>
      <w:pPr>
        <w:pStyle w:val="Heading1"/>
      </w:pPr>
      <w:bookmarkStart w:id="28" w:name="_c3bdf1e69419d5864c443e9dbf78f8207a09f4e"/>
      <w:r>
        <w:t xml:space="preserve">Part C — Pipeline architecture</w:t>
      </w:r>
      <w:bookmarkEnd w:id="28"/>
    </w:p>
    <w:p>
      <w:pPr>
        <w:pStyle w:val="Heading2"/>
      </w:pPr>
      <w:bookmarkStart w:id="29" w:name="_diagram"/>
      <w:r>
        <w:t xml:space="preserve">Diagram</w:t>
      </w:r>
      <w:bookmarkEnd w:id="29"/>
    </w:p>
    <w:p>
      <w:pPr>
        <w:pStyle w:val="FirstParagraph"/>
      </w:pPr>
      <w:r>
        <w:drawing>
          <wp:inline>
            <wp:extent cx="9720000" cy="4078928"/>
            <wp:effectExtent b="0" l="0" r="0" t="0"/>
            <wp:docPr descr="Pipeline" title="" id="31" name="Picture"/>
            <a:graphic>
              <a:graphicData uri="http://schemas.openxmlformats.org/drawingml/2006/picture">
                <pic:pic>
                  <pic:nvPicPr>
                    <pic:cNvPr descr="diagrams/pipeline.png" id="32" name="Picture"/>
                    <pic:cNvPicPr>
                      <a:picLocks noChangeArrowheads="1" noChangeAspect="1"/>
                    </pic:cNvPicPr>
                  </pic:nvPicPr>
                  <pic:blipFill>
                    <a:blip r:embed="rId30"/>
                    <a:stretch>
                      <a:fillRect/>
                    </a:stretch>
                  </pic:blipFill>
                  <pic:spPr bwMode="auto">
                    <a:xfrm>
                      <a:off x="0" y="0"/>
                      <a:ext cx="9720000" cy="4078928"/>
                    </a:xfrm>
                    <a:prstGeom prst="rect">
                      <a:avLst/>
                    </a:prstGeom>
                    <a:noFill/>
                    <a:ln w="9525">
                      <a:noFill/>
                      <a:headEnd/>
                      <a:tailEnd/>
                    </a:ln>
                  </pic:spPr>
                </pic:pic>
              </a:graphicData>
            </a:graphic>
          </wp:inline>
        </w:drawing>
      </w:r>
    </w:p>
    <w:p>
      <w:pPr>
        <w:sectPr>
          <w:pgSz w:w="16838" w:h="11906" w:orient="landscape"/>
          <w:pgMar w:top="567" w:right="567" w:bottom="567" w:left="567" w:header="567" w:footer="567" w:gutter="0"/>
        </w:sectPr>
      </w:pPr>
    </w:p>
    <w:p>
      <w:pPr>
        <w:pStyle w:val="BodyText"/>
      </w:pPr>
      <w:r>
        <w:t xml:space="preserve">Read left to right:</w:t>
      </w:r>
      <w:r>
        <w:t xml:space="preserve"> </w:t>
      </w:r>
      <w:r>
        <w:rPr>
          <w:b/>
          <w:bCs/>
        </w:rPr>
        <w:t xml:space="preserve">originals → three processing lanes → system of record → serving copies → consumers.</w:t>
      </w:r>
      <w:r>
        <w:t xml:space="preserve"> </w:t>
      </w:r>
      <w:r>
        <w:t xml:space="preserve">Orange is the 5-minute alert path; green is the system of record.</w:t>
      </w:r>
    </w:p>
    <w:p>
      <w:pPr>
        <w:pStyle w:val="Heading2"/>
      </w:pPr>
      <w:bookmarkStart w:id="33" w:name="_4ff6536d3fb179ed45543c09917e315dd11e6c4"/>
      <w:r>
        <w:t xml:space="preserve">Components and triggers</w:t>
      </w:r>
      <w:bookmarkEnd w:id="33"/>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Component</w:t>
            </w:r>
          </w:p>
        </w:tc>
        <w:tc>
          <w:tcPr/>
          <w:p>
            <w:pPr>
              <w:pStyle w:val="Compact"/>
            </w:pPr>
            <w:r>
              <w:t xml:space="preserve">Trigger</w:t>
            </w:r>
          </w:p>
        </w:tc>
        <w:tc>
          <w:tcPr/>
          <w:p>
            <w:pPr>
              <w:pStyle w:val="Compact"/>
            </w:pPr>
            <w:r>
              <w:t xml:space="preserve">Why this choice</w:t>
            </w:r>
          </w:p>
        </w:tc>
      </w:tr>
      <w:tr>
        <w:tc>
          <w:tcPr/>
          <w:p>
            <w:pPr>
              <w:pStyle w:val="Compact"/>
            </w:pPr>
            <w:r>
              <w:t xml:space="preserve">Raw landing</w:t>
            </w:r>
          </w:p>
        </w:tc>
        <w:tc>
          <w:tcPr/>
          <w:p>
            <w:pPr>
              <w:pStyle w:val="Compact"/>
            </w:pPr>
            <w:r>
              <w:t xml:space="preserve">Amazon S3, versioned, one object per arrival, lifecycle to Glacier after a year</w:t>
            </w:r>
          </w:p>
        </w:tc>
        <w:tc>
          <w:tcPr/>
          <w:p>
            <w:pPr>
              <w:pStyle w:val="Compact"/>
            </w:pPr>
            <w:r>
              <w:t xml:space="preserve">Batch files land directly; stream events via Kinesis Firehose</w:t>
            </w:r>
          </w:p>
        </w:tc>
        <w:tc>
          <w:tcPr/>
          <w:p>
            <w:pPr>
              <w:pStyle w:val="Compact"/>
            </w:pPr>
            <w:r>
              <w:t xml:space="preserve">Immutable originals for replay, same answer for batch and stream</w:t>
            </w:r>
          </w:p>
        </w:tc>
      </w:tr>
      <w:tr>
        <w:tc>
          <w:tcPr/>
          <w:p>
            <w:pPr>
              <w:pStyle w:val="Compact"/>
            </w:pPr>
            <w:r>
              <w:t xml:space="preserve">Batch fetch (S1, S2)</w:t>
            </w:r>
          </w:p>
        </w:tc>
        <w:tc>
          <w:tcPr/>
          <w:p>
            <w:pPr>
              <w:pStyle w:val="Compact"/>
            </w:pPr>
            <w:r>
              <w:t xml:space="preserve">Step Functions state machine per source running Fargate Python tasks</w:t>
            </w:r>
          </w:p>
        </w:tc>
        <w:tc>
          <w:tcPr/>
          <w:p>
            <w:pPr>
              <w:pStyle w:val="Compact"/>
            </w:pPr>
            <w:r>
              <w:t xml:space="preserve">EventBridge Scheduler: Monday 06:00 (S1), 1st of month (S2)</w:t>
            </w:r>
          </w:p>
        </w:tc>
        <w:tc>
          <w:tcPr/>
          <w:p>
            <w:pPr>
              <w:pStyle w:val="Compact"/>
            </w:pPr>
            <w:r>
              <w:t xml:space="preserve">Pay-per-run; no 24/7 Airflow to host for a 4-person team</w:t>
            </w:r>
          </w:p>
        </w:tc>
      </w:tr>
      <w:tr>
        <w:tc>
          <w:tcPr/>
          <w:p>
            <w:pPr>
              <w:pStyle w:val="Compact"/>
            </w:pPr>
            <w:r>
              <w:t xml:space="preserve">Parse + normalise</w:t>
            </w:r>
          </w:p>
        </w:tc>
        <w:tc>
          <w:tcPr/>
          <w:p>
            <w:pPr>
              <w:pStyle w:val="Compact"/>
            </w:pPr>
            <w:r>
              <w:t xml:space="preserve">Fargate task → parquet in</w:t>
            </w:r>
            <w:r>
              <w:t xml:space="preserve"> </w:t>
            </w:r>
            <w:r>
              <w:rPr>
                <w:rStyle w:val="VerbatimChar"/>
              </w:rPr>
              <w:t xml:space="preserve">s3://staged/</w:t>
            </w:r>
            <w:r>
              <w:t xml:space="preserve"> </w:t>
            </w:r>
            <w:r>
              <w:t xml:space="preserve">→</w:t>
            </w:r>
            <w:r>
              <w:t xml:space="preserve"> </w:t>
            </w:r>
            <w:r>
              <w:rPr>
                <w:rStyle w:val="VerbatimChar"/>
              </w:rPr>
              <w:t xml:space="preserve">COPY</w:t>
            </w:r>
            <w:r>
              <w:t xml:space="preserve"> </w:t>
            </w:r>
            <w:r>
              <w:t xml:space="preserve">into a Postgres staging schema</w:t>
            </w:r>
          </w:p>
        </w:tc>
        <w:tc>
          <w:tcPr/>
          <w:p>
            <w:pPr>
              <w:pStyle w:val="Compact"/>
            </w:pPr>
            <w:r>
              <w:t xml:space="preserve">Next step in the state machine</w:t>
            </w:r>
          </w:p>
        </w:tc>
        <w:tc>
          <w:tcPr/>
          <w:p>
            <w:pPr>
              <w:pStyle w:val="Compact"/>
            </w:pPr>
            <w:r>
              <w:t xml:space="preserve">Parsing is where the quirks live (dates, country codes, duplicates); isolating it makes it replayable on its own</w:t>
            </w:r>
          </w:p>
        </w:tc>
      </w:tr>
      <w:tr>
        <w:tc>
          <w:tcPr/>
          <w:p>
            <w:pPr>
              <w:pStyle w:val="Compact"/>
            </w:pPr>
            <w:r>
              <w:t xml:space="preserve">Snapshot diff</w:t>
            </w:r>
          </w:p>
        </w:tc>
        <w:tc>
          <w:tcPr/>
          <w:p>
            <w:pPr>
              <w:pStyle w:val="Compact"/>
            </w:pPr>
            <w:r>
              <w:t xml:space="preserve">SQL in Postgres, one transaction per batch</w:t>
            </w:r>
          </w:p>
        </w:tc>
        <w:tc>
          <w:tcPr/>
          <w:p>
            <w:pPr>
              <w:pStyle w:val="Compact"/>
            </w:pPr>
            <w:r>
              <w:t xml:space="preserve">Next step</w:t>
            </w:r>
          </w:p>
        </w:tc>
        <w:tc>
          <w:tcPr/>
          <w:p>
            <w:pPr>
              <w:pStyle w:val="Compact"/>
            </w:pPr>
            <w:r>
              <w:t xml:space="preserve">A set comparison of staging vs current is a few hundred lines of testable SQL</w:t>
            </w:r>
          </w:p>
        </w:tc>
      </w:tr>
      <w:tr>
        <w:tc>
          <w:tcPr/>
          <w:p>
            <w:pPr>
              <w:pStyle w:val="Compact"/>
            </w:pPr>
            <w:r>
              <w:t xml:space="preserve">Entity resolution</w:t>
            </w:r>
          </w:p>
        </w:tc>
        <w:tc>
          <w:tcPr/>
          <w:p>
            <w:pPr>
              <w:pStyle w:val="Compact"/>
            </w:pPr>
            <w:r>
              <w:t xml:space="preserve">Python library (</w:t>
            </w:r>
            <w:r>
              <w:rPr>
                <w:rStyle w:val="VerbatimChar"/>
              </w:rPr>
              <w:t xml:space="preserve">supplierwatch.er</w:t>
            </w:r>
            <w:r>
              <w:t xml:space="preserve">); candidate search via Postgres</w:t>
            </w:r>
            <w:r>
              <w:t xml:space="preserve"> </w:t>
            </w:r>
            <w:r>
              <w:rPr>
                <w:rStyle w:val="VerbatimChar"/>
              </w:rPr>
              <w:t xml:space="preserve">pg_trgm</w:t>
            </w:r>
          </w:p>
        </w:tc>
        <w:tc>
          <w:tcPr/>
          <w:p>
            <w:pPr>
              <w:pStyle w:val="Compact"/>
            </w:pPr>
            <w:r>
              <w:t xml:space="preserve">Called by batch tasks and by the stream Lambdas</w:t>
            </w:r>
          </w:p>
        </w:tc>
        <w:tc>
          <w:tcPr/>
          <w:p>
            <w:pPr>
              <w:pStyle w:val="Compact"/>
            </w:pPr>
            <w:r>
              <w:t xml:space="preserve">One code path, one set of thresholds, one evidence format</w:t>
            </w:r>
          </w:p>
        </w:tc>
      </w:tr>
      <w:tr>
        <w:tc>
          <w:tcPr/>
          <w:p>
            <w:pPr>
              <w:pStyle w:val="Compact"/>
            </w:pPr>
            <w:r>
              <w:t xml:space="preserve">Letters (S3)</w:t>
            </w:r>
          </w:p>
        </w:tc>
        <w:tc>
          <w:tcPr/>
          <w:p>
            <w:pPr>
              <w:pStyle w:val="Compact"/>
            </w:pPr>
            <w:r>
              <w:t xml:space="preserve">S3</w:t>
            </w:r>
            <w:r>
              <w:t xml:space="preserve"> </w:t>
            </w:r>
            <w:r>
              <w:rPr>
                <w:rStyle w:val="VerbatimChar"/>
              </w:rPr>
              <w:t xml:space="preserve">ObjectCreated</w:t>
            </w:r>
            <w:r>
              <w:t xml:space="preserve"> </w:t>
            </w:r>
            <w:r>
              <w:t xml:space="preserve">→ SQS → Lambda</w:t>
            </w:r>
            <w:r>
              <w:t xml:space="preserve"> </w:t>
            </w:r>
            <w:r>
              <w:t xml:space="preserve">“letter”</w:t>
            </w:r>
            <w:r>
              <w:t xml:space="preserve">; Lambda</w:t>
            </w:r>
            <w:r>
              <w:t xml:space="preserve"> </w:t>
            </w:r>
            <w:r>
              <w:t xml:space="preserve">“nlp”</w:t>
            </w:r>
            <w:r>
              <w:t xml:space="preserve"> </w:t>
            </w:r>
            <w:r>
              <w:t xml:space="preserve">on its own queue with reserved concurrency 5, retry with backoff, DLQ after 5 attempts</w:t>
            </w:r>
          </w:p>
        </w:tc>
        <w:tc>
          <w:tcPr/>
          <w:p>
            <w:pPr>
              <w:pStyle w:val="Compact"/>
            </w:pPr>
            <w:r>
              <w:t xml:space="preserve">Event-driven</w:t>
            </w:r>
          </w:p>
        </w:tc>
        <w:tc>
          <w:tcPr/>
          <w:p>
            <w:pPr>
              <w:pStyle w:val="Compact"/>
            </w:pPr>
            <w:r>
              <w:t xml:space="preserve">Letter searchable in minutes; the slow, rate-limited, flaky NLP API is fully decoupled</w:t>
            </w:r>
          </w:p>
        </w:tc>
      </w:tr>
      <w:tr>
        <w:tc>
          <w:tcPr/>
          <w:p>
            <w:pPr>
              <w:pStyle w:val="Compact"/>
            </w:pPr>
            <w:r>
              <w:t xml:space="preserve">Enforcement stream (S4)</w:t>
            </w:r>
          </w:p>
        </w:tc>
        <w:tc>
          <w:tcPr/>
          <w:p>
            <w:pPr>
              <w:pStyle w:val="Compact"/>
            </w:pPr>
            <w:r>
              <w:t xml:space="preserve">Kinesis Data Stream (partition key</w:t>
            </w:r>
            <w:r>
              <w:t xml:space="preserve"> </w:t>
            </w:r>
            <w:r>
              <w:rPr>
                <w:rStyle w:val="VerbatimChar"/>
              </w:rPr>
              <w:t xml:space="preserve">action_id</w:t>
            </w:r>
            <w:r>
              <w:t xml:space="preserve">) → Lambda</w:t>
            </w:r>
            <w:r>
              <w:t xml:space="preserve"> </w:t>
            </w:r>
            <w:r>
              <w:t xml:space="preserve">“s4-apply”</w:t>
            </w:r>
            <w:r>
              <w:t xml:space="preserve"> </w:t>
            </w:r>
            <w:r>
              <w:t xml:space="preserve">(batch 100, bisect on error)</w:t>
            </w:r>
          </w:p>
        </w:tc>
        <w:tc>
          <w:tcPr/>
          <w:p>
            <w:pPr>
              <w:pStyle w:val="Compact"/>
            </w:pPr>
            <w:r>
              <w:t xml:space="preserve">Stream</w:t>
            </w:r>
          </w:p>
        </w:tc>
        <w:tc>
          <w:tcPr/>
          <w:p>
            <w:pPr>
              <w:pStyle w:val="Compact"/>
            </w:pPr>
            <w:r>
              <w:t xml:space="preserve">One action’s events stay in order on one shard; Lambda scales with bursts and costs nothing idle</w:t>
            </w:r>
          </w:p>
        </w:tc>
      </w:tr>
      <w:tr>
        <w:tc>
          <w:tcPr/>
          <w:p>
            <w:pPr>
              <w:pStyle w:val="Compact"/>
            </w:pPr>
            <w:r>
              <w:t xml:space="preserve">Watchlist CDC (S5)</w:t>
            </w:r>
          </w:p>
        </w:tc>
        <w:tc>
          <w:tcPr/>
          <w:p>
            <w:pPr>
              <w:pStyle w:val="Compact"/>
            </w:pPr>
            <w:r>
              <w:t xml:space="preserve">Debezium (app team) → MSK → Lambda</w:t>
            </w:r>
            <w:r>
              <w:t xml:space="preserve"> </w:t>
            </w:r>
            <w:r>
              <w:t xml:space="preserve">“s5-apply”</w:t>
            </w:r>
          </w:p>
        </w:tc>
        <w:tc>
          <w:tcPr/>
          <w:p>
            <w:pPr>
              <w:pStyle w:val="Compact"/>
            </w:pPr>
            <w:r>
              <w:t xml:space="preserve">Stream</w:t>
            </w:r>
          </w:p>
        </w:tc>
        <w:tc>
          <w:tcPr/>
          <w:p>
            <w:pPr>
              <w:pStyle w:val="Compact"/>
            </w:pPr>
            <w:r>
              <w:t xml:space="preserve">Deletes must stop alerts immediately, so S5 cannot be batch</w:t>
            </w:r>
          </w:p>
        </w:tc>
      </w:tr>
      <w:tr>
        <w:tc>
          <w:tcPr/>
          <w:p>
            <w:pPr>
              <w:pStyle w:val="Compact"/>
            </w:pPr>
            <w:r>
              <w:t xml:space="preserve">Hot lookup</w:t>
            </w:r>
          </w:p>
        </w:tc>
        <w:tc>
          <w:tcPr/>
          <w:p>
            <w:pPr>
              <w:pStyle w:val="Compact"/>
            </w:pPr>
            <w:r>
              <w:t xml:space="preserve">DynamoDB</w:t>
            </w:r>
            <w:r>
              <w:t xml:space="preserve"> </w:t>
            </w:r>
            <w:r>
              <w:rPr>
                <w:rStyle w:val="VerbatimChar"/>
              </w:rPr>
              <w:t xml:space="preserve">site_watchers</w:t>
            </w:r>
            <w:r>
              <w:t xml:space="preserve"> </w:t>
            </w:r>
            <w:r>
              <w:t xml:space="preserve">(PK</w:t>
            </w:r>
            <w:r>
              <w:t xml:space="preserve"> </w:t>
            </w:r>
            <w:r>
              <w:rPr>
                <w:rStyle w:val="VerbatimChar"/>
              </w:rPr>
              <w:t xml:space="preserve">site_key</w:t>
            </w:r>
            <w:r>
              <w:t xml:space="preserve">, SK</w:t>
            </w:r>
            <w:r>
              <w:t xml:space="preserve"> </w:t>
            </w:r>
            <w:r>
              <w:rPr>
                <w:rStyle w:val="VerbatimChar"/>
              </w:rPr>
              <w:t xml:space="preserve">watch_id</w:t>
            </w:r>
            <w:r>
              <w:t xml:space="preserve">, attr</w:t>
            </w:r>
            <w:r>
              <w:t xml:space="preserve"> </w:t>
            </w:r>
            <w:r>
              <w:rPr>
                <w:rStyle w:val="VerbatimChar"/>
              </w:rPr>
              <w:t xml:space="preserve">customer_id</w:t>
            </w:r>
            <w:r>
              <w:t xml:space="preserve">)</w:t>
            </w:r>
          </w:p>
        </w:tc>
        <w:tc>
          <w:tcPr/>
          <w:p>
            <w:pPr>
              <w:pStyle w:val="Compact"/>
            </w:pPr>
            <w:r>
              <w:t xml:space="preserve">Written by the publish Lambda from a Postgres outbox, and directly by</w:t>
            </w:r>
            <w:r>
              <w:t xml:space="preserve"> </w:t>
            </w:r>
            <w:r>
              <w:t xml:space="preserve">“s5-apply”</w:t>
            </w:r>
          </w:p>
        </w:tc>
        <w:tc>
          <w:tcPr/>
          <w:p>
            <w:pPr>
              <w:pStyle w:val="Compact"/>
            </w:pPr>
            <w:r>
              <w:t xml:space="preserve">Millisecond fan-out without a Postgres connection in the hot path</w:t>
            </w:r>
          </w:p>
        </w:tc>
      </w:tr>
      <w:tr>
        <w:tc>
          <w:tcPr/>
          <w:p>
            <w:pPr>
              <w:pStyle w:val="Compact"/>
            </w:pPr>
            <w:r>
              <w:t xml:space="preserve">Alerting</w:t>
            </w:r>
          </w:p>
        </w:tc>
        <w:tc>
          <w:tcPr/>
          <w:p>
            <w:pPr>
              <w:pStyle w:val="Compact"/>
            </w:pPr>
            <w:r>
              <w:t xml:space="preserve">SQS → Lambda</w:t>
            </w:r>
            <w:r>
              <w:t xml:space="preserve"> </w:t>
            </w:r>
            <w:r>
              <w:t xml:space="preserve">“notify”</w:t>
            </w:r>
            <w:r>
              <w:t xml:space="preserve"> </w:t>
            </w:r>
            <w:r>
              <w:t xml:space="preserve">→</w:t>
            </w:r>
            <w:r>
              <w:t xml:space="preserve"> </w:t>
            </w:r>
            <w:r>
              <w:rPr>
                <w:rStyle w:val="VerbatimChar"/>
              </w:rPr>
              <w:t xml:space="preserve">fact_alert</w:t>
            </w:r>
            <w:r>
              <w:t xml:space="preserve"> </w:t>
            </w:r>
            <w:r>
              <w:t xml:space="preserve">(</w:t>
            </w:r>
            <w:r>
              <w:rPr>
                <w:rStyle w:val="VerbatimChar"/>
              </w:rPr>
              <w:t xml:space="preserve">ON CONFLICT DO NOTHING</w:t>
            </w:r>
            <w:r>
              <w:t xml:space="preserve">) → email / webhook</w:t>
            </w:r>
          </w:p>
        </w:tc>
        <w:tc>
          <w:tcPr/>
          <w:p>
            <w:pPr>
              <w:pStyle w:val="Compact"/>
            </w:pPr>
            <w:r>
              <w:t xml:space="preserve">Queue</w:t>
            </w:r>
          </w:p>
        </w:tc>
        <w:tc>
          <w:tcPr/>
          <w:p>
            <w:pPr>
              <w:pStyle w:val="Compact"/>
            </w:pPr>
            <w:r>
              <w:t xml:space="preserve">Idempotent at the database; retries are safe</w:t>
            </w:r>
          </w:p>
        </w:tc>
      </w:tr>
      <w:tr>
        <w:tc>
          <w:tcPr/>
          <w:p>
            <w:pPr>
              <w:pStyle w:val="Compact"/>
            </w:pPr>
            <w:r>
              <w:t xml:space="preserve">Search</w:t>
            </w:r>
          </w:p>
        </w:tc>
        <w:tc>
          <w:tcPr/>
          <w:p>
            <w:pPr>
              <w:pStyle w:val="Compact"/>
            </w:pPr>
            <w:r>
              <w:t xml:space="preserve">Amazon OpenSearch, smallest production domain</w:t>
            </w:r>
          </w:p>
        </w:tc>
        <w:tc>
          <w:tcPr/>
          <w:p>
            <w:pPr>
              <w:pStyle w:val="Compact"/>
            </w:pPr>
            <w:r>
              <w:t xml:space="preserve">Updated by</w:t>
            </w:r>
            <w:r>
              <w:t xml:space="preserve"> </w:t>
            </w:r>
            <w:r>
              <w:t xml:space="preserve">“letter”</w:t>
            </w:r>
            <w:r>
              <w:t xml:space="preserve">,</w:t>
            </w:r>
            <w:r>
              <w:t xml:space="preserve"> </w:t>
            </w:r>
            <w:r>
              <w:t xml:space="preserve">“nlp”</w:t>
            </w:r>
            <w:r>
              <w:t xml:space="preserve"> </w:t>
            </w:r>
            <w:r>
              <w:t xml:space="preserve">and the publish Lambda</w:t>
            </w:r>
          </w:p>
        </w:tc>
        <w:tc>
          <w:tcPr/>
          <w:p>
            <w:pPr>
              <w:pStyle w:val="Compact"/>
            </w:pPr>
            <w:r>
              <w:t xml:space="preserve">The only 24/7 component besides Postgres; justified by U5</w:t>
            </w:r>
          </w:p>
        </w:tc>
      </w:tr>
      <w:tr>
        <w:tc>
          <w:tcPr/>
          <w:p>
            <w:pPr>
              <w:pStyle w:val="Compact"/>
            </w:pPr>
            <w:r>
              <w:t xml:space="preserve">Analytics</w:t>
            </w:r>
          </w:p>
        </w:tc>
        <w:tc>
          <w:tcPr/>
          <w:p>
            <w:pPr>
              <w:pStyle w:val="Compact"/>
            </w:pPr>
            <w:r>
              <w:t xml:space="preserve">Nightly Fargate task: Postgres → parquet → Snowflake</w:t>
            </w:r>
            <w:r>
              <w:t xml:space="preserve"> </w:t>
            </w:r>
            <w:r>
              <w:rPr>
                <w:rStyle w:val="VerbatimChar"/>
              </w:rPr>
              <w:t xml:space="preserve">COPY</w:t>
            </w:r>
            <w:r>
              <w:t xml:space="preserve">; marts rebuilt</w:t>
            </w:r>
          </w:p>
        </w:tc>
        <w:tc>
          <w:tcPr/>
          <w:p>
            <w:pPr>
              <w:pStyle w:val="Compact"/>
            </w:pPr>
            <w:r>
              <w:t xml:space="preserve">EventBridge 02:00</w:t>
            </w:r>
          </w:p>
        </w:tc>
        <w:tc>
          <w:tcPr/>
          <w:p>
            <w:pPr>
              <w:pStyle w:val="Compact"/>
            </w:pPr>
            <w:r>
              <w:t xml:space="preserve">Daily is the stated freshness; a full rebuild is simplest</w:t>
            </w:r>
          </w:p>
        </w:tc>
      </w:tr>
      <w:tr>
        <w:tc>
          <w:tcPr/>
          <w:p>
            <w:pPr>
              <w:pStyle w:val="Compact"/>
            </w:pPr>
            <w:r>
              <w:t xml:space="preserve">Stewardship</w:t>
            </w:r>
          </w:p>
        </w:tc>
        <w:tc>
          <w:tcPr/>
          <w:p>
            <w:pPr>
              <w:pStyle w:val="Compact"/>
            </w:pPr>
            <w:r>
              <w:t xml:space="preserve">Small internal app (or admin SQL to start) over the review queue and the bridge</w:t>
            </w:r>
          </w:p>
        </w:tc>
        <w:tc>
          <w:tcPr/>
          <w:p>
            <w:pPr>
              <w:pStyle w:val="Compact"/>
            </w:pPr>
            <w:r>
              <w:t xml:space="preserve">On demand</w:t>
            </w:r>
          </w:p>
        </w:tc>
        <w:tc>
          <w:tcPr/>
          <w:p>
            <w:pPr>
              <w:pStyle w:val="Compact"/>
            </w:pPr>
            <w:r>
              <w:t xml:space="preserve">Every write stamps</w:t>
            </w:r>
            <w:r>
              <w:t xml:space="preserve"> </w:t>
            </w:r>
            <w:r>
              <w:rPr>
                <w:rStyle w:val="VerbatimChar"/>
              </w:rPr>
              <w:t xml:space="preserve">decision_group_id</w:t>
            </w:r>
            <w:r>
              <w:t xml:space="preserve">,</w:t>
            </w:r>
            <w:r>
              <w:t xml:space="preserve"> </w:t>
            </w:r>
            <w:r>
              <w:rPr>
                <w:rStyle w:val="VerbatimChar"/>
              </w:rPr>
              <w:t xml:space="preserve">decided_by</w:t>
            </w:r>
            <w:r>
              <w:t xml:space="preserve">,</w:t>
            </w:r>
            <w:r>
              <w:t xml:space="preserve"> </w:t>
            </w:r>
            <w:r>
              <w:rPr>
                <w:rStyle w:val="VerbatimChar"/>
              </w:rPr>
              <w:t xml:space="preserve">decision_reason</w:t>
            </w:r>
          </w:p>
        </w:tc>
      </w:tr>
      <w:tr>
        <w:tc>
          <w:tcPr/>
          <w:p>
            <w:pPr>
              <w:pStyle w:val="Compact"/>
            </w:pPr>
            <w:r>
              <w:t xml:space="preserve">Monitoring</w:t>
            </w:r>
          </w:p>
        </w:tc>
        <w:tc>
          <w:tcPr/>
          <w:p>
            <w:pPr>
              <w:pStyle w:val="Compact"/>
            </w:pPr>
            <w:r>
              <w:t xml:space="preserve">CloudWatch alarms on every queue, DLQ and Lambda error rate; batch DQ results stored on</w:t>
            </w:r>
            <w:r>
              <w:t xml:space="preserve"> </w:t>
            </w:r>
            <w:r>
              <w:rPr>
                <w:rStyle w:val="VerbatimChar"/>
              </w:rPr>
              <w:t xml:space="preserve">ingest_batch</w:t>
            </w:r>
          </w:p>
        </w:tc>
        <w:tc>
          <w:tcPr/>
          <w:p>
            <w:pPr>
              <w:pStyle w:val="Compact"/>
            </w:pPr>
            <w:r>
              <w:t xml:space="preserve">Always</w:t>
            </w:r>
          </w:p>
        </w:tc>
        <w:tc>
          <w:tcPr/>
          <w:p>
            <w:pPr>
              <w:pStyle w:val="Compact"/>
            </w:pPr>
            <w:r>
              <w:t xml:space="preserve">See Part D §5</w:t>
            </w:r>
          </w:p>
        </w:tc>
      </w:tr>
    </w:tbl>
    <w:p>
      <w:pPr>
        <w:pStyle w:val="Heading2"/>
      </w:pPr>
      <w:bookmarkStart w:id="34" w:name="_walkthroughs"/>
      <w:r>
        <w:t xml:space="preserve">Walkthroughs</w:t>
      </w:r>
      <w:bookmarkEnd w:id="34"/>
    </w:p>
    <w:p>
      <w:pPr>
        <w:pStyle w:val="Heading3"/>
      </w:pPr>
      <w:bookmarkStart w:id="35" w:name="_e77a1fbb8cbd66895cf6cf846783b264295ec04"/>
      <w:r>
        <w:t xml:space="preserve">a. The S1 weekly snapshot (corrections and retractions)</w:t>
      </w:r>
      <w:bookmarkEnd w:id="35"/>
    </w:p>
    <w:p>
      <w:pPr>
        <w:pStyle w:val="Compact"/>
        <w:numPr>
          <w:ilvl w:val="0"/>
          <w:numId w:val="1004"/>
        </w:numPr>
      </w:pPr>
      <w:r>
        <w:t xml:space="preserve">Monday 06:00: the S1 state machine downloads the CSV to</w:t>
      </w:r>
      <w:r>
        <w:t xml:space="preserve"> </w:t>
      </w:r>
      <w:r>
        <w:rPr>
          <w:rStyle w:val="VerbatimChar"/>
        </w:rPr>
        <w:t xml:space="preserve">s3://raw/s1/received_date=2026-10-12/</w:t>
      </w:r>
      <w:r>
        <w:t xml:space="preserve">. An</w:t>
      </w:r>
      <w:r>
        <w:t xml:space="preserve"> </w:t>
      </w:r>
      <w:r>
        <w:rPr>
          <w:rStyle w:val="VerbatimChar"/>
        </w:rPr>
        <w:t xml:space="preserve">ingest_batch</w:t>
      </w:r>
      <w:r>
        <w:t xml:space="preserve"> </w:t>
      </w:r>
      <w:r>
        <w:t xml:space="preserve">row is created (</w:t>
      </w:r>
      <w:r>
        <w:rPr>
          <w:rStyle w:val="VerbatimChar"/>
        </w:rPr>
        <w:t xml:space="preserve">RECEIVED</w:t>
      </w:r>
      <w:r>
        <w:t xml:space="preserve">).</w:t>
      </w:r>
    </w:p>
    <w:p>
      <w:pPr>
        <w:pStyle w:val="Compact"/>
        <w:numPr>
          <w:ilvl w:val="0"/>
          <w:numId w:val="1004"/>
        </w:numPr>
      </w:pPr>
      <w:r>
        <w:t xml:space="preserve">Parse: dates normalised per the S1 rule (original kept), country names → ISO-2, in-file duplicates dropped. Rows</w:t>
      </w:r>
      <w:r>
        <w:t xml:space="preserve"> </w:t>
      </w:r>
      <w:r>
        <w:rPr>
          <w:rStyle w:val="VerbatimChar"/>
        </w:rPr>
        <w:t xml:space="preserve">COPY</w:t>
      </w:r>
      <w:r>
        <w:t xml:space="preserve">’d into staging. Data-quality checks run (row count vs last week, parse failures, null FEI rate, duplicate keys, retraction rate). Any failure →</w:t>
      </w:r>
      <w:r>
        <w:t xml:space="preserve"> </w:t>
      </w:r>
      <w:r>
        <w:rPr>
          <w:rStyle w:val="VerbatimChar"/>
        </w:rPr>
        <w:t xml:space="preserve">QUARANTINED</w:t>
      </w:r>
      <w:r>
        <w:t xml:space="preserve">, nothing loaded, on-call paged, last week’s data stays live.</w:t>
      </w:r>
    </w:p>
    <w:p>
      <w:pPr>
        <w:pStyle w:val="Compact"/>
        <w:numPr>
          <w:ilvl w:val="0"/>
          <w:numId w:val="1004"/>
        </w:numPr>
      </w:pPr>
      <w:r>
        <w:t xml:space="preserve">Diff, one transaction:</w:t>
      </w:r>
    </w:p>
    <w:p>
      <w:pPr>
        <w:pStyle w:val="Compact"/>
        <w:numPr>
          <w:ilvl w:val="1"/>
          <w:numId w:val="1005"/>
        </w:numPr>
      </w:pPr>
      <w:r>
        <w:t xml:space="preserve">in staging, not in current →</w:t>
      </w:r>
      <w:r>
        <w:t xml:space="preserve"> </w:t>
      </w:r>
      <w:r>
        <w:rPr>
          <w:b/>
          <w:bCs/>
        </w:rPr>
        <w:t xml:space="preserve">INSERT</w:t>
      </w:r>
      <w:r>
        <w:t xml:space="preserve"> </w:t>
      </w:r>
      <w:r>
        <w:t xml:space="preserve">version (</w:t>
      </w:r>
      <w:r>
        <w:rPr>
          <w:rStyle w:val="VerbatimChar"/>
        </w:rPr>
        <w:t xml:space="preserve">valid_from = received_at</w:t>
      </w:r>
      <w:r>
        <w:t xml:space="preserve">)</w:t>
      </w:r>
    </w:p>
    <w:p>
      <w:pPr>
        <w:pStyle w:val="Compact"/>
        <w:numPr>
          <w:ilvl w:val="1"/>
          <w:numId w:val="1005"/>
        </w:numPr>
      </w:pPr>
      <w:r>
        <w:t xml:space="preserve">in both, business columns differ → close current,</w:t>
      </w:r>
      <w:r>
        <w:t xml:space="preserve"> </w:t>
      </w:r>
      <w:r>
        <w:rPr>
          <w:b/>
          <w:bCs/>
        </w:rPr>
        <w:t xml:space="preserve">CORRECT</w:t>
      </w:r>
      <w:r>
        <w:t xml:space="preserve"> </w:t>
      </w:r>
      <w:r>
        <w:t xml:space="preserve">version. IN-2041187 goes VAI → OAI here</w:t>
      </w:r>
    </w:p>
    <w:p>
      <w:pPr>
        <w:pStyle w:val="Compact"/>
        <w:numPr>
          <w:ilvl w:val="1"/>
          <w:numId w:val="1005"/>
        </w:numPr>
      </w:pPr>
      <w:r>
        <w:t xml:space="preserve">in current, missing from staging → close current,</w:t>
      </w:r>
      <w:r>
        <w:t xml:space="preserve"> </w:t>
      </w:r>
      <w:r>
        <w:rPr>
          <w:b/>
          <w:bCs/>
        </w:rPr>
        <w:t xml:space="preserve">RETRACTED</w:t>
      </w:r>
      <w:r>
        <w:t xml:space="preserve"> </w:t>
      </w:r>
      <w:r>
        <w:t xml:space="preserve">version. IN-2040551 goes here</w:t>
      </w:r>
    </w:p>
    <w:p>
      <w:pPr>
        <w:pStyle w:val="Compact"/>
        <w:numPr>
          <w:ilvl w:val="0"/>
          <w:numId w:val="1004"/>
        </w:numPr>
      </w:pPr>
      <w:r>
        <w:t xml:space="preserve">ER: each FEI not yet in the bridge gets a new site and an</w:t>
      </w:r>
      <w:r>
        <w:t xml:space="preserve"> </w:t>
      </w:r>
      <w:r>
        <w:rPr>
          <w:rStyle w:val="VerbatimChar"/>
        </w:rPr>
        <w:t xml:space="preserve">EXACT_ID</w:t>
      </w:r>
      <w:r>
        <w:t xml:space="preserve"> </w:t>
      </w:r>
      <w:r>
        <w:t xml:space="preserve">row. Known FEIs are untouched.</w:t>
      </w:r>
    </w:p>
    <w:p>
      <w:pPr>
        <w:pStyle w:val="Compact"/>
        <w:numPr>
          <w:ilvl w:val="0"/>
          <w:numId w:val="1004"/>
        </w:numPr>
      </w:pPr>
      <w:r>
        <w:t xml:space="preserve">Outbox rows for changed sites → publish Lambda refreshes OpenSearch, DynamoDB, marts. Batch</w:t>
      </w:r>
      <w:r>
        <w:t xml:space="preserve"> </w:t>
      </w:r>
      <w:r>
        <w:rPr>
          <w:rStyle w:val="VerbatimChar"/>
        </w:rPr>
        <w:t xml:space="preserve">LOADED</w:t>
      </w:r>
      <w:r>
        <w:t xml:space="preserve">.</w:t>
      </w:r>
    </w:p>
    <w:p>
      <w:pPr>
        <w:pStyle w:val="Heading3"/>
      </w:pPr>
      <w:bookmarkStart w:id="36" w:name="_7d1b76e018cf3419e042eead3128e91b930648a"/>
      <w:r>
        <w:t xml:space="preserve">b. The four S4 events, in arrival order</w:t>
      </w:r>
      <w:bookmarkEnd w:id="36"/>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Event</w:t>
            </w:r>
          </w:p>
        </w:tc>
        <w:tc>
          <w:tcPr/>
          <w:p>
            <w:pPr>
              <w:pStyle w:val="Compact"/>
            </w:pPr>
            <w:r>
              <w:t xml:space="preserve">What</w:t>
            </w:r>
            <w:r>
              <w:t xml:space="preserve"> </w:t>
            </w:r>
            <w:r>
              <w:t xml:space="preserve">“s4-apply”</w:t>
            </w:r>
            <w:r>
              <w:t xml:space="preserve"> </w:t>
            </w:r>
            <w:r>
              <w:t xml:space="preserve">does</w:t>
            </w:r>
          </w:p>
        </w:tc>
      </w:tr>
      <w:tr>
        <w:tc>
          <w:tcPr/>
          <w:p>
            <w:pPr>
              <w:pStyle w:val="Compact"/>
            </w:pPr>
            <w:r>
              <w:t xml:space="preserve">1</w:t>
            </w:r>
          </w:p>
        </w:tc>
        <w:tc>
          <w:tcPr/>
          <w:p>
            <w:pPr>
              <w:pStyle w:val="Compact"/>
            </w:pPr>
            <w:r>
              <w:rPr>
                <w:rStyle w:val="VerbatimChar"/>
              </w:rPr>
              <w:t xml:space="preserve">e-88f1</w:t>
            </w:r>
            <w:r>
              <w:t xml:space="preserve"> </w:t>
            </w:r>
            <w:r>
              <w:t xml:space="preserve">v1 UPSERT (schema v1)</w:t>
            </w:r>
          </w:p>
        </w:tc>
        <w:tc>
          <w:tcPr/>
          <w:p>
            <w:pPr>
              <w:pStyle w:val="Compact"/>
            </w:pPr>
            <w:r>
              <w:t xml:space="preserve">v1 parser maps</w:t>
            </w:r>
            <w:r>
              <w:t xml:space="preserve"> </w:t>
            </w:r>
            <w:r>
              <w:rPr>
                <w:rStyle w:val="VerbatimChar"/>
              </w:rPr>
              <w:t xml:space="preserve">firm</w:t>
            </w:r>
            <w:r>
              <w:t xml:space="preserve"> </w:t>
            </w:r>
            <w:r>
              <w:t xml:space="preserve">→</w:t>
            </w:r>
            <w:r>
              <w:t xml:space="preserve"> </w:t>
            </w:r>
            <w:r>
              <w:rPr>
                <w:rStyle w:val="VerbatimChar"/>
              </w:rPr>
              <w:t xml:space="preserve">firm_name</w:t>
            </w:r>
            <w:r>
              <w:t xml:space="preserve">. Insert</w:t>
            </w:r>
            <w:r>
              <w:t xml:space="preserve"> </w:t>
            </w:r>
            <w:r>
              <w:rPr>
                <w:rStyle w:val="VerbatimChar"/>
              </w:rPr>
              <w:t xml:space="preserve">(IA-66-40-0098, 1)</w:t>
            </w:r>
            <w:r>
              <w:t xml:space="preserve">. Current = v1. FEI 3004521877 → DynamoDB → watch 9912 (cust_042) → alert enqueued</w:t>
            </w:r>
          </w:p>
        </w:tc>
      </w:tr>
      <w:tr>
        <w:tc>
          <w:tcPr/>
          <w:p>
            <w:pPr>
              <w:pStyle w:val="Compact"/>
            </w:pPr>
            <w:r>
              <w:t xml:space="preserve">2</w:t>
            </w:r>
          </w:p>
        </w:tc>
        <w:tc>
          <w:tcPr/>
          <w:p>
            <w:pPr>
              <w:pStyle w:val="Compact"/>
            </w:pPr>
            <w:r>
              <w:rPr>
                <w:rStyle w:val="VerbatimChar"/>
              </w:rPr>
              <w:t xml:space="preserve">e-91c3</w:t>
            </w:r>
            <w:r>
              <w:t xml:space="preserve"> </w:t>
            </w:r>
            <w:r>
              <w:t xml:space="preserve">v2 UPSERT (schema v2)</w:t>
            </w:r>
          </w:p>
        </w:tc>
        <w:tc>
          <w:tcPr/>
          <w:p>
            <w:pPr>
              <w:pStyle w:val="Compact"/>
            </w:pPr>
            <w:r>
              <w:t xml:space="preserve">v2 parser. Insert</w:t>
            </w:r>
            <w:r>
              <w:t xml:space="preserve"> </w:t>
            </w:r>
            <w:r>
              <w:rPr>
                <w:rStyle w:val="VerbatimChar"/>
              </w:rPr>
              <w:t xml:space="preserve">(IA-66-40-0098, 2)</w:t>
            </w:r>
            <w:r>
              <w:t xml:space="preserve">. Current = v2, differs from v1 →</w:t>
            </w:r>
            <w:r>
              <w:t xml:space="preserve"> </w:t>
            </w:r>
            <w:r>
              <w:t xml:space="preserve">“changed action”</w:t>
            </w:r>
            <w:r>
              <w:t xml:space="preserve"> </w:t>
            </w:r>
            <w:r>
              <w:t xml:space="preserve">alert to the same watchers</w:t>
            </w:r>
          </w:p>
        </w:tc>
      </w:tr>
      <w:tr>
        <w:tc>
          <w:tcPr/>
          <w:p>
            <w:pPr>
              <w:pStyle w:val="Compact"/>
            </w:pPr>
            <w:r>
              <w:t xml:space="preserve">3</w:t>
            </w:r>
          </w:p>
        </w:tc>
        <w:tc>
          <w:tcPr/>
          <w:p>
            <w:pPr>
              <w:pStyle w:val="Compact"/>
            </w:pPr>
            <w:r>
              <w:rPr>
                <w:rStyle w:val="VerbatimChar"/>
              </w:rPr>
              <w:t xml:space="preserve">e-88f1</w:t>
            </w:r>
            <w:r>
              <w:t xml:space="preserve"> </w:t>
            </w:r>
            <w:r>
              <w:t xml:space="preserve">again</w:t>
            </w:r>
          </w:p>
        </w:tc>
        <w:tc>
          <w:tcPr/>
          <w:p>
            <w:pPr>
              <w:pStyle w:val="Compact"/>
            </w:pPr>
            <w:r>
              <w:t xml:space="preserve">Insert hits PK</w:t>
            </w:r>
            <w:r>
              <w:t xml:space="preserve"> </w:t>
            </w:r>
            <w:r>
              <w:rPr>
                <w:rStyle w:val="VerbatimChar"/>
              </w:rPr>
              <w:t xml:space="preserve">(IA-66-40-0098, 1)</w:t>
            </w:r>
            <w:r>
              <w:t xml:space="preserve"> </w:t>
            </w:r>
            <w:r>
              <w:t xml:space="preserve">→ no-op. No alert; even if enqueued,</w:t>
            </w:r>
            <w:r>
              <w:t xml:space="preserve"> </w:t>
            </w:r>
            <w:r>
              <w:rPr>
                <w:rStyle w:val="VerbatimChar"/>
              </w:rPr>
              <w:t xml:space="preserve">fact_alert</w:t>
            </w:r>
            <w:r>
              <w:t xml:space="preserve">’s unique key would drop it</w:t>
            </w:r>
          </w:p>
        </w:tc>
      </w:tr>
      <w:tr>
        <w:tc>
          <w:tcPr/>
          <w:p>
            <w:pPr>
              <w:pStyle w:val="Compact"/>
            </w:pPr>
            <w:r>
              <w:t xml:space="preserve">4</w:t>
            </w:r>
          </w:p>
        </w:tc>
        <w:tc>
          <w:tcPr/>
          <w:p>
            <w:pPr>
              <w:pStyle w:val="Compact"/>
            </w:pPr>
            <w:r>
              <w:rPr>
                <w:rStyle w:val="VerbatimChar"/>
              </w:rPr>
              <w:t xml:space="preserve">e-93aa</w:t>
            </w:r>
            <w:r>
              <w:t xml:space="preserve"> </w:t>
            </w:r>
            <w:r>
              <w:t xml:space="preserve">v3 RETRACT for</w:t>
            </w:r>
            <w:r>
              <w:t xml:space="preserve"> </w:t>
            </w:r>
            <w:r>
              <w:rPr>
                <w:rStyle w:val="VerbatimChar"/>
              </w:rPr>
              <w:t xml:space="preserve">RC-2026-1187</w:t>
            </w:r>
          </w:p>
        </w:tc>
        <w:tc>
          <w:tcPr/>
          <w:p>
            <w:pPr>
              <w:pStyle w:val="Compact"/>
            </w:pPr>
            <w:r>
              <w:t xml:space="preserve">Insert</w:t>
            </w:r>
            <w:r>
              <w:t xml:space="preserve"> </w:t>
            </w:r>
            <w:r>
              <w:rPr>
                <w:rStyle w:val="VerbatimChar"/>
              </w:rPr>
              <w:t xml:space="preserve">(RC-2026-1187, 3, RETRACT)</w:t>
            </w:r>
            <w:r>
              <w:t xml:space="preserve">. Never seen v1/v2: the row is a tombstone, so a late v1 is stored but never current. No FEI → no site → no alert; a review item is opened</w:t>
            </w:r>
          </w:p>
        </w:tc>
      </w:tr>
    </w:tbl>
    <w:p>
      <w:pPr>
        <w:pStyle w:val="FirstParagraph"/>
      </w:pPr>
      <w:r>
        <w:t xml:space="preserve">Any other arrival order gives the same end state: current is always the highest version and the PK rejects repeats.</w:t>
      </w:r>
    </w:p>
    <w:p>
      <w:pPr>
        <w:pStyle w:val="Heading3"/>
      </w:pPr>
      <w:bookmarkStart w:id="37" w:name="_a94c93838125ef978f7b4e2b6839029937e9069"/>
      <w:r>
        <w:t xml:space="preserve">c. A new S3 warning letter</w:t>
      </w:r>
      <w:bookmarkEnd w:id="37"/>
    </w:p>
    <w:p>
      <w:pPr>
        <w:pStyle w:val="Compact"/>
        <w:numPr>
          <w:ilvl w:val="0"/>
          <w:numId w:val="1006"/>
        </w:numPr>
      </w:pPr>
      <w:r>
        <w:rPr>
          <w:rStyle w:val="VerbatimChar"/>
        </w:rPr>
        <w:t xml:space="preserve">WL-320-26-118.json</w:t>
      </w:r>
      <w:r>
        <w:t xml:space="preserve"> </w:t>
      </w:r>
      <w:r>
        <w:t xml:space="preserve">+ text land in S3.</w:t>
      </w:r>
      <w:r>
        <w:t xml:space="preserve"> </w:t>
      </w:r>
      <w:r>
        <w:rPr>
          <w:rStyle w:val="VerbatimChar"/>
        </w:rPr>
        <w:t xml:space="preserve">ObjectCreated</w:t>
      </w:r>
      <w:r>
        <w:t xml:space="preserve"> </w:t>
      </w:r>
      <w:r>
        <w:t xml:space="preserve">→ SQS → Lambda</w:t>
      </w:r>
      <w:r>
        <w:t xml:space="preserve"> </w:t>
      </w:r>
      <w:r>
        <w:t xml:space="preserve">“letter”</w:t>
      </w:r>
      <w:r>
        <w:t xml:space="preserve">.</w:t>
      </w:r>
    </w:p>
    <w:p>
      <w:pPr>
        <w:pStyle w:val="Compact"/>
        <w:numPr>
          <w:ilvl w:val="0"/>
          <w:numId w:val="1006"/>
        </w:numPr>
      </w:pPr>
      <w:r>
        <w:t xml:space="preserve">Metadata →</w:t>
      </w:r>
      <w:r>
        <w:t xml:space="preserve"> </w:t>
      </w:r>
      <w:r>
        <w:rPr>
          <w:rStyle w:val="VerbatimChar"/>
        </w:rPr>
        <w:t xml:space="preserve">fact_warning_letter</w:t>
      </w:r>
      <w:r>
        <w:t xml:space="preserve"> </w:t>
      </w:r>
      <w:r>
        <w:t xml:space="preserve">(</w:t>
      </w:r>
      <w:r>
        <w:rPr>
          <w:rStyle w:val="VerbatimChar"/>
        </w:rPr>
        <w:t xml:space="preserve">nlp_status = PENDING</w:t>
      </w:r>
      <w:r>
        <w:t xml:space="preserve">,</w:t>
      </w:r>
      <w:r>
        <w:t xml:space="preserve"> </w:t>
      </w:r>
      <w:r>
        <w:rPr>
          <w:rStyle w:val="VerbatimChar"/>
        </w:rPr>
        <w:t xml:space="preserve">fei_number</w:t>
      </w:r>
      <w:r>
        <w:t xml:space="preserve"> </w:t>
      </w:r>
      <w:r>
        <w:t xml:space="preserve">null); body →</w:t>
      </w:r>
      <w:r>
        <w:t xml:space="preserve"> </w:t>
      </w:r>
      <w:r>
        <w:rPr>
          <w:rStyle w:val="VerbatimChar"/>
        </w:rPr>
        <w:t xml:space="preserve">s3://raw/s3/…/WL-320-26-118.txt</w:t>
      </w:r>
      <w:r>
        <w:t xml:space="preserve">.</w:t>
      </w:r>
    </w:p>
    <w:p>
      <w:pPr>
        <w:pStyle w:val="Compact"/>
        <w:numPr>
          <w:ilvl w:val="0"/>
          <w:numId w:val="1006"/>
        </w:numPr>
      </w:pPr>
      <w:r>
        <w:t xml:space="preserve">ER on recipient name + address: tokens</w:t>
      </w:r>
      <w:r>
        <w:t xml:space="preserve"> </w:t>
      </w:r>
      <w:r>
        <w:rPr>
          <w:rStyle w:val="VerbatimChar"/>
        </w:rPr>
        <w:t xml:space="preserve">plot 14</w:t>
      </w:r>
      <w:r>
        <w:t xml:space="preserve">,</w:t>
      </w:r>
      <w:r>
        <w:t xml:space="preserve"> </w:t>
      </w:r>
      <w:r>
        <w:rPr>
          <w:rStyle w:val="VerbatimChar"/>
        </w:rPr>
        <w:t xml:space="preserve">pashamylaram</w:t>
      </w:r>
      <w:r>
        <w:t xml:space="preserve"> </w:t>
      </w:r>
      <w:r>
        <w:t xml:space="preserve">block against S-001; address similarity 0.93, name 0.85, no unit mismatch → 0.91 →</w:t>
      </w:r>
      <w:r>
        <w:t xml:space="preserve"> </w:t>
      </w:r>
      <w:r>
        <w:rPr>
          <w:b/>
          <w:bCs/>
        </w:rPr>
        <w:t xml:space="preserve">review band</w:t>
      </w:r>
      <w:r>
        <w:t xml:space="preserve">. Review item opened. The letter is indexed in OpenSearch immediately with</w:t>
      </w:r>
      <w:r>
        <w:t xml:space="preserve"> </w:t>
      </w:r>
      <w:r>
        <w:rPr>
          <w:rStyle w:val="VerbatimChar"/>
        </w:rPr>
        <w:t xml:space="preserve">site_key = null</w:t>
      </w:r>
      <w:r>
        <w:t xml:space="preserve">, so it is already findable by text (U5 met).</w:t>
      </w:r>
    </w:p>
    <w:p>
      <w:pPr>
        <w:pStyle w:val="Compact"/>
        <w:numPr>
          <w:ilvl w:val="0"/>
          <w:numId w:val="1006"/>
        </w:numPr>
      </w:pPr>
      <w:r>
        <w:t xml:space="preserve">Message to the NLP queue. Lambda</w:t>
      </w:r>
      <w:r>
        <w:t xml:space="preserve"> </w:t>
      </w:r>
      <w:r>
        <w:t xml:space="preserve">“nlp”</w:t>
      </w:r>
      <w:r>
        <w:t xml:space="preserve"> </w:t>
      </w:r>
      <w:r>
        <w:t xml:space="preserve">(≤ 5 concurrent → ≤ 5 rps) calls the API; on the 2% failure, backoff and retry up to 5 times, then DLQ + metric. On success:</w:t>
      </w:r>
      <w:r>
        <w:t xml:space="preserve"> </w:t>
      </w:r>
      <w:r>
        <w:rPr>
          <w:rStyle w:val="VerbatimChar"/>
        </w:rPr>
        <w:t xml:space="preserve">fact_letter_tag</w:t>
      </w:r>
      <w:r>
        <w:t xml:space="preserve"> </w:t>
      </w:r>
      <w:r>
        <w:t xml:space="preserve">rows,</w:t>
      </w:r>
      <w:r>
        <w:t xml:space="preserve"> </w:t>
      </w:r>
      <w:r>
        <w:rPr>
          <w:rStyle w:val="VerbatimChar"/>
        </w:rPr>
        <w:t xml:space="preserve">nlp_status = DONE</w:t>
      </w:r>
      <w:r>
        <w:t xml:space="preserve">, OpenSearch document patched with tags.</w:t>
      </w:r>
    </w:p>
    <w:p>
      <w:pPr>
        <w:pStyle w:val="Compact"/>
        <w:numPr>
          <w:ilvl w:val="0"/>
          <w:numId w:val="1006"/>
        </w:numPr>
      </w:pPr>
      <w:r>
        <w:t xml:space="preserve">A steward confirms S-001 (the EU record has the same plot). Bridge row</w:t>
      </w:r>
      <w:r>
        <w:t xml:space="preserve"> </w:t>
      </w:r>
      <w:r>
        <w:rPr>
          <w:rStyle w:val="VerbatimChar"/>
        </w:rPr>
        <w:t xml:space="preserve">LETTER_ID → S-001</w:t>
      </w:r>
      <w:r>
        <w:t xml:space="preserve"> </w:t>
      </w:r>
      <w:r>
        <w:t xml:space="preserve">(</w:t>
      </w:r>
      <w:r>
        <w:rPr>
          <w:rStyle w:val="VerbatimChar"/>
        </w:rPr>
        <w:t xml:space="preserve">STEWARD</w:t>
      </w:r>
      <w:r>
        <w:t xml:space="preserve">,</w:t>
      </w:r>
      <w:r>
        <w:t xml:space="preserve"> </w:t>
      </w:r>
      <w:r>
        <w:rPr>
          <w:rStyle w:val="VerbatimChar"/>
        </w:rPr>
        <w:t xml:space="preserve">decision_group_id</w:t>
      </w:r>
      <w:r>
        <w:t xml:space="preserve">). Outbox → publish: the document gets</w:t>
      </w:r>
      <w:r>
        <w:t xml:space="preserve"> </w:t>
      </w:r>
      <w:r>
        <w:rPr>
          <w:rStyle w:val="VerbatimChar"/>
        </w:rPr>
        <w:t xml:space="preserve">site_key</w:t>
      </w:r>
      <w:r>
        <w:t xml:space="preserve">; the profile page shows the letter.</w:t>
      </w:r>
    </w:p>
    <w:p>
      <w:pPr>
        <w:pStyle w:val="Heading3"/>
      </w:pPr>
      <w:bookmarkStart w:id="38" w:name="_358f456af0bfc39c92bdfbc08ca513ade6ee64d"/>
      <w:r>
        <w:t xml:space="preserve">d. An S5 watchlist delete</w:t>
      </w:r>
      <w:bookmarkEnd w:id="38"/>
    </w:p>
    <w:p>
      <w:pPr>
        <w:pStyle w:val="Compact"/>
        <w:numPr>
          <w:ilvl w:val="0"/>
          <w:numId w:val="1007"/>
        </w:numPr>
      </w:pPr>
      <w:r>
        <w:t xml:space="preserve">The customer removes SUP-0071. Debezium emits</w:t>
      </w:r>
      <w:r>
        <w:t xml:space="preserve"> </w:t>
      </w:r>
      <w:r>
        <w:rPr>
          <w:rStyle w:val="VerbatimChar"/>
        </w:rPr>
        <w:t xml:space="preserve">{"op":"d", "before": {"watch_id": 9912, "customer_id": "cust_042", …}, "ts_ms": …}</w:t>
      </w:r>
      <w:r>
        <w:t xml:space="preserve">.</w:t>
      </w:r>
    </w:p>
    <w:p>
      <w:pPr>
        <w:pStyle w:val="Compact"/>
        <w:numPr>
          <w:ilvl w:val="0"/>
          <w:numId w:val="1007"/>
        </w:numPr>
      </w:pPr>
      <w:r>
        <w:t xml:space="preserve">Lambda</w:t>
      </w:r>
      <w:r>
        <w:t xml:space="preserve"> </w:t>
      </w:r>
      <w:r>
        <w:t xml:space="preserve">“s5-apply”</w:t>
      </w:r>
      <w:r>
        <w:t xml:space="preserve">: if</w:t>
      </w:r>
      <w:r>
        <w:t xml:space="preserve"> </w:t>
      </w:r>
      <w:r>
        <w:rPr>
          <w:rStyle w:val="VerbatimChar"/>
        </w:rPr>
        <w:t xml:space="preserve">ts_ms</w:t>
      </w:r>
      <w:r>
        <w:t xml:space="preserve"> </w:t>
      </w:r>
      <w:r>
        <w:t xml:space="preserve">is older than the applied</w:t>
      </w:r>
      <w:r>
        <w:t xml:space="preserve"> </w:t>
      </w:r>
      <w:r>
        <w:rPr>
          <w:rStyle w:val="VerbatimChar"/>
        </w:rPr>
        <w:t xml:space="preserve">cdc_timestamp</w:t>
      </w:r>
      <w:r>
        <w:t xml:space="preserve">, ignore. Otherwise close the current version and open one with</w:t>
      </w:r>
      <w:r>
        <w:t xml:space="preserve"> </w:t>
      </w:r>
      <w:r>
        <w:rPr>
          <w:rStyle w:val="VerbatimChar"/>
        </w:rPr>
        <w:t xml:space="preserve">is_active = false</w:t>
      </w:r>
      <w:r>
        <w:t xml:space="preserve">.</w:t>
      </w:r>
    </w:p>
    <w:p>
      <w:pPr>
        <w:pStyle w:val="Compact"/>
        <w:numPr>
          <w:ilvl w:val="0"/>
          <w:numId w:val="1007"/>
        </w:numPr>
      </w:pPr>
      <w:r>
        <w:rPr>
          <w:b/>
          <w:bCs/>
        </w:rPr>
        <w:t xml:space="preserve">Same invocation:</w:t>
      </w:r>
      <w:r>
        <w:t xml:space="preserve"> </w:t>
      </w:r>
      <w:r>
        <w:rPr>
          <w:rStyle w:val="VerbatimChar"/>
        </w:rPr>
        <w:t xml:space="preserve">DeleteItem</w:t>
      </w:r>
      <w:r>
        <w:t xml:space="preserve"> </w:t>
      </w:r>
      <w:r>
        <w:t xml:space="preserve">on DynamoDB</w:t>
      </w:r>
      <w:r>
        <w:t xml:space="preserve"> </w:t>
      </w:r>
      <w:r>
        <w:rPr>
          <w:rStyle w:val="VerbatimChar"/>
        </w:rPr>
        <w:t xml:space="preserve">site_watchers (S-001, 9912)</w:t>
      </w:r>
      <w:r>
        <w:t xml:space="preserve">. From this moment any S4 event for S-001 finds no watcher for cust_042. This is the</w:t>
      </w:r>
      <w:r>
        <w:t xml:space="preserve"> </w:t>
      </w:r>
      <w:r>
        <w:t xml:space="preserve">“immediately”</w:t>
      </w:r>
      <w:r>
        <w:t xml:space="preserve"> </w:t>
      </w:r>
      <w:r>
        <w:t xml:space="preserve">in the brief: it does not wait for the outbox.</w:t>
      </w:r>
    </w:p>
    <w:p>
      <w:pPr>
        <w:pStyle w:val="Compact"/>
        <w:numPr>
          <w:ilvl w:val="0"/>
          <w:numId w:val="1007"/>
        </w:numPr>
      </w:pPr>
      <w:r>
        <w:t xml:space="preserve">The bridge row</w:t>
      </w:r>
      <w:r>
        <w:t xml:space="preserve"> </w:t>
      </w:r>
      <w:r>
        <w:rPr>
          <w:rStyle w:val="VerbatimChar"/>
        </w:rPr>
        <w:t xml:space="preserve">WATCH_ID 9912 → S-001</w:t>
      </w:r>
      <w:r>
        <w:t xml:space="preserve"> </w:t>
      </w:r>
      <w:r>
        <w:t xml:space="preserve">is closed (</w:t>
      </w:r>
      <w:r>
        <w:rPr>
          <w:rStyle w:val="VerbatimChar"/>
        </w:rPr>
        <w:t xml:space="preserve">valid_to = now</w:t>
      </w:r>
      <w:r>
        <w:t xml:space="preserve">) so history shows when the customer stopped watching. Public data is untouched.</w:t>
      </w:r>
    </w:p>
    <w:p>
      <w:r>
        <w:br w:type="page"/>
      </w:r>
    </w:p>
    <w:p>
      <w:pPr>
        <w:pStyle w:val="Heading1"/>
      </w:pPr>
      <w:bookmarkStart w:id="39" w:name="_f0b3c50ff5029ee5f7258b7c6a65e7d0dea5495"/>
      <w:r>
        <w:t xml:space="preserve">Part D — Pipeline rationale</w:t>
      </w:r>
      <w:bookmarkEnd w:id="39"/>
    </w:p>
    <w:p>
      <w:pPr>
        <w:pStyle w:val="Heading2"/>
      </w:pPr>
      <w:bookmarkStart w:id="40" w:name="_f0745c3d1c4022d5d540818a18a81b9e96eebff"/>
      <w:r>
        <w:t xml:space="preserve">1. Batch and streaming: split by source, unified by store</w:t>
      </w:r>
      <w:bookmarkEnd w:id="40"/>
    </w:p>
    <w:p>
      <w:pPr>
        <w:pStyle w:val="FirstParagraph"/>
      </w:pPr>
      <w:r>
        <w:rPr>
          <w:b/>
          <w:bCs/>
        </w:rPr>
        <w:t xml:space="preserve">Decision.</w:t>
      </w:r>
      <w:r>
        <w:t xml:space="preserve"> </w:t>
      </w:r>
      <w:r>
        <w:t xml:space="preserve">S1, S2, S3 are batch. S4, S5 are streamed. Both paths write the same Postgres tables through the same entity-resolution library.</w:t>
      </w:r>
    </w:p>
    <w:p>
      <w:pPr>
        <w:pStyle w:val="BodyText"/>
      </w:pPr>
      <w:r>
        <w:rPr>
          <w:b/>
          <w:bCs/>
        </w:rPr>
        <w:t xml:space="preserve">Why.</w:t>
      </w:r>
      <w:r>
        <w:t xml:space="preserve"> </w:t>
      </w:r>
      <w:r>
        <w:t xml:space="preserve">Only U2 needs minutes. The streaming consumer therefore does four things and no more: dedupe, apply a version, look up watchers, enqueue an alert. It never parses CSVs or diffs snapshots. A consumer that small can be read in one sitting at 3 a.m.</w:t>
      </w:r>
    </w:p>
    <w:p>
      <w:pPr>
        <w:pStyle w:val="BodyText"/>
      </w:pPr>
      <w:r>
        <w:rPr>
          <w:b/>
          <w:bCs/>
        </w:rPr>
        <w:t xml:space="preserve">What this is not.</w:t>
      </w:r>
      <w:r>
        <w:t xml:space="preserve"> </w:t>
      </w:r>
      <w:r>
        <w:t xml:space="preserve">Not Kappa: snapshots are sets, not events; detecting a vanished row means comparing two complete files, and forcing a CSV through a stream adds machinery and removes nothing. Not Lambda architecture: the two paths handle</w:t>
      </w:r>
      <w:r>
        <w:t xml:space="preserve"> </w:t>
      </w:r>
      <w:r>
        <w:rPr>
          <w:i/>
          <w:iCs/>
        </w:rPr>
        <w:t xml:space="preserve">different</w:t>
      </w:r>
      <w:r>
        <w:t xml:space="preserve"> </w:t>
      </w:r>
      <w:r>
        <w:t xml:space="preserve">sources and never compute the same result twice, so there is no reconciliation and no duplicated logic. What it is: a layered store (raw S3 → cleaned Postgres → purpose-built copies), a hub-and-link identity model (Data Vault style), Kimball stars in the marts, idempotent consumers, and a transactional outbox for publishing copies.</w:t>
      </w:r>
    </w:p>
    <w:p>
      <w:pPr>
        <w:pStyle w:val="Heading2"/>
      </w:pPr>
      <w:bookmarkStart w:id="41" w:name="_ba4ca068f9f2278321cf9fea3035a5a0212e00c"/>
      <w:r>
        <w:t xml:space="preserve">2. Correctness under duplicates, disorder, late data, schema change</w:t>
      </w:r>
      <w:bookmarkEnd w:id="4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Hazard</w:t>
            </w:r>
          </w:p>
        </w:tc>
        <w:tc>
          <w:tcPr/>
          <w:p>
            <w:pPr>
              <w:pStyle w:val="Compact"/>
            </w:pPr>
            <w:r>
              <w:t xml:space="preserve">Mechanism</w:t>
            </w:r>
          </w:p>
        </w:tc>
        <w:tc>
          <w:tcPr/>
          <w:p>
            <w:pPr>
              <w:pStyle w:val="Compact"/>
            </w:pPr>
            <w:r>
              <w:t xml:space="preserve">Where</w:t>
            </w:r>
          </w:p>
        </w:tc>
      </w:tr>
      <w:tr>
        <w:tc>
          <w:tcPr/>
          <w:p>
            <w:pPr>
              <w:pStyle w:val="Compact"/>
            </w:pPr>
            <w:r>
              <w:t xml:space="preserve">Duplicate S4 event</w:t>
            </w:r>
          </w:p>
        </w:tc>
        <w:tc>
          <w:tcPr/>
          <w:p>
            <w:pPr>
              <w:pStyle w:val="Compact"/>
            </w:pPr>
            <w:r>
              <w:rPr>
                <w:rStyle w:val="VerbatimChar"/>
              </w:rPr>
              <w:t xml:space="preserve">INSERT … ON CONFLICT DO NOTHING</w:t>
            </w:r>
            <w:r>
              <w:t xml:space="preserve"> </w:t>
            </w:r>
            <w:r>
              <w:t xml:space="preserve">on PK</w:t>
            </w:r>
            <w:r>
              <w:t xml:space="preserve"> </w:t>
            </w:r>
            <w:r>
              <w:rPr>
                <w:rStyle w:val="VerbatimChar"/>
              </w:rPr>
              <w:t xml:space="preserve">(action_id, version)</w:t>
            </w:r>
            <w:r>
              <w:t xml:space="preserve">; same on</w:t>
            </w:r>
            <w:r>
              <w:t xml:space="preserve"> </w:t>
            </w:r>
            <w:r>
              <w:rPr>
                <w:rStyle w:val="VerbatimChar"/>
              </w:rPr>
              <w:t xml:space="preserve">fact_alert (watch, action, version)</w:t>
            </w:r>
          </w:p>
        </w:tc>
        <w:tc>
          <w:tcPr/>
          <w:p>
            <w:pPr>
              <w:pStyle w:val="Compact"/>
            </w:pPr>
            <w:r>
              <w:t xml:space="preserve">Database, not consumer memory, so retries are safe</w:t>
            </w:r>
          </w:p>
        </w:tc>
      </w:tr>
      <w:tr>
        <w:tc>
          <w:tcPr/>
          <w:p>
            <w:pPr>
              <w:pStyle w:val="Compact"/>
            </w:pPr>
            <w:r>
              <w:t xml:space="preserve">Out-of-order versions</w:t>
            </w:r>
          </w:p>
        </w:tc>
        <w:tc>
          <w:tcPr/>
          <w:p>
            <w:pPr>
              <w:pStyle w:val="Compact"/>
            </w:pPr>
            <w:r>
              <w:t xml:space="preserve">Current = highest</w:t>
            </w:r>
            <w:r>
              <w:t xml:space="preserve"> </w:t>
            </w:r>
            <w:r>
              <w:rPr>
                <w:rStyle w:val="VerbatimChar"/>
              </w:rPr>
              <w:t xml:space="preserve">version</w:t>
            </w:r>
            <w:r>
              <w:t xml:space="preserve">; a late v1 is stored, never served. Kinesis partitioned by</w:t>
            </w:r>
            <w:r>
              <w:t xml:space="preserve"> </w:t>
            </w:r>
            <w:r>
              <w:rPr>
                <w:rStyle w:val="VerbatimChar"/>
              </w:rPr>
              <w:t xml:space="preserve">action_id</w:t>
            </w:r>
          </w:p>
        </w:tc>
        <w:tc>
          <w:tcPr/>
          <w:p>
            <w:pPr>
              <w:pStyle w:val="Compact"/>
            </w:pPr>
            <w:r>
              <w:t xml:space="preserve">Model + stream config</w:t>
            </w:r>
          </w:p>
        </w:tc>
      </w:tr>
      <w:tr>
        <w:tc>
          <w:tcPr/>
          <w:p>
            <w:pPr>
              <w:pStyle w:val="Compact"/>
            </w:pPr>
            <w:r>
              <w:t xml:space="preserve">RETRACT for an unseen action</w:t>
            </w:r>
          </w:p>
        </w:tc>
        <w:tc>
          <w:tcPr/>
          <w:p>
            <w:pPr>
              <w:pStyle w:val="Compact"/>
            </w:pPr>
            <w:r>
              <w:t xml:space="preserve">Stored as a tombstone; a later lower version cannot become current. No FEI → no alert, review item opened</w:t>
            </w:r>
          </w:p>
        </w:tc>
        <w:tc>
          <w:tcPr/>
          <w:p>
            <w:pPr>
              <w:pStyle w:val="Compact"/>
            </w:pPr>
            <w:r>
              <w:rPr>
                <w:rStyle w:val="VerbatimChar"/>
              </w:rPr>
              <w:t xml:space="preserve">s4-apply</w:t>
            </w:r>
          </w:p>
        </w:tc>
      </w:tr>
      <w:tr>
        <w:tc>
          <w:tcPr/>
          <w:p>
            <w:pPr>
              <w:pStyle w:val="Compact"/>
            </w:pPr>
            <w:r>
              <w:t xml:space="preserve">Late S1 correction (2024 row fixed in 2026)</w:t>
            </w:r>
          </w:p>
        </w:tc>
        <w:tc>
          <w:tcPr/>
          <w:p>
            <w:pPr>
              <w:pStyle w:val="Compact"/>
            </w:pPr>
            <w:r>
              <w:t xml:space="preserve">Diff is set-based; it appears as a CORRECT with</w:t>
            </w:r>
            <w:r>
              <w:t xml:space="preserve"> </w:t>
            </w:r>
            <w:r>
              <w:rPr>
                <w:rStyle w:val="VerbatimChar"/>
              </w:rPr>
              <w:t xml:space="preserve">valid_from = 2026</w:t>
            </w:r>
            <w:r>
              <w:t xml:space="preserve">. U3 for 2025 still returns the old value</w:t>
            </w:r>
          </w:p>
        </w:tc>
        <w:tc>
          <w:tcPr/>
          <w:p>
            <w:pPr>
              <w:pStyle w:val="Compact"/>
            </w:pPr>
            <w:r>
              <w:t xml:space="preserve">Snapshot diff</w:t>
            </w:r>
          </w:p>
        </w:tc>
      </w:tr>
      <w:tr>
        <w:tc>
          <w:tcPr/>
          <w:p>
            <w:pPr>
              <w:pStyle w:val="Compact"/>
            </w:pPr>
            <w:r>
              <w:t xml:space="preserve">Duplicates inside one S2 file</w:t>
            </w:r>
          </w:p>
        </w:tc>
        <w:tc>
          <w:tcPr/>
          <w:p>
            <w:pPr>
              <w:pStyle w:val="Compact"/>
            </w:pPr>
            <w:r>
              <w:t xml:space="preserve">De-duplicated on</w:t>
            </w:r>
            <w:r>
              <w:t xml:space="preserve"> </w:t>
            </w:r>
            <w:r>
              <w:rPr>
                <w:rStyle w:val="VerbatimChar"/>
              </w:rPr>
              <w:t xml:space="preserve">(doc_ref, content hash)</w:t>
            </w:r>
            <w:r>
              <w:t xml:space="preserve"> </w:t>
            </w:r>
            <w:r>
              <w:t xml:space="preserve">before the diff</w:t>
            </w:r>
          </w:p>
        </w:tc>
        <w:tc>
          <w:tcPr/>
          <w:p>
            <w:pPr>
              <w:pStyle w:val="Compact"/>
            </w:pPr>
            <w:r>
              <w:t xml:space="preserve">Parse step</w:t>
            </w:r>
          </w:p>
        </w:tc>
      </w:tr>
      <w:tr>
        <w:tc>
          <w:tcPr/>
          <w:p>
            <w:pPr>
              <w:pStyle w:val="Compact"/>
            </w:pPr>
            <w:r>
              <w:t xml:space="preserve">Out-of-order S5 CDC</w:t>
            </w:r>
          </w:p>
        </w:tc>
        <w:tc>
          <w:tcPr/>
          <w:p>
            <w:pPr>
              <w:pStyle w:val="Compact"/>
            </w:pPr>
            <w:r>
              <w:rPr>
                <w:rStyle w:val="VerbatimChar"/>
              </w:rPr>
              <w:t xml:space="preserve">ts_ms</w:t>
            </w:r>
            <w:r>
              <w:t xml:space="preserve"> </w:t>
            </w:r>
            <w:r>
              <w:t xml:space="preserve">guard: older events ignored</w:t>
            </w:r>
          </w:p>
        </w:tc>
        <w:tc>
          <w:tcPr/>
          <w:p>
            <w:pPr>
              <w:pStyle w:val="Compact"/>
            </w:pPr>
            <w:r>
              <w:rPr>
                <w:rStyle w:val="VerbatimChar"/>
              </w:rPr>
              <w:t xml:space="preserve">s5-apply</w:t>
            </w:r>
          </w:p>
        </w:tc>
      </w:tr>
      <w:tr>
        <w:tc>
          <w:tcPr/>
          <w:p>
            <w:pPr>
              <w:pStyle w:val="Compact"/>
            </w:pPr>
            <w:r>
              <w:t xml:space="preserve">S4 schema v1 → v2</w:t>
            </w:r>
          </w:p>
        </w:tc>
        <w:tc>
          <w:tcPr/>
          <w:p>
            <w:pPr>
              <w:pStyle w:val="Compact"/>
            </w:pPr>
            <w:r>
              <w:t xml:space="preserve">Parser keyed on</w:t>
            </w:r>
            <w:r>
              <w:t xml:space="preserve"> </w:t>
            </w:r>
            <w:r>
              <w:rPr>
                <w:rStyle w:val="VerbatimChar"/>
              </w:rPr>
              <w:t xml:space="preserve">schema_version</w:t>
            </w:r>
            <w:r>
              <w:t xml:space="preserve">; unknown version → DLQ + alarm, never best-effort</w:t>
            </w:r>
          </w:p>
        </w:tc>
        <w:tc>
          <w:tcPr/>
          <w:p>
            <w:pPr>
              <w:pStyle w:val="Compact"/>
            </w:pPr>
            <w:r>
              <w:rPr>
                <w:rStyle w:val="VerbatimChar"/>
              </w:rPr>
              <w:t xml:space="preserve">s4-apply</w:t>
            </w:r>
          </w:p>
        </w:tc>
      </w:tr>
      <w:tr>
        <w:tc>
          <w:tcPr/>
          <w:p>
            <w:pPr>
              <w:pStyle w:val="Compact"/>
            </w:pPr>
            <w:r>
              <w:t xml:space="preserve">Ambiguous dates</w:t>
            </w:r>
          </w:p>
        </w:tc>
        <w:tc>
          <w:tcPr/>
          <w:p>
            <w:pPr>
              <w:pStyle w:val="Compact"/>
            </w:pPr>
            <w:r>
              <w:t xml:space="preserve">Per-source rule; raw string kept, so a rule change is a re-parse, not a re-fetch</w:t>
            </w:r>
          </w:p>
        </w:tc>
        <w:tc>
          <w:tcPr/>
          <w:p>
            <w:pPr>
              <w:pStyle w:val="Compact"/>
            </w:pPr>
            <w:r>
              <w:t xml:space="preserve">Parse step</w:t>
            </w:r>
          </w:p>
        </w:tc>
      </w:tr>
    </w:tbl>
    <w:p>
      <w:pPr>
        <w:pStyle w:val="Heading2"/>
      </w:pPr>
      <w:bookmarkStart w:id="42" w:name="_fb02abff04cfcbef03378580a607d4db5648cf4"/>
      <w:r>
        <w:t xml:space="preserve">3. Reprocessing and backfill</w:t>
      </w:r>
      <w:bookmarkEnd w:id="42"/>
    </w:p>
    <w:p>
      <w:pPr>
        <w:pStyle w:val="FirstParagraph"/>
      </w:pPr>
      <w:r>
        <w:rPr>
          <w:b/>
          <w:bCs/>
        </w:rPr>
        <w:t xml:space="preserve">15-year history.</w:t>
      </w:r>
      <w:r>
        <w:t xml:space="preserve"> </w:t>
      </w:r>
      <w:r>
        <w:t xml:space="preserve">Load the historical snapshots oldest → newest through the same diff pipeline, with</w:t>
      </w:r>
      <w:r>
        <w:t xml:space="preserve"> </w:t>
      </w:r>
      <w:r>
        <w:rPr>
          <w:rStyle w:val="VerbatimChar"/>
        </w:rPr>
        <w:t xml:space="preserve">valid_from</w:t>
      </w:r>
      <w:r>
        <w:t xml:space="preserve"> </w:t>
      </w:r>
      <w:r>
        <w:t xml:space="preserve">set to each snapshot’s original date. This reconstructs the version history as if we had always been running, which is the only way U3 can answer questions about dates before go-live. Source order: S1 first (FEI is the most reliable identifier, so sites are born from it), then S2, then S3. Same code as the weekly job, bigger Fargate tasks.</w:t>
      </w:r>
    </w:p>
    <w:p>
      <w:pPr>
        <w:pStyle w:val="BodyText"/>
      </w:pPr>
      <w:r>
        <w:rPr>
          <w:b/>
          <w:bCs/>
        </w:rPr>
        <w:t xml:space="preserve">Entity-resolution rule change.</w:t>
      </w:r>
      <w:r>
        <w:t xml:space="preserve"> </w:t>
      </w:r>
      <w:r>
        <w:t xml:space="preserve">Never rewrite the bridge in place. Run the new rules into a shadow table with its own</w:t>
      </w:r>
      <w:r>
        <w:t xml:space="preserve"> </w:t>
      </w:r>
      <w:r>
        <w:rPr>
          <w:rStyle w:val="VerbatimChar"/>
        </w:rPr>
        <w:t xml:space="preserve">matching_rules_version</w:t>
      </w:r>
      <w:r>
        <w:t xml:space="preserve">; diff against current (which identifiers move, which sites merge or split); review the diff (every change below a size threshold, sampled above it); promote in one transaction under one</w:t>
      </w:r>
      <w:r>
        <w:t xml:space="preserve"> </w:t>
      </w:r>
      <w:r>
        <w:rPr>
          <w:rStyle w:val="VerbatimChar"/>
        </w:rPr>
        <w:t xml:space="preserve">decision_group_id</w:t>
      </w:r>
      <w:r>
        <w:t xml:space="preserve">. Old rows stay as history; if the new rules are worse, a split by that group ID reverses them. Facts are never touched.</w:t>
      </w:r>
    </w:p>
    <w:p>
      <w:pPr>
        <w:pStyle w:val="BodyText"/>
      </w:pPr>
      <w:r>
        <w:rPr>
          <w:b/>
          <w:bCs/>
        </w:rPr>
        <w:t xml:space="preserve">Parser change.</w:t>
      </w:r>
      <w:r>
        <w:t xml:space="preserve"> </w:t>
      </w:r>
      <w:r>
        <w:t xml:space="preserve">Re-run parse + diff from S3 into staging, compare, promote the same way.</w:t>
      </w:r>
      <w:r>
        <w:t xml:space="preserve"> </w:t>
      </w:r>
      <w:r>
        <w:rPr>
          <w:rStyle w:val="VerbatimChar"/>
        </w:rPr>
        <w:t xml:space="preserve">ingest_batch.parser_version</w:t>
      </w:r>
      <w:r>
        <w:t xml:space="preserve"> </w:t>
      </w:r>
      <w:r>
        <w:t xml:space="preserve">tells the reprocess apart from the original load.</w:t>
      </w:r>
    </w:p>
    <w:p>
      <w:pPr>
        <w:pStyle w:val="Heading2"/>
      </w:pPr>
      <w:bookmarkStart w:id="43" w:name="_c425f7133e41882dd94f4839905930029452f17"/>
      <w:r>
        <w:t xml:space="preserve">4. Data quality</w:t>
      </w:r>
      <w:bookmarkEnd w:id="43"/>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Checks</w:t>
            </w:r>
          </w:p>
        </w:tc>
        <w:tc>
          <w:tcPr/>
          <w:p>
            <w:pPr>
              <w:pStyle w:val="Compact"/>
            </w:pPr>
            <w:r>
              <w:t xml:space="preserve">On failure</w:t>
            </w:r>
          </w:p>
        </w:tc>
      </w:tr>
      <w:tr>
        <w:tc>
          <w:tcPr/>
          <w:p>
            <w:pPr>
              <w:pStyle w:val="Compact"/>
            </w:pPr>
            <w:r>
              <w:t xml:space="preserve">Raw</w:t>
            </w:r>
          </w:p>
        </w:tc>
        <w:tc>
          <w:tcPr/>
          <w:p>
            <w:pPr>
              <w:pStyle w:val="Compact"/>
            </w:pPr>
            <w:r>
              <w:t xml:space="preserve">File present, non-empty, parseable, expected columns</w:t>
            </w:r>
          </w:p>
        </w:tc>
        <w:tc>
          <w:tcPr/>
          <w:p>
            <w:pPr>
              <w:pStyle w:val="Compact"/>
            </w:pPr>
            <w:r>
              <w:t xml:space="preserve">Batch</w:t>
            </w:r>
            <w:r>
              <w:t xml:space="preserve"> </w:t>
            </w:r>
            <w:r>
              <w:rPr>
                <w:rStyle w:val="VerbatimChar"/>
              </w:rPr>
              <w:t xml:space="preserve">FAILED</w:t>
            </w:r>
            <w:r>
              <w:t xml:space="preserve">; page on-call; nothing downstream runs</w:t>
            </w:r>
          </w:p>
        </w:tc>
      </w:tr>
      <w:tr>
        <w:tc>
          <w:tcPr/>
          <w:p>
            <w:pPr>
              <w:pStyle w:val="Compact"/>
            </w:pPr>
            <w:r>
              <w:t xml:space="preserve">Parse</w:t>
            </w:r>
          </w:p>
        </w:tc>
        <w:tc>
          <w:tcPr/>
          <w:p>
            <w:pPr>
              <w:pStyle w:val="Compact"/>
            </w:pPr>
            <w:r>
              <w:t xml:space="preserve">Date-parse failures &lt; 0.5%; country mapping failures = 0; duplicate keys; null-FEI rate vs baseline</w:t>
            </w:r>
          </w:p>
        </w:tc>
        <w:tc>
          <w:tcPr/>
          <w:p>
            <w:pPr>
              <w:pStyle w:val="Compact"/>
            </w:pPr>
            <w:r>
              <w:rPr>
                <w:rStyle w:val="VerbatimChar"/>
              </w:rPr>
              <w:t xml:space="preserve">QUARANTINED</w:t>
            </w:r>
            <w:r>
              <w:t xml:space="preserve">; last good load stays live; rejects written to a side table</w:t>
            </w:r>
          </w:p>
        </w:tc>
      </w:tr>
      <w:tr>
        <w:tc>
          <w:tcPr/>
          <w:p>
            <w:pPr>
              <w:pStyle w:val="Compact"/>
            </w:pPr>
            <w:r>
              <w:t xml:space="preserve">Diff</w:t>
            </w:r>
          </w:p>
        </w:tc>
        <w:tc>
          <w:tcPr/>
          <w:p>
            <w:pPr>
              <w:pStyle w:val="Compact"/>
            </w:pPr>
            <w:r>
              <w:t xml:space="preserve">Row count ±20% of last snapshot;</w:t>
            </w:r>
            <w:r>
              <w:t xml:space="preserve"> </w:t>
            </w:r>
            <w:r>
              <w:rPr>
                <w:b/>
                <w:bCs/>
              </w:rPr>
              <w:t xml:space="preserve">retraction rate &lt; 2%</w:t>
            </w:r>
            <w:r>
              <w:t xml:space="preserve">; classification mix vs baseline</w:t>
            </w:r>
          </w:p>
        </w:tc>
        <w:tc>
          <w:tcPr/>
          <w:p>
            <w:pPr>
              <w:pStyle w:val="Compact"/>
            </w:pPr>
            <w:r>
              <w:rPr>
                <w:rStyle w:val="VerbatimChar"/>
              </w:rPr>
              <w:t xml:space="preserve">QUARANTINED</w:t>
            </w:r>
            <w:r>
              <w:t xml:space="preserve">. A 30% retraction rate is a truncated file, not 75k real retractions. The single most important check</w:t>
            </w:r>
          </w:p>
        </w:tc>
      </w:tr>
      <w:tr>
        <w:tc>
          <w:tcPr/>
          <w:p>
            <w:pPr>
              <w:pStyle w:val="Compact"/>
            </w:pPr>
            <w:r>
              <w:t xml:space="preserve">ER</w:t>
            </w:r>
          </w:p>
        </w:tc>
        <w:tc>
          <w:tcPr/>
          <w:p>
            <w:pPr>
              <w:pStyle w:val="Compact"/>
            </w:pPr>
            <w:r>
              <w:t xml:space="preserve">New-site rate, auto-link rate, review-queue growth vs rolling baseline</w:t>
            </w:r>
          </w:p>
        </w:tc>
        <w:tc>
          <w:tcPr/>
          <w:p>
            <w:pPr>
              <w:pStyle w:val="Compact"/>
            </w:pPr>
            <w:r>
              <w:t xml:space="preserve">Warn; large shifts usually mean a normalisation bug</w:t>
            </w:r>
          </w:p>
        </w:tc>
      </w:tr>
      <w:tr>
        <w:tc>
          <w:tcPr/>
          <w:p>
            <w:pPr>
              <w:pStyle w:val="Compact"/>
            </w:pPr>
            <w:r>
              <w:t xml:space="preserve">Stream</w:t>
            </w:r>
          </w:p>
        </w:tc>
        <w:tc>
          <w:tcPr/>
          <w:p>
            <w:pPr>
              <w:pStyle w:val="Compact"/>
            </w:pPr>
            <w:r>
              <w:t xml:space="preserve">Unknown schema; event with neither FEI nor known action; Lambda error rate</w:t>
            </w:r>
          </w:p>
        </w:tc>
        <w:tc>
          <w:tcPr/>
          <w:p>
            <w:pPr>
              <w:pStyle w:val="Compact"/>
            </w:pPr>
            <w:r>
              <w:t xml:space="preserve">DLQ + alarm; the stream keeps flowing</w:t>
            </w:r>
          </w:p>
        </w:tc>
      </w:tr>
      <w:tr>
        <w:tc>
          <w:tcPr/>
          <w:p>
            <w:pPr>
              <w:pStyle w:val="Compact"/>
            </w:pPr>
            <w:r>
              <w:t xml:space="preserve">Serving</w:t>
            </w:r>
          </w:p>
        </w:tc>
        <w:tc>
          <w:tcPr/>
          <w:p>
            <w:pPr>
              <w:pStyle w:val="Compact"/>
            </w:pPr>
            <w:r>
              <w:t xml:space="preserve">Hourly: DynamoDB watcher count = active watch bridge rows</w:t>
            </w:r>
          </w:p>
        </w:tc>
        <w:tc>
          <w:tcPr/>
          <w:p>
            <w:pPr>
              <w:pStyle w:val="Compact"/>
            </w:pPr>
            <w:r>
              <w:t xml:space="preserve">Rebuild from Postgres; alarm on repeat</w:t>
            </w:r>
          </w:p>
        </w:tc>
      </w:tr>
    </w:tbl>
    <w:p>
      <w:pPr>
        <w:pStyle w:val="FirstParagraph"/>
      </w:pPr>
      <w:r>
        <w:rPr>
          <w:b/>
          <w:bCs/>
        </w:rPr>
        <w:t xml:space="preserve">Rule.</w:t>
      </w:r>
      <w:r>
        <w:t xml:space="preserve"> </w:t>
      </w:r>
      <w:r>
        <w:t xml:space="preserve">A batch loads completely or not at all.</w:t>
      </w:r>
      <w:r>
        <w:t xml:space="preserve"> </w:t>
      </w:r>
      <w:r>
        <w:t xml:space="preserve">“Not at all”</w:t>
      </w:r>
      <w:r>
        <w:t xml:space="preserve"> </w:t>
      </w:r>
      <w:r>
        <w:t xml:space="preserve">leaves last week’s data live, which is always better than half a snapshot.</w:t>
      </w:r>
    </w:p>
    <w:p>
      <w:pPr>
        <w:pStyle w:val="Heading2"/>
      </w:pPr>
      <w:bookmarkStart w:id="44" w:name="_d7639c8214e0261c2749d1c2e48a6268315f029"/>
      <w:r>
        <w:t xml:space="preserve">5. Monitoring: the first five signals</w:t>
      </w:r>
      <w:bookmarkEnd w:id="44"/>
    </w:p>
    <w:p>
      <w:pPr>
        <w:pStyle w:val="Compact"/>
        <w:numPr>
          <w:ilvl w:val="0"/>
          <w:numId w:val="1008"/>
        </w:numPr>
      </w:pPr>
      <w:r>
        <w:rPr>
          <w:b/>
          <w:bCs/>
        </w:rPr>
        <w:t xml:space="preserve">Alert latency</w:t>
      </w:r>
      <w:r>
        <w:t xml:space="preserve"> </w:t>
      </w:r>
      <w:r>
        <w:t xml:space="preserve">p95 (</w:t>
      </w:r>
      <w:r>
        <w:rPr>
          <w:rStyle w:val="VerbatimChar"/>
        </w:rPr>
        <w:t xml:space="preserve">delivered_at − event_time</w:t>
      </w:r>
      <w:r>
        <w:t xml:space="preserve">) against the 5-minute SLO.</w:t>
      </w:r>
    </w:p>
    <w:p>
      <w:pPr>
        <w:pStyle w:val="Compact"/>
        <w:numPr>
          <w:ilvl w:val="0"/>
          <w:numId w:val="1008"/>
        </w:numPr>
      </w:pPr>
      <w:r>
        <w:rPr>
          <w:b/>
          <w:bCs/>
        </w:rPr>
        <w:t xml:space="preserve">Undelivered alerts</w:t>
      </w:r>
      <w:r>
        <w:t xml:space="preserve"> </w:t>
      </w:r>
      <w:r>
        <w:t xml:space="preserve">older than 5 minutes. Catches a dead notifier when everything upstream is green.</w:t>
      </w:r>
    </w:p>
    <w:p>
      <w:pPr>
        <w:pStyle w:val="Compact"/>
        <w:numPr>
          <w:ilvl w:val="0"/>
          <w:numId w:val="1008"/>
        </w:numPr>
      </w:pPr>
      <w:r>
        <w:rPr>
          <w:b/>
          <w:bCs/>
        </w:rPr>
        <w:t xml:space="preserve">Snapshot diff profile</w:t>
      </w:r>
      <w:r>
        <w:t xml:space="preserve"> </w:t>
      </w:r>
      <w:r>
        <w:t xml:space="preserve">per S1/S2 run (inserts, corrections, retractions, row count) against an 8-week baseline.</w:t>
      </w:r>
      <w:r>
        <w:t xml:space="preserve"> </w:t>
      </w:r>
      <w:r>
        <w:rPr>
          <w:b/>
          <w:bCs/>
        </w:rPr>
        <w:t xml:space="preserve">This is how you know the S1 job</w:t>
      </w:r>
      <w:r>
        <w:rPr>
          <w:b/>
          <w:bCs/>
        </w:rPr>
        <w:t xml:space="preserve"> </w:t>
      </w:r>
      <w:r>
        <w:rPr>
          <w:b/>
          <w:bCs/>
        </w:rPr>
        <w:t xml:space="preserve">“succeeded”</w:t>
      </w:r>
      <w:r>
        <w:rPr>
          <w:b/>
          <w:bCs/>
        </w:rPr>
        <w:t xml:space="preserve"> </w:t>
      </w:r>
      <w:r>
        <w:rPr>
          <w:b/>
          <w:bCs/>
        </w:rPr>
        <w:t xml:space="preserve">but loaded bad data</w:t>
      </w:r>
      <w:r>
        <w:t xml:space="preserve">: zero corrections for three weeks, or 12k retractions in one, is wrong even when every step exits 0. Plotted, so a human sees the shape.</w:t>
      </w:r>
    </w:p>
    <w:p>
      <w:pPr>
        <w:pStyle w:val="Compact"/>
        <w:numPr>
          <w:ilvl w:val="0"/>
          <w:numId w:val="1008"/>
        </w:numPr>
      </w:pPr>
      <w:r>
        <w:rPr>
          <w:b/>
          <w:bCs/>
        </w:rPr>
        <w:t xml:space="preserve">Stream health</w:t>
      </w:r>
      <w:r>
        <w:t xml:space="preserve">: Kinesis iterator age (falling behind?) and DLQ depth (dropping silently?).</w:t>
      </w:r>
    </w:p>
    <w:p>
      <w:pPr>
        <w:pStyle w:val="Compact"/>
        <w:numPr>
          <w:ilvl w:val="0"/>
          <w:numId w:val="1008"/>
        </w:numPr>
      </w:pPr>
      <w:r>
        <w:rPr>
          <w:b/>
          <w:bCs/>
        </w:rPr>
        <w:t xml:space="preserve">Review-queue size and age</w:t>
      </w:r>
      <w:r>
        <w:t xml:space="preserve">: growth faster than stewards clear it means thresholds or normalisation have drifted, and facts are sitting on no profile page.</w:t>
      </w:r>
    </w:p>
    <w:p>
      <w:pPr>
        <w:pStyle w:val="FirstParagraph"/>
      </w:pPr>
      <w:r>
        <w:t xml:space="preserve">Plus a nightly reconciliation: current facts per site in Postgres vs documents per site in OpenSearch and Snowflake.</w:t>
      </w:r>
    </w:p>
    <w:p>
      <w:pPr>
        <w:pStyle w:val="Heading2"/>
      </w:pPr>
      <w:bookmarkStart w:id="45" w:name="_98dbc4c4769492444eac6d3d5f1901a6e73ba88"/>
      <w:r>
        <w:t xml:space="preserve">6. What breaks first at 10x</w:t>
      </w:r>
      <w:bookmarkEnd w:id="45"/>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Pressure</w:t>
            </w:r>
          </w:p>
        </w:tc>
        <w:tc>
          <w:tcPr/>
          <w:p>
            <w:pPr>
              <w:pStyle w:val="Compact"/>
            </w:pPr>
            <w:r>
              <w:t xml:space="preserve">Breaks</w:t>
            </w:r>
          </w:p>
        </w:tc>
        <w:tc>
          <w:tcPr/>
          <w:p>
            <w:pPr>
              <w:pStyle w:val="Compact"/>
            </w:pPr>
            <w:r>
              <w:t xml:space="preserve">Change</w:t>
            </w:r>
          </w:p>
        </w:tc>
      </w:tr>
      <w:tr>
        <w:tc>
          <w:tcPr/>
          <w:p>
            <w:pPr>
              <w:pStyle w:val="Compact"/>
            </w:pPr>
            <w:r>
              <w:t xml:space="preserve">25 agencies, each a different format</w:t>
            </w:r>
          </w:p>
        </w:tc>
        <w:tc>
          <w:tcPr/>
          <w:p>
            <w:pPr>
              <w:pStyle w:val="Compact"/>
            </w:pPr>
            <w:r>
              <w:t xml:space="preserve">One hand-written parser per source</w:t>
            </w:r>
          </w:p>
        </w:tc>
        <w:tc>
          <w:tcPr/>
          <w:p>
            <w:pPr>
              <w:pStyle w:val="Compact"/>
            </w:pPr>
            <w:r>
              <w:t xml:space="preserve">Parser plugin interface (</w:t>
            </w:r>
            <w:r>
              <w:rPr>
                <w:rStyle w:val="VerbatimChar"/>
              </w:rPr>
              <w:t xml:space="preserve">fetch / parse / natural_key / dates</w:t>
            </w:r>
            <w:r>
              <w:t xml:space="preserve">) and a</w:t>
            </w:r>
            <w:r>
              <w:t xml:space="preserve"> </w:t>
            </w:r>
            <w:r>
              <w:rPr>
                <w:rStyle w:val="VerbatimChar"/>
              </w:rPr>
              <w:t xml:space="preserve">dim_agency</w:t>
            </w:r>
            <w:r>
              <w:t xml:space="preserve"> </w:t>
            </w:r>
            <w:r>
              <w:t xml:space="preserve">table with parser config.</w:t>
            </w:r>
            <w:r>
              <w:t xml:space="preserve"> </w:t>
            </w:r>
            <w:r>
              <w:rPr>
                <w:b/>
                <w:bCs/>
              </w:rPr>
              <w:t xml:space="preserve">First thing I would change</w:t>
            </w:r>
            <w:r>
              <w:t xml:space="preserve">, before any infrastructure</w:t>
            </w:r>
          </w:p>
        </w:tc>
      </w:tr>
      <w:tr>
        <w:tc>
          <w:tcPr/>
          <w:p>
            <w:pPr>
              <w:pStyle w:val="Compact"/>
            </w:pPr>
            <w:r>
              <w:t xml:space="preserve">1M sites</w:t>
            </w:r>
          </w:p>
        </w:tc>
        <w:tc>
          <w:tcPr/>
          <w:p>
            <w:pPr>
              <w:pStyle w:val="Compact"/>
            </w:pPr>
            <w:r>
              <w:t xml:space="preserve">Trigram candidate search over all of</w:t>
            </w:r>
            <w:r>
              <w:t xml:space="preserve"> </w:t>
            </w:r>
            <w:r>
              <w:rPr>
                <w:rStyle w:val="VerbatimChar"/>
              </w:rPr>
              <w:t xml:space="preserve">dim_site</w:t>
            </w:r>
          </w:p>
        </w:tc>
        <w:tc>
          <w:tcPr/>
          <w:p>
            <w:pPr>
              <w:pStyle w:val="Compact"/>
            </w:pPr>
            <w:r>
              <w:t xml:space="preserve">Candidate generation in OpenSearch (already running); batch ER on Spark with Splink for backfills</w:t>
            </w:r>
          </w:p>
        </w:tc>
      </w:tr>
      <w:tr>
        <w:tc>
          <w:tcPr/>
          <w:p>
            <w:pPr>
              <w:pStyle w:val="Compact"/>
            </w:pPr>
            <w:r>
              <w:t xml:space="preserve">2k events/s bursts</w:t>
            </w:r>
          </w:p>
        </w:tc>
        <w:tc>
          <w:tcPr/>
          <w:p>
            <w:pPr>
              <w:pStyle w:val="Compact"/>
            </w:pPr>
            <w:r>
              <w:t xml:space="preserve">Per-event Postgres writes from Lambda</w:t>
            </w:r>
          </w:p>
        </w:tc>
        <w:tc>
          <w:tcPr/>
          <w:p>
            <w:pPr>
              <w:pStyle w:val="Compact"/>
            </w:pPr>
            <w:r>
              <w:t xml:space="preserve">Micro-batching (already 100/invocation), RDS Proxy; then Flink doing dedupe and version compare before Postgres</w:t>
            </w:r>
          </w:p>
        </w:tc>
      </w:tr>
      <w:tr>
        <w:tc>
          <w:tcPr/>
          <w:p>
            <w:pPr>
              <w:pStyle w:val="Compact"/>
            </w:pPr>
            <w:r>
              <w:t xml:space="preserve">400 customers, 250k watches</w:t>
            </w:r>
          </w:p>
        </w:tc>
        <w:tc>
          <w:tcPr/>
          <w:p>
            <w:pPr>
              <w:pStyle w:val="Compact"/>
            </w:pPr>
            <w:r>
              <w:t xml:space="preserve">Fan-out per event</w:t>
            </w:r>
          </w:p>
        </w:tc>
        <w:tc>
          <w:tcPr/>
          <w:p>
            <w:pPr>
              <w:pStyle w:val="Compact"/>
            </w:pPr>
            <w:r>
              <w:t xml:space="preserve">DynamoDB handles it; batch notifications per customer per minute</w:t>
            </w:r>
          </w:p>
        </w:tc>
      </w:tr>
      <w:tr>
        <w:tc>
          <w:tcPr/>
          <w:p>
            <w:pPr>
              <w:pStyle w:val="Compact"/>
            </w:pPr>
            <w:r>
              <w:t xml:space="preserve">Nightly full export</w:t>
            </w:r>
          </w:p>
        </w:tc>
        <w:tc>
          <w:tcPr/>
          <w:p>
            <w:pPr>
              <w:pStyle w:val="Compact"/>
            </w:pPr>
            <w:r>
              <w:t xml:space="preserve">Gets long</w:t>
            </w:r>
          </w:p>
        </w:tc>
        <w:tc>
          <w:tcPr/>
          <w:p>
            <w:pPr>
              <w:pStyle w:val="Compact"/>
            </w:pPr>
            <w:r>
              <w:t xml:space="preserve">Incremental export on</w:t>
            </w:r>
            <w:r>
              <w:t xml:space="preserve"> </w:t>
            </w:r>
            <w:r>
              <w:rPr>
                <w:rStyle w:val="VerbatimChar"/>
              </w:rPr>
              <w:t xml:space="preserve">valid_from &gt; last run</w:t>
            </w:r>
          </w:p>
        </w:tc>
      </w:tr>
    </w:tbl>
    <w:p>
      <w:pPr>
        <w:pStyle w:val="Heading2"/>
      </w:pPr>
      <w:bookmarkStart w:id="46" w:name="_0a0641f445e3e0b4b0daf89f6bc9b9d2d34a50c"/>
      <w:r>
        <w:t xml:space="preserve">7. Six weeks with this team</w:t>
      </w:r>
      <w:bookmarkEnd w:id="46"/>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Weeks</w:t>
            </w:r>
          </w:p>
        </w:tc>
        <w:tc>
          <w:tcPr/>
          <w:p>
            <w:pPr>
              <w:pStyle w:val="Compact"/>
            </w:pPr>
            <w:r>
              <w:t xml:space="preserve">Build</w:t>
            </w:r>
          </w:p>
        </w:tc>
        <w:tc>
          <w:tcPr/>
          <w:p>
            <w:pPr>
              <w:pStyle w:val="Compact"/>
            </w:pPr>
            <w:r>
              <w:t xml:space="preserve">Reason</w:t>
            </w:r>
          </w:p>
        </w:tc>
      </w:tr>
      <w:tr>
        <w:tc>
          <w:tcPr/>
          <w:p>
            <w:pPr>
              <w:pStyle w:val="Compact"/>
            </w:pPr>
            <w:r>
              <w:t xml:space="preserve">1–2</w:t>
            </w:r>
          </w:p>
        </w:tc>
        <w:tc>
          <w:tcPr/>
          <w:p>
            <w:pPr>
              <w:pStyle w:val="Compact"/>
            </w:pPr>
            <w:r>
              <w:t xml:space="preserve">Raw landing for all five sources; Postgres model; S1 parse + diff + SCD2; FEI-based sites</w:t>
            </w:r>
          </w:p>
        </w:tc>
        <w:tc>
          <w:tcPr/>
          <w:p>
            <w:pPr>
              <w:pStyle w:val="Compact"/>
            </w:pPr>
            <w:r>
              <w:t xml:space="preserve">Landing is append-only and cheap, and history starts accumulating from day one</w:t>
            </w:r>
          </w:p>
        </w:tc>
      </w:tr>
      <w:tr>
        <w:tc>
          <w:tcPr/>
          <w:p>
            <w:pPr>
              <w:pStyle w:val="Compact"/>
            </w:pPr>
            <w:r>
              <w:t xml:space="preserve">3–4</w:t>
            </w:r>
          </w:p>
        </w:tc>
        <w:tc>
          <w:tcPr/>
          <w:p>
            <w:pPr>
              <w:pStyle w:val="Compact"/>
            </w:pPr>
            <w:r>
              <w:t xml:space="preserve">S4 stream apply, DynamoDB watchers, alerts end to end; S5 apply with immediate delete; basic U1 profile</w:t>
            </w:r>
          </w:p>
        </w:tc>
        <w:tc>
          <w:tcPr/>
          <w:p>
            <w:pPr>
              <w:pStyle w:val="Compact"/>
            </w:pPr>
            <w:r>
              <w:t xml:space="preserve">Alerts are what customers pay for</w:t>
            </w:r>
          </w:p>
        </w:tc>
      </w:tr>
      <w:tr>
        <w:tc>
          <w:tcPr/>
          <w:p>
            <w:pPr>
              <w:pStyle w:val="Compact"/>
            </w:pPr>
            <w:r>
              <w:t xml:space="preserve">5–6</w:t>
            </w:r>
          </w:p>
        </w:tc>
        <w:tc>
          <w:tcPr/>
          <w:p>
            <w:pPr>
              <w:pStyle w:val="Compact"/>
            </w:pPr>
            <w:r>
              <w:t xml:space="preserve">ER library with the three bands and a bare review table; S3 letters into Postgres and OpenSearch; quarantine + the five monitors</w:t>
            </w:r>
          </w:p>
        </w:tc>
        <w:tc>
          <w:tcPr/>
          <w:p>
            <w:pPr>
              <w:pStyle w:val="Compact"/>
            </w:pPr>
            <w:r>
              <w:t xml:space="preserve">Quality tooling improves a product that already exists</w:t>
            </w:r>
          </w:p>
        </w:tc>
      </w:tr>
    </w:tbl>
    <w:p>
      <w:pPr>
        <w:pStyle w:val="FirstParagraph"/>
      </w:pPr>
      <w:r>
        <w:rPr>
          <w:b/>
          <w:bCs/>
        </w:rPr>
        <w:t xml:space="preserve">Deliberately deferred:</w:t>
      </w:r>
      <w:r>
        <w:t xml:space="preserve"> </w:t>
      </w:r>
      <w:r>
        <w:t xml:space="preserve">S2 (monthly; week 7 loses nothing), NLP tagging (search works without it), Snowflake marts (U4 can be served from Postgres for 40 customers), a steward UI (a table and two SQL functions suffice for one steward), geocoding, the 15-year backfill (needs a stable pipeline; raw landing from day one means we lose nothing by waiting).</w:t>
      </w:r>
    </w:p>
    <w:p>
      <w:r>
        <w:br w:type="page"/>
      </w:r>
    </w:p>
    <w:p>
      <w:pPr>
        <w:pStyle w:val="Heading1"/>
      </w:pPr>
      <w:bookmarkStart w:id="47" w:name="_62599194d5a392fee9acfc2cac13209c91afdf4"/>
      <w:r>
        <w:t xml:space="preserve">Assumptions, AI usage, time spent</w:t>
      </w:r>
      <w:bookmarkEnd w:id="47"/>
    </w:p>
    <w:p>
      <w:pPr>
        <w:pStyle w:val="Heading2"/>
      </w:pPr>
      <w:bookmarkStart w:id="48" w:name="_assumptions"/>
      <w:r>
        <w:t xml:space="preserve">Assumptions</w:t>
      </w:r>
      <w:bookmarkEnd w:id="48"/>
    </w:p>
    <w:p>
      <w:pPr>
        <w:pStyle w:val="FirstParagraph"/>
      </w:pPr>
      <w:r>
        <w:t xml:space="preserve">Where the brief was silent or ambiguous, I assumed the following.</w:t>
      </w:r>
    </w:p>
    <w:p>
      <w:pPr>
        <w:pStyle w:val="Compact"/>
        <w:numPr>
          <w:ilvl w:val="0"/>
          <w:numId w:val="1009"/>
        </w:numPr>
      </w:pPr>
      <w:r>
        <w:rPr>
          <w:b/>
          <w:bCs/>
        </w:rPr>
        <w:t xml:space="preserve">S1 dates</w:t>
      </w:r>
      <w:r>
        <w:t xml:space="preserve"> </w:t>
      </w:r>
      <w:r>
        <w:t xml:space="preserve">parse as ISO first, otherwise</w:t>
      </w:r>
      <w:r>
        <w:t xml:space="preserve"> </w:t>
      </w:r>
      <w:r>
        <w:rPr>
          <w:rStyle w:val="VerbatimChar"/>
        </w:rPr>
        <w:t xml:space="preserve">MM/DD/YYYY</w:t>
      </w:r>
      <w:r>
        <w:t xml:space="preserve">;</w:t>
      </w:r>
      <w:r>
        <w:t xml:space="preserve"> </w:t>
      </w:r>
      <w:r>
        <w:rPr>
          <w:rStyle w:val="VerbatimChar"/>
        </w:rPr>
        <w:t xml:space="preserve">08/02/2026</w:t>
      </w:r>
      <w:r>
        <w:t xml:space="preserve"> </w:t>
      </w:r>
      <w:r>
        <w:t xml:space="preserve">is 2 August 2026. The original string is kept so the rule can change without re-fetching.</w:t>
      </w:r>
    </w:p>
    <w:p>
      <w:pPr>
        <w:pStyle w:val="Compact"/>
        <w:numPr>
          <w:ilvl w:val="0"/>
          <w:numId w:val="1009"/>
        </w:numPr>
      </w:pPr>
      <w:r>
        <w:rPr>
          <w:b/>
          <w:bCs/>
        </w:rPr>
        <w:t xml:space="preserve">S1/S2 snapshots are complete</w:t>
      </w:r>
      <w:r>
        <w:t xml:space="preserve">: a row missing from the new snapshot is a retraction. A retraction rate above 2% is treated as a bad file and quarantined instead.</w:t>
      </w:r>
    </w:p>
    <w:p>
      <w:pPr>
        <w:pStyle w:val="Compact"/>
        <w:numPr>
          <w:ilvl w:val="0"/>
          <w:numId w:val="1009"/>
        </w:numPr>
      </w:pPr>
      <w:r>
        <w:rPr>
          <w:b/>
          <w:bCs/>
        </w:rPr>
        <w:t xml:space="preserve">S2</w:t>
      </w:r>
      <w:r>
        <w:rPr>
          <w:b/>
          <w:bCs/>
        </w:rPr>
        <w:t xml:space="preserve"> </w:t>
      </w:r>
      <w:r>
        <w:rPr>
          <w:rStyle w:val="VerbatimChar"/>
          <w:b/>
          <w:bCs/>
        </w:rPr>
        <w:t xml:space="preserve">WITHDRAWN</w:t>
      </w:r>
      <w:r>
        <w:t xml:space="preserve"> </w:t>
      </w:r>
      <w:r>
        <w:t xml:space="preserve">is a correction (new version), not a retraction: the document still exists. In-file duplicates are identical copies and are dropped before diffing.</w:t>
      </w:r>
    </w:p>
    <w:p>
      <w:pPr>
        <w:pStyle w:val="Compact"/>
        <w:numPr>
          <w:ilvl w:val="0"/>
          <w:numId w:val="1009"/>
        </w:numPr>
      </w:pPr>
      <w:r>
        <w:rPr>
          <w:b/>
          <w:bCs/>
        </w:rPr>
        <w:t xml:space="preserve">S4</w:t>
      </w:r>
      <w:r>
        <w:rPr>
          <w:b/>
          <w:bCs/>
        </w:rPr>
        <w:t xml:space="preserve"> </w:t>
      </w:r>
      <w:r>
        <w:rPr>
          <w:rStyle w:val="VerbatimChar"/>
          <w:b/>
          <w:bCs/>
        </w:rPr>
        <w:t xml:space="preserve">version</w:t>
      </w:r>
      <w:r>
        <w:t xml:space="preserve"> </w:t>
      </w:r>
      <w:r>
        <w:t xml:space="preserve">is monotonically increasing per</w:t>
      </w:r>
      <w:r>
        <w:t xml:space="preserve"> </w:t>
      </w:r>
      <w:r>
        <w:rPr>
          <w:rStyle w:val="VerbatimChar"/>
        </w:rPr>
        <w:t xml:space="preserve">action_id</w:t>
      </w:r>
      <w:r>
        <w:t xml:space="preserve"> </w:t>
      </w:r>
      <w:r>
        <w:t xml:space="preserve">and is the authoritative order. A RETRACT for an action never seen is stored as a tombstone and queued for review, not alerted (it carries no FEI). An unknown</w:t>
      </w:r>
      <w:r>
        <w:t xml:space="preserve"> </w:t>
      </w:r>
      <w:r>
        <w:rPr>
          <w:rStyle w:val="VerbatimChar"/>
        </w:rPr>
        <w:t xml:space="preserve">schema_version</w:t>
      </w:r>
      <w:r>
        <w:t xml:space="preserve"> </w:t>
      </w:r>
      <w:r>
        <w:t xml:space="preserve">goes to a dead-letter queue rather than being parsed on a best-effort basis.</w:t>
      </w:r>
    </w:p>
    <w:p>
      <w:pPr>
        <w:pStyle w:val="Compact"/>
        <w:numPr>
          <w:ilvl w:val="0"/>
          <w:numId w:val="1009"/>
        </w:numPr>
      </w:pPr>
      <w:r>
        <w:rPr>
          <w:b/>
          <w:bCs/>
        </w:rPr>
        <w:t xml:space="preserve">S5 CDC</w:t>
      </w:r>
      <w:r>
        <w:t xml:space="preserve"> </w:t>
      </w:r>
      <w:r>
        <w:t xml:space="preserve">is produced by the customer-app team (Debezium on their PostgreSQL); we consume a topic and never connect to their database.</w:t>
      </w:r>
    </w:p>
    <w:p>
      <w:pPr>
        <w:pStyle w:val="Compact"/>
        <w:numPr>
          <w:ilvl w:val="0"/>
          <w:numId w:val="1009"/>
        </w:numPr>
      </w:pPr>
      <w:r>
        <w:rPr>
          <w:b/>
          <w:bCs/>
        </w:rPr>
        <w:t xml:space="preserve">Within one agency the agency’s ID is authoritative</w:t>
      </w:r>
      <w:r>
        <w:t xml:space="preserve">: same FEI = same site. Cross-agency matching auto-links at ≥ 0.95, sends 0.75–0.95 to a human, creates a new site below 0.75. Thresholds are a starting point to be tuned on steward decisions. At least one part-time steward is available.</w:t>
      </w:r>
    </w:p>
    <w:p>
      <w:pPr>
        <w:pStyle w:val="Compact"/>
        <w:numPr>
          <w:ilvl w:val="0"/>
          <w:numId w:val="1009"/>
        </w:numPr>
      </w:pPr>
      <w:r>
        <w:rPr>
          <w:b/>
          <w:bCs/>
        </w:rPr>
        <w:t xml:space="preserve">“New or changed”</w:t>
      </w:r>
      <w:r>
        <w:rPr>
          <w:b/>
          <w:bCs/>
        </w:rPr>
        <w:t xml:space="preserve"> </w:t>
      </w:r>
      <w:r>
        <w:rPr>
          <w:b/>
          <w:bCs/>
        </w:rPr>
        <w:t xml:space="preserve">enforcement action includes a RETRACT</w:t>
      </w:r>
      <w:r>
        <w:t xml:space="preserve">: customers told about an action are told when it is withdrawn.</w:t>
      </w:r>
    </w:p>
    <w:p>
      <w:pPr>
        <w:pStyle w:val="Compact"/>
        <w:numPr>
          <w:ilvl w:val="0"/>
          <w:numId w:val="1009"/>
        </w:numPr>
      </w:pPr>
      <w:r>
        <w:rPr>
          <w:b/>
          <w:bCs/>
        </w:rPr>
        <w:t xml:space="preserve">The customer app reads site profiles from the model</w:t>
      </w:r>
      <w:r>
        <w:t xml:space="preserve"> </w:t>
      </w:r>
      <w:r>
        <w:t xml:space="preserve">via an API, which is why the model needs an OLTP store (Part B §5 states when that would change).</w:t>
      </w:r>
    </w:p>
    <w:p>
      <w:pPr>
        <w:pStyle w:val="Compact"/>
        <w:numPr>
          <w:ilvl w:val="0"/>
          <w:numId w:val="1009"/>
        </w:numPr>
      </w:pPr>
      <w:r>
        <w:rPr>
          <w:b/>
          <w:bCs/>
        </w:rPr>
        <w:t xml:space="preserve">15-year historical snapshots can be obtained</w:t>
      </w:r>
      <w:r>
        <w:t xml:space="preserve"> </w:t>
      </w:r>
      <w:r>
        <w:t xml:space="preserve">for S1 and S2. If only current state is available, history starts at go-live, flagged as such.</w:t>
      </w:r>
    </w:p>
    <w:p>
      <w:pPr>
        <w:pStyle w:val="Compact"/>
        <w:numPr>
          <w:ilvl w:val="0"/>
          <w:numId w:val="1009"/>
        </w:numPr>
      </w:pPr>
      <w:r>
        <w:rPr>
          <w:b/>
          <w:bCs/>
        </w:rPr>
        <w:t xml:space="preserve">Infrastructure is AWS</w:t>
      </w:r>
      <w:r>
        <w:t xml:space="preserve">, one region, our account separate from the customer app’s.</w:t>
      </w:r>
    </w:p>
    <w:p>
      <w:pPr>
        <w:pStyle w:val="Heading2"/>
      </w:pPr>
      <w:bookmarkStart w:id="49" w:name="_63249b6f657b864a327a7fc992cdbb6ebaad32c"/>
      <w:r>
        <w:t xml:space="preserve">How AI tools were used</w:t>
      </w:r>
      <w:bookmarkEnd w:id="49"/>
    </w:p>
    <w:p>
      <w:pPr>
        <w:pStyle w:val="FirstParagraph"/>
      </w:pPr>
      <w:r>
        <w:t xml:space="preserve">I used Claude Code (Anthropic) as a design partner throughout, in one working session.</w:t>
      </w:r>
    </w:p>
    <w:p>
      <w:pPr>
        <w:pStyle w:val="Compact"/>
        <w:numPr>
          <w:ilvl w:val="0"/>
          <w:numId w:val="1010"/>
        </w:numPr>
      </w:pPr>
      <w:r>
        <w:rPr>
          <w:b/>
          <w:bCs/>
        </w:rPr>
        <w:t xml:space="preserve">Mine:</w:t>
      </w:r>
      <w:r>
        <w:t xml:space="preserve"> </w:t>
      </w:r>
      <w:r>
        <w:t xml:space="preserve">reading the brief; the core modelling idea (facts keep agency identifiers, a versioned bridge maps them to our sites, merges change the bridge and never the facts); choosing PostgreSQL as the operational system of record over Snowflake after weighing both; deciding where to go deep (identity, history, S4 handling) and where to stay shallow; removing tables I could not justify (a separate decision log, a raw-event table, a source dimension); pushing until every table could be explained in plain language.</w:t>
      </w:r>
    </w:p>
    <w:p>
      <w:pPr>
        <w:pStyle w:val="Compact"/>
        <w:numPr>
          <w:ilvl w:val="0"/>
          <w:numId w:val="1010"/>
        </w:numPr>
      </w:pPr>
      <w:r>
        <w:rPr>
          <w:b/>
          <w:bCs/>
        </w:rPr>
        <w:t xml:space="preserve">Claude’s:</w:t>
      </w:r>
      <w:r>
        <w:t xml:space="preserve"> </w:t>
      </w:r>
      <w:r>
        <w:t xml:space="preserve">turning those decisions into DDL, diagrams and written sections; drafting Parts B, C and D for me to edit; generating the sample-data SQL from the brief; running the DDL, sample data and the U2/U3/U4 queries on a local PostgreSQL 17 and capturing the output; catching my misunderstandings (source vs store, engine vs store) and correcting its own (an overstated claim about Snowflake transactions, fixed in Part B).</w:t>
      </w:r>
    </w:p>
    <w:p>
      <w:pPr>
        <w:pStyle w:val="Compact"/>
        <w:numPr>
          <w:ilvl w:val="0"/>
          <w:numId w:val="1010"/>
        </w:numPr>
      </w:pPr>
      <w:r>
        <w:rPr>
          <w:b/>
          <w:bCs/>
        </w:rPr>
        <w:t xml:space="preserve">Verified:</w:t>
      </w:r>
      <w:r>
        <w:t xml:space="preserve"> </w:t>
      </w:r>
      <w:r>
        <w:t xml:space="preserve">all DDL and queries were executed on PostgreSQL 17 with the brief’s sample rows; results are in the appendix (U3 returns VAI for 2026-10-08 and OAI for 2026-10-13; U2 returns cust_042; the duplicate S4 event is a no-op).</w:t>
      </w:r>
    </w:p>
    <w:p>
      <w:pPr>
        <w:pStyle w:val="FirstParagraph"/>
      </w:pPr>
      <w:r>
        <w:t xml:space="preserve">Every design choice in this document is one I can explain and defend without the tool.</w:t>
      </w:r>
    </w:p>
    <w:p>
      <w:pPr>
        <w:pStyle w:val="Heading2"/>
      </w:pPr>
      <w:bookmarkStart w:id="50" w:name="_4707a072b6f3d5b20db6874a789343aaa47f503"/>
      <w:r>
        <w:t xml:space="preserve">Time spent</w:t>
      </w:r>
      <w:bookmarkEnd w:id="50"/>
    </w:p>
    <w:p>
      <w:pPr>
        <w:pStyle w:val="FirstParagraph"/>
      </w:pPr>
      <w:r>
        <w:t xml:space="preserve">About</w:t>
      </w:r>
      <w:r>
        <w:t xml:space="preserve"> </w:t>
      </w:r>
      <w:r>
        <w:rPr>
          <w:b/>
          <w:bCs/>
        </w:rPr>
        <w:t xml:space="preserve">3 hours</w:t>
      </w:r>
      <w:r>
        <w:t xml:space="preserve">: data model and DDL 1 to 1.5 hours (including the queries and running them), pipeline architecture and rationale about 1.5 hours, with reading the brief and assembling the document inside that time.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cs="Calibri"/>
      <w:sz w:val="21"/>
      <w:szCs w:val="21"/>
    </w:rPr>
  </w:style>
  <w:style w:type="paragraph" w:styleId="BodyText">
    <w:name w:val="Body Text"/>
    <w:basedOn w:val="Normal"/>
    <w:link w:val="BodyTextChar"/>
    <w:qFormat/>
    <w:pPr>
      <w:spacing w:before="100" w:after="10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Calibri" w:hAnsi="Calibri" w:cs="Calibri"/>
      <w:sz w:val="56"/>
      <w:szCs w:val="56"/>
    </w:rPr>
  </w:style>
  <w:style w:type="character" w:customStyle="1" w:styleId="TitleChar">
    <w:name w:val="Title Char"/>
    <w:basedOn w:val="DefaultParagraphFont"/>
    <w:link w:val="Title"/>
    <w:uiPriority w:val="10"/>
    <w:rsid w:val="00A10FD9"/>
    <w:rPr>
      <w:rFonts w:ascii="Calibri" w:hAnsi="Calibri" w:cs="Calibri"/>
      <w:sz w:val="56"/>
      <w:szCs w:val="56"/>
    </w:rPr>
  </w:style>
  <w:style w:type="paragraph" w:styleId="Subtitle">
    <w:name w:val="Subtitle"/>
    <w:basedOn w:val="Title"/>
    <w:next w:val="BodyText"/>
    <w:link w:val="SubtitleChar"/>
    <w:uiPriority w:val="11"/>
    <w:qFormat/>
    <w:rsid w:val="00A10FD9"/>
    <w:pPr>
      <w:numPr>
        <w:ilvl w:val="1"/>
      </w:numPr>
    </w:pPr>
    <w:rPr>
      <w:rFonts w:ascii="Calibri" w:hAnsi="Calibri" w:cs="Calibri"/>
      <w:spacing w:val="15"/>
      <w:sz w:val="28"/>
      <w:szCs w:val="28"/>
    </w:rPr>
  </w:style>
  <w:style w:type="character" w:customStyle="1" w:styleId="SubtitleChar">
    <w:name w:val="Subtitle Char"/>
    <w:basedOn w:val="DefaultParagraphFont"/>
    <w:link w:val="Subtitle"/>
    <w:uiPriority w:val="11"/>
    <w:rsid w:val="00A10FD9"/>
    <w:rPr>
      <w:rFonts w:ascii="Calibri" w:hAnsi="Calibri" w:cs="Calibr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Calibri" w:hAnsi="Calibri" w:cs="Calibr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Calibri" w:hAnsi="Calibri" w:cs="Calibr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Calibri" w:hAnsi="Calibri" w:cs="Calibr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Calibri" w:hAnsi="Calibri" w:cs="Calibr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Calibri" w:hAnsi="Calibri" w:cs="Calibr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Calibri" w:hAnsi="Calibri" w:cs="Calibr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Calibri" w:hAnsi="Calibri" w:cs="Calibr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Calibri" w:hAnsi="Calibri" w:cs="Calibr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Calibri" w:hAnsi="Calibri" w:cs="Calibri"/>
      <w:color w:val="272727" w:themeColor="text1" w:themeTint="D8"/>
    </w:rPr>
  </w:style>
  <w:style w:type="character" w:customStyle="1" w:styleId="Heading1Char">
    <w:name w:val="Heading 1 Char"/>
    <w:basedOn w:val="DefaultParagraphFont"/>
    <w:link w:val="Heading1"/>
    <w:uiPriority w:val="9"/>
    <w:rsid w:val="00A10FD9"/>
    <w:rPr>
      <w:rFonts w:ascii="Calibri" w:hAnsi="Calibri" w:cs="Calibr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Calibri" w:hAnsi="Calibri" w:cs="Calibr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Calibri" w:hAnsi="Calibri" w:cs="Calibr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Calibri" w:hAnsi="Calibri" w:cs="Calibri"/>
      <w:i/>
      <w:iCs/>
      <w:color w:val="0F4761" w:themeColor="accent1" w:themeShade="BF"/>
    </w:rPr>
  </w:style>
  <w:style w:type="character" w:customStyle="1" w:styleId="Heading5Char">
    <w:name w:val="Heading 5 Char"/>
    <w:basedOn w:val="DefaultParagraphFont"/>
    <w:link w:val="Heading5"/>
    <w:uiPriority w:val="9"/>
    <w:semiHidden/>
    <w:rsid w:val="00A10FD9"/>
    <w:rPr>
      <w:rFonts w:ascii="Calibri" w:hAnsi="Calibri" w:cs="Calibri"/>
      <w:color w:val="0F4761" w:themeColor="accent1" w:themeShade="BF"/>
    </w:rPr>
  </w:style>
  <w:style w:type="character" w:customStyle="1" w:styleId="Heading6Char">
    <w:name w:val="Heading 6 Char"/>
    <w:basedOn w:val="DefaultParagraphFont"/>
    <w:link w:val="Heading6"/>
    <w:uiPriority w:val="9"/>
    <w:semiHidden/>
    <w:rsid w:val="00A10FD9"/>
    <w:rPr>
      <w:rFonts w:ascii="Calibri" w:hAnsi="Calibri" w:cs="Calibri"/>
      <w:i/>
      <w:iCs/>
      <w:color w:val="595959" w:themeColor="text1" w:themeTint="A6"/>
    </w:rPr>
  </w:style>
  <w:style w:type="character" w:customStyle="1" w:styleId="Heading7Char">
    <w:name w:val="Heading 7 Char"/>
    <w:basedOn w:val="DefaultParagraphFont"/>
    <w:link w:val="Heading7"/>
    <w:uiPriority w:val="9"/>
    <w:semiHidden/>
    <w:rsid w:val="00A10FD9"/>
    <w:rPr>
      <w:rFonts w:ascii="Calibri" w:hAnsi="Calibri" w:cs="Calibri"/>
      <w:color w:val="595959" w:themeColor="text1" w:themeTint="A6"/>
    </w:rPr>
  </w:style>
  <w:style w:type="character" w:customStyle="1" w:styleId="Heading8Char">
    <w:name w:val="Heading 8 Char"/>
    <w:basedOn w:val="DefaultParagraphFont"/>
    <w:link w:val="Heading8"/>
    <w:uiPriority w:val="9"/>
    <w:semiHidden/>
    <w:rsid w:val="00A10FD9"/>
    <w:rPr>
      <w:rFonts w:ascii="Calibri" w:hAnsi="Calibri" w:cs="Calibri"/>
      <w:i/>
      <w:iCs/>
      <w:color w:val="272727" w:themeColor="text1" w:themeTint="D8"/>
    </w:rPr>
  </w:style>
  <w:style w:type="character" w:customStyle="1" w:styleId="Heading9Char">
    <w:name w:val="Heading 9 Char"/>
    <w:basedOn w:val="DefaultParagraphFont"/>
    <w:link w:val="Heading9"/>
    <w:uiPriority w:val="9"/>
    <w:semiHidden/>
    <w:rsid w:val="00A10FD9"/>
    <w:rPr>
      <w:rFonts w:ascii="Calibri" w:hAnsi="Calibri" w:cs="Calibr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sz w:val="1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Calibri" w:hAnsi="Calibri" w:cs="Calibri"/>
      <w:b w:val="0"/>
      <w:bCs w:val="0"/>
      <w:color w:val="365F91" w:themeColor="accent1" w:themeShade="BF"/>
    </w:rPr>
  </w:style>
  <w:style w:type="paragraph" w:customStyle="1" w:styleId="SourceCode">
    <w:name w:val="Source Code"/>
    <w:basedOn w:val="Normal"/>
    <w:qFormat/>
    <w:pPr>
      <w:spacing w:before="0" w:after="0" w:line="220" w:lineRule="auto"/>
      <w:shd w:val="clear" w:color="auto" w:fill="F3F4F6"/>
      <w:ind w:left="113" w:right="113"/>
    </w:pPr>
    <w:rPr>
      <w:rFonts w:ascii="Courier New" w:hAnsi="Courier New" w:cs="Courier New"/>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Watch — Senior Data Engineer take-home</dc:title>
  <dc:creator/>
  <cp:keywords/>
  <dcterms:created xsi:type="dcterms:W3CDTF">2026-10-24T15:48:44Z</dcterms:created>
  <dcterms:modified xsi:type="dcterms:W3CDTF">2026-10-24T15:48:44Z</dcterms:modified>
</cp:coreProperties>
</file>

<file path=docProps/custom.xml><?xml version="1.0" encoding="utf-8"?>
<Properties xmlns="http://schemas.openxmlformats.org/officeDocument/2006/custom-properties" xmlns:vt="http://schemas.openxmlformats.org/officeDocument/2006/docPropsVTypes"/>
</file>