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752" w:rsidRDefault="00014752" w:rsidP="007852E1">
      <w:pPr>
        <w:rPr>
          <w:b/>
          <w:color w:val="FF0000"/>
          <w:sz w:val="24"/>
          <w:szCs w:val="24"/>
        </w:rPr>
      </w:pPr>
    </w:p>
    <w:p w:rsidR="00014752" w:rsidRPr="00733543" w:rsidRDefault="00733543" w:rsidP="007852E1">
      <w:pPr>
        <w:rPr>
          <w:b/>
          <w:color w:val="FF0000"/>
          <w:sz w:val="32"/>
          <w:szCs w:val="32"/>
        </w:rPr>
      </w:pPr>
      <w:r w:rsidRPr="00733543">
        <w:rPr>
          <w:b/>
          <w:color w:val="FF0000"/>
          <w:sz w:val="32"/>
          <w:szCs w:val="32"/>
        </w:rPr>
        <w:t xml:space="preserve">                            </w:t>
      </w:r>
      <w:r>
        <w:rPr>
          <w:b/>
          <w:color w:val="FF0000"/>
          <w:sz w:val="32"/>
          <w:szCs w:val="32"/>
        </w:rPr>
        <w:t xml:space="preserve">             </w:t>
      </w:r>
      <w:r w:rsidR="00014752" w:rsidRPr="00733543">
        <w:rPr>
          <w:b/>
          <w:color w:val="FF0000"/>
          <w:sz w:val="32"/>
          <w:szCs w:val="32"/>
        </w:rPr>
        <w:t>SPARK CLUSTER ASSIGNMENT</w:t>
      </w:r>
    </w:p>
    <w:p w:rsidR="007852E1" w:rsidRPr="00733543" w:rsidRDefault="007852E1" w:rsidP="007852E1">
      <w:pPr>
        <w:rPr>
          <w:b/>
          <w:color w:val="000000"/>
          <w:sz w:val="32"/>
          <w:szCs w:val="32"/>
        </w:rPr>
      </w:pPr>
      <w:proofErr w:type="spellStart"/>
      <w:r w:rsidRPr="00733543">
        <w:rPr>
          <w:b/>
          <w:color w:val="FF0000"/>
          <w:sz w:val="32"/>
          <w:szCs w:val="32"/>
        </w:rPr>
        <w:t>Name</w:t>
      </w:r>
      <w:proofErr w:type="gramStart"/>
      <w:r w:rsidRPr="00733543">
        <w:rPr>
          <w:b/>
          <w:color w:val="FF0000"/>
          <w:sz w:val="32"/>
          <w:szCs w:val="32"/>
        </w:rPr>
        <w:t>:</w:t>
      </w:r>
      <w:r w:rsidRPr="00733543">
        <w:rPr>
          <w:b/>
          <w:color w:val="000000"/>
          <w:sz w:val="32"/>
          <w:szCs w:val="32"/>
        </w:rPr>
        <w:t>Tejaswini</w:t>
      </w:r>
      <w:proofErr w:type="spellEnd"/>
      <w:proofErr w:type="gramEnd"/>
      <w:r w:rsidRPr="00733543">
        <w:rPr>
          <w:b/>
          <w:color w:val="000000"/>
          <w:sz w:val="32"/>
          <w:szCs w:val="32"/>
        </w:rPr>
        <w:t xml:space="preserve"> Gokanakonda</w:t>
      </w:r>
    </w:p>
    <w:p w:rsidR="007852E1" w:rsidRPr="00733543" w:rsidRDefault="007852E1" w:rsidP="007852E1">
      <w:pPr>
        <w:pStyle w:val="Heading2"/>
        <w:rPr>
          <w:b/>
          <w:color w:val="000000"/>
          <w:sz w:val="32"/>
          <w:szCs w:val="32"/>
        </w:rPr>
      </w:pPr>
      <w:r w:rsidRPr="00733543">
        <w:rPr>
          <w:b/>
          <w:color w:val="FF0000"/>
          <w:sz w:val="32"/>
          <w:szCs w:val="32"/>
        </w:rPr>
        <w:t>Roll no</w:t>
      </w:r>
      <w:proofErr w:type="gramStart"/>
      <w:r w:rsidRPr="00733543">
        <w:rPr>
          <w:color w:val="FF0000"/>
          <w:sz w:val="32"/>
          <w:szCs w:val="32"/>
        </w:rPr>
        <w:t>:</w:t>
      </w:r>
      <w:r w:rsidRPr="00733543">
        <w:rPr>
          <w:b/>
          <w:color w:val="000000"/>
          <w:sz w:val="32"/>
          <w:szCs w:val="32"/>
        </w:rPr>
        <w:t>DE142</w:t>
      </w:r>
      <w:proofErr w:type="gramEnd"/>
    </w:p>
    <w:p w:rsidR="007852E1" w:rsidRPr="00733543" w:rsidRDefault="007852E1" w:rsidP="007852E1">
      <w:pPr>
        <w:pStyle w:val="Heading2"/>
        <w:pBdr>
          <w:bottom w:val="single" w:sz="6" w:space="1" w:color="000000"/>
        </w:pBdr>
        <w:rPr>
          <w:b/>
          <w:color w:val="000000"/>
          <w:sz w:val="32"/>
          <w:szCs w:val="32"/>
        </w:rPr>
      </w:pPr>
      <w:bookmarkStart w:id="0" w:name="_heading=h.gjdgxs" w:colFirst="0" w:colLast="0"/>
      <w:bookmarkEnd w:id="0"/>
      <w:r w:rsidRPr="00733543">
        <w:rPr>
          <w:b/>
          <w:color w:val="FF0000"/>
          <w:sz w:val="32"/>
          <w:szCs w:val="32"/>
        </w:rPr>
        <w:t>Date</w:t>
      </w:r>
      <w:proofErr w:type="gramStart"/>
      <w:r w:rsidRPr="00733543">
        <w:rPr>
          <w:b/>
          <w:color w:val="FF0000"/>
          <w:sz w:val="32"/>
          <w:szCs w:val="32"/>
        </w:rPr>
        <w:t>:</w:t>
      </w:r>
      <w:r w:rsidR="00733543" w:rsidRPr="00733543">
        <w:rPr>
          <w:b/>
          <w:color w:val="000000"/>
          <w:sz w:val="32"/>
          <w:szCs w:val="32"/>
        </w:rPr>
        <w:t>18</w:t>
      </w:r>
      <w:proofErr w:type="gramEnd"/>
      <w:r w:rsidRPr="00733543">
        <w:rPr>
          <w:b/>
          <w:color w:val="000000"/>
          <w:sz w:val="32"/>
          <w:szCs w:val="32"/>
        </w:rPr>
        <w:t>-11-2024</w:t>
      </w:r>
      <w:bookmarkStart w:id="1" w:name="_GoBack"/>
      <w:bookmarkEnd w:id="1"/>
    </w:p>
    <w:p w:rsidR="007852E1" w:rsidRPr="00733543" w:rsidRDefault="007852E1" w:rsidP="007852E1">
      <w:pPr>
        <w:spacing w:before="100" w:beforeAutospacing="1" w:after="100" w:afterAutospacing="1" w:line="240" w:lineRule="auto"/>
        <w:outlineLvl w:val="2"/>
        <w:rPr>
          <w:rFonts w:ascii="Times New Roman" w:eastAsia="Times New Roman" w:hAnsi="Times New Roman" w:cs="Times New Roman"/>
          <w:b/>
          <w:bCs/>
          <w:color w:val="FF0000"/>
          <w:sz w:val="28"/>
          <w:szCs w:val="28"/>
          <w:lang w:eastAsia="en-IN"/>
        </w:rPr>
      </w:pPr>
      <w:r w:rsidRPr="00733543">
        <w:rPr>
          <w:rFonts w:ascii="Times New Roman" w:eastAsia="Times New Roman" w:hAnsi="Times New Roman" w:cs="Times New Roman"/>
          <w:b/>
          <w:bCs/>
          <w:color w:val="FF0000"/>
          <w:sz w:val="28"/>
          <w:szCs w:val="28"/>
          <w:lang w:eastAsia="en-IN"/>
        </w:rPr>
        <w:t xml:space="preserve">Steps to Create a Cluster in </w:t>
      </w:r>
      <w:proofErr w:type="spellStart"/>
      <w:r w:rsidRPr="00733543">
        <w:rPr>
          <w:rFonts w:ascii="Times New Roman" w:eastAsia="Times New Roman" w:hAnsi="Times New Roman" w:cs="Times New Roman"/>
          <w:b/>
          <w:bCs/>
          <w:color w:val="FF0000"/>
          <w:sz w:val="28"/>
          <w:szCs w:val="28"/>
          <w:lang w:eastAsia="en-IN"/>
        </w:rPr>
        <w:t>Databricks</w:t>
      </w:r>
      <w:proofErr w:type="spellEnd"/>
    </w:p>
    <w:p w:rsidR="007852E1" w:rsidRPr="00733543" w:rsidRDefault="007852E1" w:rsidP="007852E1">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t xml:space="preserve">Log in to </w:t>
      </w:r>
      <w:proofErr w:type="spellStart"/>
      <w:r w:rsidRPr="00733543">
        <w:rPr>
          <w:rFonts w:ascii="Times New Roman" w:eastAsia="Times New Roman" w:hAnsi="Times New Roman" w:cs="Times New Roman"/>
          <w:b/>
          <w:bCs/>
          <w:sz w:val="28"/>
          <w:szCs w:val="28"/>
          <w:lang w:eastAsia="en-IN"/>
        </w:rPr>
        <w:t>Databricks</w:t>
      </w:r>
      <w:proofErr w:type="spellEnd"/>
    </w:p>
    <w:p w:rsidR="00296BE5" w:rsidRPr="00733543" w:rsidRDefault="007852E1" w:rsidP="00804EC3">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sz w:val="28"/>
          <w:szCs w:val="28"/>
          <w:lang w:eastAsia="en-IN"/>
        </w:rPr>
        <w:t xml:space="preserve">Navigate to </w:t>
      </w:r>
      <w:hyperlink r:id="rId5" w:tgtFrame="_new" w:history="1">
        <w:proofErr w:type="spellStart"/>
        <w:r w:rsidRPr="00733543">
          <w:rPr>
            <w:rFonts w:ascii="Times New Roman" w:eastAsia="Times New Roman" w:hAnsi="Times New Roman" w:cs="Times New Roman"/>
            <w:color w:val="0000FF"/>
            <w:sz w:val="28"/>
            <w:szCs w:val="28"/>
            <w:u w:val="single"/>
            <w:lang w:eastAsia="en-IN"/>
          </w:rPr>
          <w:t>Databricks</w:t>
        </w:r>
        <w:proofErr w:type="spellEnd"/>
      </w:hyperlink>
      <w:r w:rsidRPr="00733543">
        <w:rPr>
          <w:rFonts w:ascii="Times New Roman" w:eastAsia="Times New Roman" w:hAnsi="Times New Roman" w:cs="Times New Roman"/>
          <w:sz w:val="28"/>
          <w:szCs w:val="28"/>
          <w:lang w:eastAsia="en-IN"/>
        </w:rPr>
        <w:t xml:space="preserve"> and log in to your account using your credentials.</w:t>
      </w:r>
    </w:p>
    <w:p w:rsidR="00733543" w:rsidRPr="00733543" w:rsidRDefault="00733543" w:rsidP="00733543">
      <w:pPr>
        <w:spacing w:before="100" w:beforeAutospacing="1" w:after="100" w:afterAutospacing="1" w:line="240" w:lineRule="auto"/>
        <w:ind w:left="1080"/>
        <w:rPr>
          <w:rFonts w:ascii="Times New Roman" w:eastAsia="Times New Roman" w:hAnsi="Times New Roman" w:cs="Times New Roman"/>
          <w:noProof/>
          <w:sz w:val="28"/>
          <w:szCs w:val="28"/>
          <w:lang w:eastAsia="en-IN"/>
        </w:rPr>
      </w:pPr>
    </w:p>
    <w:p w:rsidR="00733543" w:rsidRPr="00733543" w:rsidRDefault="00733543" w:rsidP="00733543">
      <w:pPr>
        <w:spacing w:before="100" w:beforeAutospacing="1" w:after="100" w:afterAutospacing="1" w:line="240" w:lineRule="auto"/>
        <w:ind w:left="1080"/>
        <w:rPr>
          <w:rFonts w:ascii="Times New Roman" w:eastAsia="Times New Roman" w:hAnsi="Times New Roman" w:cs="Times New Roman"/>
          <w:sz w:val="28"/>
          <w:szCs w:val="28"/>
          <w:lang w:eastAsia="en-IN"/>
        </w:rPr>
      </w:pPr>
      <w:r w:rsidRPr="00733543">
        <w:rPr>
          <w:rFonts w:ascii="Times New Roman" w:eastAsia="Times New Roman" w:hAnsi="Times New Roman" w:cs="Times New Roman"/>
          <w:noProof/>
          <w:sz w:val="28"/>
          <w:szCs w:val="28"/>
          <w:lang w:eastAsia="en-IN"/>
        </w:rPr>
        <w:drawing>
          <wp:inline distT="0" distB="0" distL="0" distR="0">
            <wp:extent cx="5257800" cy="3686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1-18 193732.png"/>
                    <pic:cNvPicPr/>
                  </pic:nvPicPr>
                  <pic:blipFill>
                    <a:blip r:embed="rId6">
                      <a:extLst>
                        <a:ext uri="{28A0092B-C50C-407E-A947-70E740481C1C}">
                          <a14:useLocalDpi xmlns:a14="http://schemas.microsoft.com/office/drawing/2010/main" val="0"/>
                        </a:ext>
                      </a:extLst>
                    </a:blip>
                    <a:stretch>
                      <a:fillRect/>
                    </a:stretch>
                  </pic:blipFill>
                  <pic:spPr>
                    <a:xfrm>
                      <a:off x="0" y="0"/>
                      <a:ext cx="5257800" cy="3686175"/>
                    </a:xfrm>
                    <a:prstGeom prst="rect">
                      <a:avLst/>
                    </a:prstGeom>
                  </pic:spPr>
                </pic:pic>
              </a:graphicData>
            </a:graphic>
          </wp:inline>
        </w:drawing>
      </w:r>
    </w:p>
    <w:p w:rsidR="00733543" w:rsidRPr="00733543" w:rsidRDefault="00733543" w:rsidP="00733543">
      <w:pPr>
        <w:spacing w:before="100" w:beforeAutospacing="1" w:after="100" w:afterAutospacing="1" w:line="240" w:lineRule="auto"/>
        <w:ind w:left="1080"/>
        <w:rPr>
          <w:rFonts w:ascii="Times New Roman" w:eastAsia="Times New Roman" w:hAnsi="Times New Roman" w:cs="Times New Roman"/>
          <w:sz w:val="28"/>
          <w:szCs w:val="28"/>
          <w:lang w:eastAsia="en-IN"/>
        </w:rPr>
      </w:pPr>
    </w:p>
    <w:p w:rsidR="007852E1" w:rsidRPr="00733543" w:rsidRDefault="007852E1" w:rsidP="007852E1">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t>Go to the Workspace</w:t>
      </w:r>
    </w:p>
    <w:p w:rsidR="007852E1" w:rsidRPr="00733543" w:rsidRDefault="007852E1" w:rsidP="007852E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sz w:val="28"/>
          <w:szCs w:val="28"/>
          <w:lang w:eastAsia="en-IN"/>
        </w:rPr>
        <w:t xml:space="preserve">Once logged in, access the </w:t>
      </w:r>
      <w:r w:rsidRPr="00733543">
        <w:rPr>
          <w:rFonts w:ascii="Times New Roman" w:eastAsia="Times New Roman" w:hAnsi="Times New Roman" w:cs="Times New Roman"/>
          <w:b/>
          <w:bCs/>
          <w:sz w:val="28"/>
          <w:szCs w:val="28"/>
          <w:lang w:eastAsia="en-IN"/>
        </w:rPr>
        <w:t>Workspace</w:t>
      </w:r>
      <w:r w:rsidRPr="00733543">
        <w:rPr>
          <w:rFonts w:ascii="Times New Roman" w:eastAsia="Times New Roman" w:hAnsi="Times New Roman" w:cs="Times New Roman"/>
          <w:sz w:val="28"/>
          <w:szCs w:val="28"/>
          <w:lang w:eastAsia="en-IN"/>
        </w:rPr>
        <w:t xml:space="preserve"> from the left-hand navigation bar.</w:t>
      </w:r>
    </w:p>
    <w:p w:rsidR="00795B50" w:rsidRPr="00733543" w:rsidRDefault="00795B50" w:rsidP="00795B50">
      <w:pPr>
        <w:spacing w:before="100" w:beforeAutospacing="1" w:after="100" w:afterAutospacing="1" w:line="240" w:lineRule="auto"/>
        <w:ind w:left="1080"/>
        <w:rPr>
          <w:rFonts w:ascii="Times New Roman" w:eastAsia="Times New Roman" w:hAnsi="Times New Roman" w:cs="Times New Roman"/>
          <w:sz w:val="28"/>
          <w:szCs w:val="28"/>
          <w:lang w:eastAsia="en-IN"/>
        </w:rPr>
      </w:pPr>
      <w:r w:rsidRPr="00733543">
        <w:rPr>
          <w:rFonts w:ascii="Times New Roman" w:hAnsi="Times New Roman" w:cs="Times New Roman"/>
          <w:b/>
          <w:bCs/>
          <w:noProof/>
          <w:sz w:val="28"/>
          <w:szCs w:val="28"/>
          <w:lang w:eastAsia="en-IN"/>
        </w:rPr>
        <w:lastRenderedPageBreak/>
        <w:drawing>
          <wp:inline distT="0" distB="0" distL="0" distR="0" wp14:anchorId="1D8CA2EA" wp14:editId="3752B57D">
            <wp:extent cx="5250404" cy="2879090"/>
            <wp:effectExtent l="0" t="0" r="7620" b="0"/>
            <wp:docPr id="209153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3917" name="Picture 1" descr="A screenshot of a computer&#10;&#10;Description automatically generated"/>
                    <pic:cNvPicPr/>
                  </pic:nvPicPr>
                  <pic:blipFill>
                    <a:blip r:embed="rId7"/>
                    <a:stretch>
                      <a:fillRect/>
                    </a:stretch>
                  </pic:blipFill>
                  <pic:spPr>
                    <a:xfrm>
                      <a:off x="0" y="0"/>
                      <a:ext cx="5271832" cy="2890840"/>
                    </a:xfrm>
                    <a:prstGeom prst="rect">
                      <a:avLst/>
                    </a:prstGeom>
                  </pic:spPr>
                </pic:pic>
              </a:graphicData>
            </a:graphic>
          </wp:inline>
        </w:drawing>
      </w:r>
    </w:p>
    <w:p w:rsidR="00296BE5" w:rsidRPr="00733543" w:rsidRDefault="00296BE5" w:rsidP="00296BE5">
      <w:pPr>
        <w:spacing w:before="100" w:beforeAutospacing="1" w:after="100" w:afterAutospacing="1" w:line="240" w:lineRule="auto"/>
        <w:ind w:left="1080"/>
        <w:rPr>
          <w:rFonts w:ascii="Times New Roman" w:eastAsia="Times New Roman" w:hAnsi="Times New Roman" w:cs="Times New Roman"/>
          <w:sz w:val="28"/>
          <w:szCs w:val="28"/>
          <w:lang w:eastAsia="en-IN"/>
        </w:rPr>
      </w:pPr>
    </w:p>
    <w:p w:rsidR="007852E1" w:rsidRPr="00733543" w:rsidRDefault="007852E1" w:rsidP="007852E1">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t>Open the Clusters Page</w:t>
      </w:r>
    </w:p>
    <w:p w:rsidR="007852E1" w:rsidRPr="00733543" w:rsidRDefault="007852E1" w:rsidP="007852E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sz w:val="28"/>
          <w:szCs w:val="28"/>
          <w:lang w:eastAsia="en-IN"/>
        </w:rPr>
        <w:t xml:space="preserve">Click on </w:t>
      </w:r>
      <w:r w:rsidRPr="00733543">
        <w:rPr>
          <w:rFonts w:ascii="Times New Roman" w:eastAsia="Times New Roman" w:hAnsi="Times New Roman" w:cs="Times New Roman"/>
          <w:b/>
          <w:bCs/>
          <w:sz w:val="28"/>
          <w:szCs w:val="28"/>
          <w:lang w:eastAsia="en-IN"/>
        </w:rPr>
        <w:t>Clusters</w:t>
      </w:r>
      <w:r w:rsidRPr="00733543">
        <w:rPr>
          <w:rFonts w:ascii="Times New Roman" w:eastAsia="Times New Roman" w:hAnsi="Times New Roman" w:cs="Times New Roman"/>
          <w:sz w:val="28"/>
          <w:szCs w:val="28"/>
          <w:lang w:eastAsia="en-IN"/>
        </w:rPr>
        <w:t xml:space="preserve"> in the left-hand sidebar. This will open the Clusters page where you can create and manage clusters.</w:t>
      </w:r>
    </w:p>
    <w:p w:rsidR="00795B50" w:rsidRPr="00733543" w:rsidRDefault="00795B50" w:rsidP="00795B50">
      <w:pPr>
        <w:spacing w:before="100" w:beforeAutospacing="1" w:after="100" w:afterAutospacing="1" w:line="240" w:lineRule="auto"/>
        <w:ind w:left="1080"/>
        <w:rPr>
          <w:rFonts w:ascii="Times New Roman" w:eastAsia="Times New Roman" w:hAnsi="Times New Roman" w:cs="Times New Roman"/>
          <w:sz w:val="28"/>
          <w:szCs w:val="28"/>
          <w:lang w:eastAsia="en-IN"/>
        </w:rPr>
      </w:pPr>
      <w:r w:rsidRPr="00733543">
        <w:rPr>
          <w:noProof/>
          <w:sz w:val="28"/>
          <w:szCs w:val="28"/>
          <w:lang w:eastAsia="en-IN"/>
        </w:rPr>
        <w:drawing>
          <wp:inline distT="0" distB="0" distL="0" distR="0" wp14:anchorId="5B536245" wp14:editId="28EDDC37">
            <wp:extent cx="5283200" cy="3075486"/>
            <wp:effectExtent l="0" t="0" r="0" b="0"/>
            <wp:docPr id="520290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90978" name="Picture 1" descr="A screenshot of a computer&#10;&#10;Description automatically generated"/>
                    <pic:cNvPicPr/>
                  </pic:nvPicPr>
                  <pic:blipFill>
                    <a:blip r:embed="rId8"/>
                    <a:stretch>
                      <a:fillRect/>
                    </a:stretch>
                  </pic:blipFill>
                  <pic:spPr>
                    <a:xfrm>
                      <a:off x="0" y="0"/>
                      <a:ext cx="5324237" cy="3099374"/>
                    </a:xfrm>
                    <a:prstGeom prst="rect">
                      <a:avLst/>
                    </a:prstGeom>
                  </pic:spPr>
                </pic:pic>
              </a:graphicData>
            </a:graphic>
          </wp:inline>
        </w:drawing>
      </w:r>
    </w:p>
    <w:p w:rsidR="00795B50" w:rsidRPr="00733543" w:rsidRDefault="00795B50" w:rsidP="00795B50">
      <w:pPr>
        <w:spacing w:before="100" w:beforeAutospacing="1" w:after="100" w:afterAutospacing="1" w:line="240" w:lineRule="auto"/>
        <w:ind w:left="1440"/>
        <w:rPr>
          <w:rFonts w:ascii="Times New Roman" w:eastAsia="Times New Roman" w:hAnsi="Times New Roman" w:cs="Times New Roman"/>
          <w:sz w:val="28"/>
          <w:szCs w:val="28"/>
          <w:lang w:eastAsia="en-IN"/>
        </w:rPr>
      </w:pPr>
    </w:p>
    <w:p w:rsidR="007852E1" w:rsidRPr="00733543" w:rsidRDefault="007852E1" w:rsidP="007852E1">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t>Create a New Cluster</w:t>
      </w:r>
    </w:p>
    <w:p w:rsidR="007852E1" w:rsidRPr="00733543" w:rsidRDefault="007852E1" w:rsidP="007852E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sz w:val="28"/>
          <w:szCs w:val="28"/>
          <w:lang w:eastAsia="en-IN"/>
        </w:rPr>
        <w:t xml:space="preserve">Click on the </w:t>
      </w:r>
      <w:r w:rsidRPr="00733543">
        <w:rPr>
          <w:rFonts w:ascii="Times New Roman" w:eastAsia="Times New Roman" w:hAnsi="Times New Roman" w:cs="Times New Roman"/>
          <w:b/>
          <w:bCs/>
          <w:sz w:val="28"/>
          <w:szCs w:val="28"/>
          <w:lang w:eastAsia="en-IN"/>
        </w:rPr>
        <w:t>Create Cluster</w:t>
      </w:r>
      <w:r w:rsidRPr="00733543">
        <w:rPr>
          <w:rFonts w:ascii="Times New Roman" w:eastAsia="Times New Roman" w:hAnsi="Times New Roman" w:cs="Times New Roman"/>
          <w:sz w:val="28"/>
          <w:szCs w:val="28"/>
          <w:lang w:eastAsia="en-IN"/>
        </w:rPr>
        <w:t xml:space="preserve"> button at the top of the Clusters page.</w:t>
      </w:r>
    </w:p>
    <w:p w:rsidR="00795B50" w:rsidRPr="00733543" w:rsidRDefault="00795B50" w:rsidP="00795B50">
      <w:pPr>
        <w:spacing w:before="100" w:beforeAutospacing="1" w:after="100" w:afterAutospacing="1" w:line="240" w:lineRule="auto"/>
        <w:ind w:left="1080"/>
        <w:rPr>
          <w:rFonts w:ascii="Times New Roman" w:eastAsia="Times New Roman" w:hAnsi="Times New Roman" w:cs="Times New Roman"/>
          <w:sz w:val="28"/>
          <w:szCs w:val="28"/>
          <w:lang w:eastAsia="en-IN"/>
        </w:rPr>
      </w:pPr>
      <w:r w:rsidRPr="00733543">
        <w:rPr>
          <w:rFonts w:ascii="Times New Roman" w:eastAsia="Times New Roman" w:hAnsi="Times New Roman" w:cs="Times New Roman"/>
          <w:noProof/>
          <w:sz w:val="28"/>
          <w:szCs w:val="28"/>
          <w:lang w:eastAsia="en-IN"/>
        </w:rPr>
        <w:lastRenderedPageBreak/>
        <w:drawing>
          <wp:inline distT="0" distB="0" distL="0" distR="0" wp14:anchorId="006BD0FA" wp14:editId="433CA46B">
            <wp:extent cx="5093677" cy="3065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18 18383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0395" cy="3081223"/>
                    </a:xfrm>
                    <a:prstGeom prst="rect">
                      <a:avLst/>
                    </a:prstGeom>
                  </pic:spPr>
                </pic:pic>
              </a:graphicData>
            </a:graphic>
          </wp:inline>
        </w:drawing>
      </w:r>
    </w:p>
    <w:p w:rsidR="00795B50" w:rsidRPr="00733543" w:rsidRDefault="00795B50" w:rsidP="00795B50">
      <w:pPr>
        <w:spacing w:before="100" w:beforeAutospacing="1" w:after="100" w:afterAutospacing="1" w:line="240" w:lineRule="auto"/>
        <w:ind w:left="1080"/>
        <w:rPr>
          <w:rFonts w:ascii="Times New Roman" w:eastAsia="Times New Roman" w:hAnsi="Times New Roman" w:cs="Times New Roman"/>
          <w:sz w:val="28"/>
          <w:szCs w:val="28"/>
          <w:lang w:eastAsia="en-IN"/>
        </w:rPr>
      </w:pPr>
    </w:p>
    <w:p w:rsidR="007852E1" w:rsidRPr="00733543" w:rsidRDefault="007852E1" w:rsidP="007852E1">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t>Configure the Cluster Settings</w:t>
      </w:r>
    </w:p>
    <w:p w:rsidR="007852E1" w:rsidRPr="00733543" w:rsidRDefault="007852E1" w:rsidP="007852E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t>Cluster Name</w:t>
      </w:r>
      <w:r w:rsidRPr="00733543">
        <w:rPr>
          <w:rFonts w:ascii="Times New Roman" w:eastAsia="Times New Roman" w:hAnsi="Times New Roman" w:cs="Times New Roman"/>
          <w:sz w:val="28"/>
          <w:szCs w:val="28"/>
          <w:lang w:eastAsia="en-IN"/>
        </w:rPr>
        <w:t>: Enter a name for your cluster.</w:t>
      </w:r>
    </w:p>
    <w:p w:rsidR="00795B50" w:rsidRPr="00733543" w:rsidRDefault="00795B50" w:rsidP="00795B50">
      <w:pPr>
        <w:spacing w:before="100" w:beforeAutospacing="1" w:after="100" w:afterAutospacing="1" w:line="240" w:lineRule="auto"/>
        <w:ind w:left="1080"/>
        <w:rPr>
          <w:rFonts w:ascii="Times New Roman" w:eastAsia="Times New Roman" w:hAnsi="Times New Roman" w:cs="Times New Roman"/>
          <w:sz w:val="28"/>
          <w:szCs w:val="28"/>
          <w:lang w:eastAsia="en-IN"/>
        </w:rPr>
      </w:pPr>
      <w:r w:rsidRPr="00733543">
        <w:rPr>
          <w:rFonts w:ascii="Times New Roman" w:eastAsia="Times New Roman" w:hAnsi="Times New Roman" w:cs="Times New Roman"/>
          <w:noProof/>
          <w:sz w:val="28"/>
          <w:szCs w:val="28"/>
          <w:lang w:eastAsia="en-IN"/>
        </w:rPr>
        <w:drawing>
          <wp:inline distT="0" distB="0" distL="0" distR="0" wp14:anchorId="73389016" wp14:editId="5BFC9C45">
            <wp:extent cx="5187950" cy="306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18 18351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7950" cy="3067050"/>
                    </a:xfrm>
                    <a:prstGeom prst="rect">
                      <a:avLst/>
                    </a:prstGeom>
                  </pic:spPr>
                </pic:pic>
              </a:graphicData>
            </a:graphic>
          </wp:inline>
        </w:drawing>
      </w:r>
    </w:p>
    <w:p w:rsidR="00795B50" w:rsidRPr="00733543" w:rsidRDefault="00795B50" w:rsidP="00F40DE4">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t>Cluster Crea</w:t>
      </w:r>
      <w:r w:rsidR="00F40DE4" w:rsidRPr="00733543">
        <w:rPr>
          <w:rFonts w:ascii="Times New Roman" w:eastAsia="Times New Roman" w:hAnsi="Times New Roman" w:cs="Times New Roman"/>
          <w:b/>
          <w:bCs/>
          <w:sz w:val="28"/>
          <w:szCs w:val="28"/>
          <w:lang w:eastAsia="en-IN"/>
        </w:rPr>
        <w:t>ted</w:t>
      </w:r>
    </w:p>
    <w:p w:rsidR="00F40DE4" w:rsidRPr="00733543" w:rsidRDefault="00F40DE4" w:rsidP="00F40DE4">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733543">
        <w:rPr>
          <w:rFonts w:ascii="Times New Roman" w:eastAsia="Times New Roman" w:hAnsi="Times New Roman" w:cs="Times New Roman"/>
          <w:bCs/>
          <w:sz w:val="28"/>
          <w:szCs w:val="28"/>
          <w:lang w:eastAsia="en-IN"/>
        </w:rPr>
        <w:t xml:space="preserve">Therefore the cluster is created </w:t>
      </w:r>
      <w:proofErr w:type="gramStart"/>
      <w:r w:rsidRPr="00733543">
        <w:rPr>
          <w:rFonts w:ascii="Times New Roman" w:eastAsia="Times New Roman" w:hAnsi="Times New Roman" w:cs="Times New Roman"/>
          <w:bCs/>
          <w:sz w:val="28"/>
          <w:szCs w:val="28"/>
          <w:lang w:eastAsia="en-IN"/>
        </w:rPr>
        <w:t>Successfully</w:t>
      </w:r>
      <w:proofErr w:type="gramEnd"/>
    </w:p>
    <w:p w:rsidR="00F40DE4" w:rsidRPr="00733543" w:rsidRDefault="00F40DE4" w:rsidP="00F40DE4">
      <w:pPr>
        <w:spacing w:before="100" w:beforeAutospacing="1" w:after="100" w:afterAutospacing="1" w:line="240" w:lineRule="auto"/>
        <w:ind w:left="720"/>
        <w:rPr>
          <w:rFonts w:ascii="Times New Roman" w:eastAsia="Times New Roman" w:hAnsi="Times New Roman" w:cs="Times New Roman"/>
          <w:noProof/>
          <w:sz w:val="28"/>
          <w:szCs w:val="28"/>
          <w:lang w:eastAsia="en-IN"/>
        </w:rPr>
      </w:pPr>
      <w:r w:rsidRPr="00733543">
        <w:rPr>
          <w:rFonts w:ascii="Times New Roman" w:eastAsia="Times New Roman" w:hAnsi="Times New Roman" w:cs="Times New Roman"/>
          <w:b/>
          <w:bCs/>
          <w:sz w:val="28"/>
          <w:szCs w:val="28"/>
          <w:lang w:eastAsia="en-IN"/>
        </w:rPr>
        <w:t xml:space="preserve">      </w:t>
      </w:r>
    </w:p>
    <w:p w:rsidR="00F40DE4" w:rsidRPr="00733543" w:rsidRDefault="00F40DE4" w:rsidP="00F40DE4">
      <w:pPr>
        <w:spacing w:before="100" w:beforeAutospacing="1" w:after="100" w:afterAutospacing="1" w:line="240" w:lineRule="auto"/>
        <w:ind w:left="720"/>
        <w:rPr>
          <w:rFonts w:ascii="Times New Roman" w:eastAsia="Times New Roman" w:hAnsi="Times New Roman" w:cs="Times New Roman"/>
          <w:b/>
          <w:bCs/>
          <w:sz w:val="28"/>
          <w:szCs w:val="28"/>
          <w:lang w:eastAsia="en-IN"/>
        </w:rPr>
      </w:pPr>
      <w:r w:rsidRPr="00733543">
        <w:rPr>
          <w:rFonts w:ascii="Times New Roman" w:eastAsia="Times New Roman" w:hAnsi="Times New Roman" w:cs="Times New Roman"/>
          <w:noProof/>
          <w:sz w:val="28"/>
          <w:szCs w:val="28"/>
          <w:lang w:eastAsia="en-IN"/>
        </w:rPr>
        <w:lastRenderedPageBreak/>
        <w:drawing>
          <wp:inline distT="0" distB="0" distL="0" distR="0">
            <wp:extent cx="5363308" cy="30695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1-18 18313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0247" cy="3159411"/>
                    </a:xfrm>
                    <a:prstGeom prst="rect">
                      <a:avLst/>
                    </a:prstGeom>
                  </pic:spPr>
                </pic:pic>
              </a:graphicData>
            </a:graphic>
          </wp:inline>
        </w:drawing>
      </w:r>
    </w:p>
    <w:p w:rsidR="00F40DE4" w:rsidRPr="00733543" w:rsidRDefault="00F40DE4" w:rsidP="00F40DE4">
      <w:pPr>
        <w:spacing w:before="100" w:beforeAutospacing="1" w:after="100" w:afterAutospacing="1" w:line="240" w:lineRule="auto"/>
        <w:ind w:left="720"/>
        <w:rPr>
          <w:rFonts w:ascii="Times New Roman" w:eastAsia="Times New Roman" w:hAnsi="Times New Roman" w:cs="Times New Roman"/>
          <w:sz w:val="28"/>
          <w:szCs w:val="28"/>
          <w:lang w:eastAsia="en-IN"/>
        </w:rPr>
      </w:pPr>
    </w:p>
    <w:p w:rsidR="00795B50" w:rsidRPr="00733543" w:rsidRDefault="00795B50" w:rsidP="00795B50">
      <w:pPr>
        <w:spacing w:before="100" w:beforeAutospacing="1" w:after="100" w:afterAutospacing="1" w:line="240" w:lineRule="auto"/>
        <w:ind w:left="1080"/>
        <w:rPr>
          <w:rFonts w:ascii="Times New Roman" w:eastAsia="Times New Roman" w:hAnsi="Times New Roman" w:cs="Times New Roman"/>
          <w:sz w:val="28"/>
          <w:szCs w:val="28"/>
          <w:lang w:eastAsia="en-IN"/>
        </w:rPr>
      </w:pPr>
    </w:p>
    <w:p w:rsidR="00296BE5" w:rsidRPr="00733543" w:rsidRDefault="00795B50" w:rsidP="00795B50">
      <w:pPr>
        <w:spacing w:before="100" w:beforeAutospacing="1" w:after="100" w:afterAutospacing="1" w:line="240" w:lineRule="auto"/>
        <w:rPr>
          <w:rFonts w:ascii="Times New Roman" w:eastAsia="Times New Roman" w:hAnsi="Times New Roman" w:cs="Times New Roman"/>
          <w:noProof/>
          <w:sz w:val="28"/>
          <w:szCs w:val="28"/>
          <w:lang w:eastAsia="en-IN"/>
        </w:rPr>
      </w:pPr>
      <w:r w:rsidRPr="00733543">
        <w:rPr>
          <w:rFonts w:ascii="Times New Roman" w:eastAsia="Times New Roman" w:hAnsi="Times New Roman" w:cs="Times New Roman"/>
          <w:noProof/>
          <w:sz w:val="28"/>
          <w:szCs w:val="28"/>
          <w:lang w:eastAsia="en-IN"/>
        </w:rPr>
        <w:t xml:space="preserve">     </w:t>
      </w:r>
    </w:p>
    <w:p w:rsidR="00795B50" w:rsidRPr="00733543" w:rsidRDefault="00795B50" w:rsidP="00795B50">
      <w:pPr>
        <w:spacing w:before="100" w:beforeAutospacing="1" w:after="100" w:afterAutospacing="1" w:line="240" w:lineRule="auto"/>
        <w:rPr>
          <w:rFonts w:ascii="Times New Roman" w:eastAsia="Times New Roman" w:hAnsi="Times New Roman" w:cs="Times New Roman"/>
          <w:sz w:val="28"/>
          <w:szCs w:val="28"/>
          <w:lang w:eastAsia="en-IN"/>
        </w:rPr>
      </w:pPr>
    </w:p>
    <w:p w:rsidR="00804EC3" w:rsidRPr="00733543" w:rsidRDefault="00804EC3" w:rsidP="00804EC3">
      <w:pPr>
        <w:spacing w:before="100" w:beforeAutospacing="1" w:after="100" w:afterAutospacing="1" w:line="240" w:lineRule="auto"/>
        <w:outlineLvl w:val="2"/>
        <w:rPr>
          <w:rFonts w:ascii="Times New Roman" w:eastAsia="Times New Roman" w:hAnsi="Times New Roman" w:cs="Times New Roman"/>
          <w:b/>
          <w:bCs/>
          <w:color w:val="FF0000"/>
          <w:sz w:val="28"/>
          <w:szCs w:val="28"/>
          <w:lang w:eastAsia="en-IN"/>
        </w:rPr>
      </w:pPr>
      <w:r w:rsidRPr="00804EC3">
        <w:rPr>
          <w:rFonts w:ascii="Times New Roman" w:eastAsia="Times New Roman" w:hAnsi="Times New Roman" w:cs="Times New Roman"/>
          <w:b/>
          <w:bCs/>
          <w:color w:val="FF0000"/>
          <w:sz w:val="28"/>
          <w:szCs w:val="28"/>
          <w:lang w:eastAsia="en-IN"/>
        </w:rPr>
        <w:t>Spark Architecture</w:t>
      </w:r>
    </w:p>
    <w:p w:rsidR="00014752" w:rsidRPr="00804EC3" w:rsidRDefault="00014752" w:rsidP="00804EC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733543">
        <w:rPr>
          <w:noProof/>
          <w:sz w:val="28"/>
          <w:szCs w:val="28"/>
          <w:lang w:eastAsia="en-IN"/>
        </w:rPr>
        <w:drawing>
          <wp:inline distT="0" distB="0" distL="0" distR="0">
            <wp:extent cx="5011420" cy="3352800"/>
            <wp:effectExtent l="0" t="0" r="0" b="0"/>
            <wp:docPr id="6" name="Picture 6" descr="Apache Spark Architectur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park Architecture - Javat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1420" cy="3352800"/>
                    </a:xfrm>
                    <a:prstGeom prst="rect">
                      <a:avLst/>
                    </a:prstGeom>
                    <a:noFill/>
                    <a:ln>
                      <a:noFill/>
                    </a:ln>
                  </pic:spPr>
                </pic:pic>
              </a:graphicData>
            </a:graphic>
          </wp:inline>
        </w:drawing>
      </w:r>
    </w:p>
    <w:p w:rsidR="00804EC3" w:rsidRPr="00804EC3" w:rsidRDefault="00804EC3" w:rsidP="00804EC3">
      <w:pPr>
        <w:spacing w:before="100" w:beforeAutospacing="1" w:after="100" w:afterAutospacing="1" w:line="240" w:lineRule="auto"/>
        <w:rPr>
          <w:rFonts w:ascii="Times New Roman" w:eastAsia="Times New Roman" w:hAnsi="Times New Roman" w:cs="Times New Roman"/>
          <w:sz w:val="28"/>
          <w:szCs w:val="28"/>
          <w:lang w:eastAsia="en-IN"/>
        </w:rPr>
      </w:pPr>
      <w:r w:rsidRPr="00804EC3">
        <w:rPr>
          <w:rFonts w:ascii="Times New Roman" w:eastAsia="Times New Roman" w:hAnsi="Times New Roman" w:cs="Times New Roman"/>
          <w:sz w:val="28"/>
          <w:szCs w:val="28"/>
          <w:lang w:eastAsia="en-IN"/>
        </w:rPr>
        <w:lastRenderedPageBreak/>
        <w:t>Apache Spark follows a master-slave architecture with two main components:</w:t>
      </w:r>
    </w:p>
    <w:p w:rsidR="00804EC3" w:rsidRPr="00804EC3" w:rsidRDefault="00804EC3" w:rsidP="00804EC3">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t>Driver</w:t>
      </w:r>
      <w:r w:rsidRPr="00804EC3">
        <w:rPr>
          <w:rFonts w:ascii="Times New Roman" w:eastAsia="Times New Roman" w:hAnsi="Times New Roman" w:cs="Times New Roman"/>
          <w:sz w:val="28"/>
          <w:szCs w:val="28"/>
          <w:lang w:eastAsia="en-IN"/>
        </w:rPr>
        <w:t>: It coordinates the execution of tasks, maintaining the state of the application and the execution flow.</w:t>
      </w:r>
    </w:p>
    <w:p w:rsidR="00804EC3" w:rsidRPr="00804EC3" w:rsidRDefault="00804EC3" w:rsidP="00804EC3">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733543">
        <w:rPr>
          <w:rFonts w:ascii="Times New Roman" w:eastAsia="Times New Roman" w:hAnsi="Times New Roman" w:cs="Times New Roman"/>
          <w:b/>
          <w:bCs/>
          <w:sz w:val="28"/>
          <w:szCs w:val="28"/>
          <w:lang w:eastAsia="en-IN"/>
        </w:rPr>
        <w:t>SparkContext</w:t>
      </w:r>
      <w:proofErr w:type="spellEnd"/>
      <w:r w:rsidRPr="00804EC3">
        <w:rPr>
          <w:rFonts w:ascii="Times New Roman" w:eastAsia="Times New Roman" w:hAnsi="Times New Roman" w:cs="Times New Roman"/>
          <w:sz w:val="28"/>
          <w:szCs w:val="28"/>
          <w:lang w:eastAsia="en-IN"/>
        </w:rPr>
        <w:t>: Acts as the entry point to Spark and handles the communication with the cluster manager.</w:t>
      </w:r>
    </w:p>
    <w:p w:rsidR="00804EC3" w:rsidRPr="00804EC3" w:rsidRDefault="00804EC3" w:rsidP="00804EC3">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733543">
        <w:rPr>
          <w:rFonts w:ascii="Times New Roman" w:eastAsia="Times New Roman" w:hAnsi="Times New Roman" w:cs="Times New Roman"/>
          <w:b/>
          <w:bCs/>
          <w:sz w:val="28"/>
          <w:szCs w:val="28"/>
          <w:lang w:eastAsia="en-IN"/>
        </w:rPr>
        <w:t>JobScheduler</w:t>
      </w:r>
      <w:proofErr w:type="spellEnd"/>
      <w:r w:rsidRPr="00804EC3">
        <w:rPr>
          <w:rFonts w:ascii="Times New Roman" w:eastAsia="Times New Roman" w:hAnsi="Times New Roman" w:cs="Times New Roman"/>
          <w:sz w:val="28"/>
          <w:szCs w:val="28"/>
          <w:lang w:eastAsia="en-IN"/>
        </w:rPr>
        <w:t>: Schedules the jobs, splits them into stages, and coordinates execution.</w:t>
      </w:r>
    </w:p>
    <w:p w:rsidR="00804EC3" w:rsidRPr="00804EC3" w:rsidRDefault="00804EC3" w:rsidP="00804EC3">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t>Cluster Manager</w:t>
      </w:r>
      <w:r w:rsidRPr="00804EC3">
        <w:rPr>
          <w:rFonts w:ascii="Times New Roman" w:eastAsia="Times New Roman" w:hAnsi="Times New Roman" w:cs="Times New Roman"/>
          <w:sz w:val="28"/>
          <w:szCs w:val="28"/>
          <w:lang w:eastAsia="en-IN"/>
        </w:rPr>
        <w:t>: Manages resources across the cluster. It can be:</w:t>
      </w:r>
    </w:p>
    <w:p w:rsidR="00804EC3" w:rsidRPr="00804EC3" w:rsidRDefault="00804EC3" w:rsidP="00804EC3">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t>Standalone</w:t>
      </w:r>
      <w:r w:rsidRPr="00804EC3">
        <w:rPr>
          <w:rFonts w:ascii="Times New Roman" w:eastAsia="Times New Roman" w:hAnsi="Times New Roman" w:cs="Times New Roman"/>
          <w:sz w:val="28"/>
          <w:szCs w:val="28"/>
          <w:lang w:eastAsia="en-IN"/>
        </w:rPr>
        <w:t>: Spark’s own cluster manager.</w:t>
      </w:r>
    </w:p>
    <w:p w:rsidR="00804EC3" w:rsidRPr="00804EC3" w:rsidRDefault="00804EC3" w:rsidP="00804EC3">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t>YARN</w:t>
      </w:r>
      <w:r w:rsidRPr="00804EC3">
        <w:rPr>
          <w:rFonts w:ascii="Times New Roman" w:eastAsia="Times New Roman" w:hAnsi="Times New Roman" w:cs="Times New Roman"/>
          <w:sz w:val="28"/>
          <w:szCs w:val="28"/>
          <w:lang w:eastAsia="en-IN"/>
        </w:rPr>
        <w:t>: Hadoop’s resource manager.</w:t>
      </w:r>
    </w:p>
    <w:p w:rsidR="00804EC3" w:rsidRPr="00804EC3" w:rsidRDefault="00804EC3" w:rsidP="00804EC3">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733543">
        <w:rPr>
          <w:rFonts w:ascii="Times New Roman" w:eastAsia="Times New Roman" w:hAnsi="Times New Roman" w:cs="Times New Roman"/>
          <w:b/>
          <w:bCs/>
          <w:sz w:val="28"/>
          <w:szCs w:val="28"/>
          <w:lang w:eastAsia="en-IN"/>
        </w:rPr>
        <w:t>Mesos</w:t>
      </w:r>
      <w:proofErr w:type="spellEnd"/>
      <w:r w:rsidRPr="00804EC3">
        <w:rPr>
          <w:rFonts w:ascii="Times New Roman" w:eastAsia="Times New Roman" w:hAnsi="Times New Roman" w:cs="Times New Roman"/>
          <w:sz w:val="28"/>
          <w:szCs w:val="28"/>
          <w:lang w:eastAsia="en-IN"/>
        </w:rPr>
        <w:t>: A general-purpose cluster manager.</w:t>
      </w:r>
    </w:p>
    <w:p w:rsidR="00804EC3" w:rsidRPr="00804EC3" w:rsidRDefault="00804EC3" w:rsidP="00804EC3">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t>Kubernetes</w:t>
      </w:r>
      <w:r w:rsidRPr="00804EC3">
        <w:rPr>
          <w:rFonts w:ascii="Times New Roman" w:eastAsia="Times New Roman" w:hAnsi="Times New Roman" w:cs="Times New Roman"/>
          <w:sz w:val="28"/>
          <w:szCs w:val="28"/>
          <w:lang w:eastAsia="en-IN"/>
        </w:rPr>
        <w:t>: Manages containerized applications.</w:t>
      </w:r>
    </w:p>
    <w:p w:rsidR="00804EC3" w:rsidRPr="00804EC3" w:rsidRDefault="00804EC3" w:rsidP="00804EC3">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t>Workers</w:t>
      </w:r>
      <w:r w:rsidRPr="00804EC3">
        <w:rPr>
          <w:rFonts w:ascii="Times New Roman" w:eastAsia="Times New Roman" w:hAnsi="Times New Roman" w:cs="Times New Roman"/>
          <w:sz w:val="28"/>
          <w:szCs w:val="28"/>
          <w:lang w:eastAsia="en-IN"/>
        </w:rPr>
        <w:t xml:space="preserve">: Execute tasks assigned by the Driver. Each worker node runs an </w:t>
      </w:r>
      <w:r w:rsidRPr="00733543">
        <w:rPr>
          <w:rFonts w:ascii="Times New Roman" w:eastAsia="Times New Roman" w:hAnsi="Times New Roman" w:cs="Times New Roman"/>
          <w:b/>
          <w:bCs/>
          <w:sz w:val="28"/>
          <w:szCs w:val="28"/>
          <w:lang w:eastAsia="en-IN"/>
        </w:rPr>
        <w:t>Executor</w:t>
      </w:r>
      <w:r w:rsidRPr="00804EC3">
        <w:rPr>
          <w:rFonts w:ascii="Times New Roman" w:eastAsia="Times New Roman" w:hAnsi="Times New Roman" w:cs="Times New Roman"/>
          <w:sz w:val="28"/>
          <w:szCs w:val="28"/>
          <w:lang w:eastAsia="en-IN"/>
        </w:rPr>
        <w:t>, which performs the computation.</w:t>
      </w:r>
    </w:p>
    <w:p w:rsidR="00804EC3" w:rsidRPr="00733543" w:rsidRDefault="00804EC3" w:rsidP="00804EC3">
      <w:pPr>
        <w:pStyle w:val="Heading3"/>
        <w:rPr>
          <w:color w:val="FF0000"/>
          <w:sz w:val="28"/>
          <w:szCs w:val="28"/>
        </w:rPr>
      </w:pPr>
      <w:r w:rsidRPr="00733543">
        <w:rPr>
          <w:color w:val="FF0000"/>
          <w:sz w:val="28"/>
          <w:szCs w:val="28"/>
        </w:rPr>
        <w:t>Spark RDD (Resilient Distributed Dataset)</w:t>
      </w:r>
    </w:p>
    <w:p w:rsidR="00804EC3" w:rsidRPr="00733543" w:rsidRDefault="00804EC3" w:rsidP="00804EC3">
      <w:pPr>
        <w:pStyle w:val="NormalWeb"/>
        <w:rPr>
          <w:sz w:val="28"/>
          <w:szCs w:val="28"/>
        </w:rPr>
      </w:pPr>
      <w:r w:rsidRPr="00733543">
        <w:rPr>
          <w:rStyle w:val="Strong"/>
          <w:sz w:val="28"/>
          <w:szCs w:val="28"/>
        </w:rPr>
        <w:t>RDD</w:t>
      </w:r>
      <w:r w:rsidRPr="00733543">
        <w:rPr>
          <w:sz w:val="28"/>
          <w:szCs w:val="28"/>
        </w:rPr>
        <w:t xml:space="preserve"> is the fundamental data structure in Apache Spark, representing a collection of objects that can be processed in parallel across a cluster. It offers fault tolerance, meaning if any partition is lost, it can be recomputed using the lineage of transformations that created it. RDDs can be created from existing data or from operations on other RDDs.</w:t>
      </w:r>
    </w:p>
    <w:p w:rsidR="00804EC3" w:rsidRPr="00733543" w:rsidRDefault="00804EC3" w:rsidP="00804EC3">
      <w:pPr>
        <w:pStyle w:val="NormalWeb"/>
        <w:rPr>
          <w:sz w:val="28"/>
          <w:szCs w:val="28"/>
        </w:rPr>
      </w:pPr>
      <w:r w:rsidRPr="00733543">
        <w:rPr>
          <w:noProof/>
          <w:sz w:val="28"/>
          <w:szCs w:val="28"/>
        </w:rPr>
        <w:drawing>
          <wp:inline distT="0" distB="0" distL="0" distR="0" wp14:anchorId="413F7D6F" wp14:editId="3BBBDAD3">
            <wp:extent cx="5715000" cy="1485900"/>
            <wp:effectExtent l="0" t="0" r="0" b="0"/>
            <wp:docPr id="1856207184" name="Picture 1" descr="Apache Spark -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park - RD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p>
    <w:p w:rsidR="00804EC3" w:rsidRPr="00733543" w:rsidRDefault="00804EC3" w:rsidP="00804EC3">
      <w:pPr>
        <w:pStyle w:val="NormalWeb"/>
        <w:rPr>
          <w:sz w:val="28"/>
          <w:szCs w:val="28"/>
        </w:rPr>
      </w:pPr>
      <w:r w:rsidRPr="00733543">
        <w:rPr>
          <w:sz w:val="28"/>
          <w:szCs w:val="28"/>
        </w:rPr>
        <w:t>The image depicts the architecture of Apache Spark’s Resilient Distributed Dataset (RDD), highlighting its capacity to handle distributed data processing efficiently. It showcases how data is ingested from storage, distributed across multiple nodes in memory, and processed concurrently. This architecture is designed to optimize performance by minimizing data movement and enabling parallel computation, which is essential for processing large datasets in a scalable and fault-tolerant manner. Spark’s ability to handle complex data transformations in a distributed environment is central to its high-performance capabilities.</w:t>
      </w:r>
    </w:p>
    <w:p w:rsidR="00804EC3" w:rsidRPr="00804EC3" w:rsidRDefault="00014752" w:rsidP="00804EC3">
      <w:pPr>
        <w:spacing w:before="100" w:beforeAutospacing="1" w:after="100" w:afterAutospacing="1" w:line="240" w:lineRule="auto"/>
        <w:outlineLvl w:val="2"/>
        <w:rPr>
          <w:rFonts w:ascii="Times New Roman" w:eastAsia="Times New Roman" w:hAnsi="Times New Roman" w:cs="Times New Roman"/>
          <w:b/>
          <w:bCs/>
          <w:color w:val="FF0000"/>
          <w:sz w:val="28"/>
          <w:szCs w:val="28"/>
          <w:lang w:eastAsia="en-IN"/>
        </w:rPr>
      </w:pPr>
      <w:r w:rsidRPr="00733543">
        <w:rPr>
          <w:b/>
          <w:color w:val="FF0000"/>
          <w:sz w:val="28"/>
          <w:szCs w:val="28"/>
        </w:rPr>
        <w:t>Components of the Architecture:</w:t>
      </w:r>
    </w:p>
    <w:p w:rsidR="00804EC3" w:rsidRPr="00804EC3" w:rsidRDefault="00804EC3" w:rsidP="00804EC3">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lastRenderedPageBreak/>
        <w:t>"Data on Disk"</w:t>
      </w:r>
      <w:r w:rsidRPr="00804EC3">
        <w:rPr>
          <w:rFonts w:ascii="Times New Roman" w:eastAsia="Times New Roman" w:hAnsi="Times New Roman" w:cs="Times New Roman"/>
          <w:sz w:val="28"/>
          <w:szCs w:val="28"/>
          <w:lang w:eastAsia="en-IN"/>
        </w:rPr>
        <w:t>: This represents the raw data stored in a persistent storage system, typically visualized as a cylinder symbol, which is commonly used to depict databases or storage repositories.</w:t>
      </w:r>
    </w:p>
    <w:p w:rsidR="00804EC3" w:rsidRPr="00804EC3" w:rsidRDefault="00804EC3" w:rsidP="00804EC3">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t>"HDFS Read"</w:t>
      </w:r>
      <w:r w:rsidRPr="00804EC3">
        <w:rPr>
          <w:rFonts w:ascii="Times New Roman" w:eastAsia="Times New Roman" w:hAnsi="Times New Roman" w:cs="Times New Roman"/>
          <w:sz w:val="28"/>
          <w:szCs w:val="28"/>
          <w:lang w:eastAsia="en-IN"/>
        </w:rPr>
        <w:t>: Indicates that the data is being read from the Hadoop Distributed File System (HDFS), a popular distributed storage system designed for large-scale data processing.</w:t>
      </w:r>
    </w:p>
    <w:p w:rsidR="00804EC3" w:rsidRPr="00804EC3" w:rsidRDefault="00804EC3" w:rsidP="00804EC3">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t>"One Time Processing"</w:t>
      </w:r>
      <w:r w:rsidRPr="00804EC3">
        <w:rPr>
          <w:rFonts w:ascii="Times New Roman" w:eastAsia="Times New Roman" w:hAnsi="Times New Roman" w:cs="Times New Roman"/>
          <w:sz w:val="28"/>
          <w:szCs w:val="28"/>
          <w:lang w:eastAsia="en-IN"/>
        </w:rPr>
        <w:t>: Suggests that this is a batch processing operation, where the data is processed in a single pass, often used for large-scale data transformations.</w:t>
      </w:r>
    </w:p>
    <w:p w:rsidR="00804EC3" w:rsidRPr="00804EC3" w:rsidRDefault="00804EC3" w:rsidP="00804EC3">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t>"Distributed Memory"</w:t>
      </w:r>
      <w:r w:rsidRPr="00804EC3">
        <w:rPr>
          <w:rFonts w:ascii="Times New Roman" w:eastAsia="Times New Roman" w:hAnsi="Times New Roman" w:cs="Times New Roman"/>
          <w:sz w:val="28"/>
          <w:szCs w:val="28"/>
          <w:lang w:eastAsia="en-IN"/>
        </w:rPr>
        <w:t>: Depicted as a darker rectangular block, this represents the data being loaded into the memory of multiple nodes in a distributed system. It enables Spark to perform computations on the data without excessive reliance on disk storage.</w:t>
      </w:r>
    </w:p>
    <w:p w:rsidR="00804EC3" w:rsidRPr="00804EC3" w:rsidRDefault="00804EC3" w:rsidP="00804EC3">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t>Parallel Query Execution</w:t>
      </w:r>
      <w:r w:rsidRPr="00804EC3">
        <w:rPr>
          <w:rFonts w:ascii="Times New Roman" w:eastAsia="Times New Roman" w:hAnsi="Times New Roman" w:cs="Times New Roman"/>
          <w:sz w:val="28"/>
          <w:szCs w:val="28"/>
          <w:lang w:eastAsia="en-IN"/>
        </w:rPr>
        <w:t>: Multiple queries (</w:t>
      </w:r>
      <w:r w:rsidRPr="00733543">
        <w:rPr>
          <w:rFonts w:ascii="Times New Roman" w:eastAsia="Times New Roman" w:hAnsi="Times New Roman" w:cs="Times New Roman"/>
          <w:b/>
          <w:bCs/>
          <w:sz w:val="28"/>
          <w:szCs w:val="28"/>
          <w:lang w:eastAsia="en-IN"/>
        </w:rPr>
        <w:t xml:space="preserve">Query1, Query2, </w:t>
      </w:r>
      <w:proofErr w:type="gramStart"/>
      <w:r w:rsidRPr="00733543">
        <w:rPr>
          <w:rFonts w:ascii="Times New Roman" w:eastAsia="Times New Roman" w:hAnsi="Times New Roman" w:cs="Times New Roman"/>
          <w:b/>
          <w:bCs/>
          <w:sz w:val="28"/>
          <w:szCs w:val="28"/>
          <w:lang w:eastAsia="en-IN"/>
        </w:rPr>
        <w:t>Query3</w:t>
      </w:r>
      <w:proofErr w:type="gramEnd"/>
      <w:r w:rsidRPr="00804EC3">
        <w:rPr>
          <w:rFonts w:ascii="Times New Roman" w:eastAsia="Times New Roman" w:hAnsi="Times New Roman" w:cs="Times New Roman"/>
          <w:sz w:val="28"/>
          <w:szCs w:val="28"/>
          <w:lang w:eastAsia="en-IN"/>
        </w:rPr>
        <w:t>) are executed simultaneously on the same dataset, leveraging Spark’s ability to process data in parallel across the cluster.</w:t>
      </w:r>
    </w:p>
    <w:p w:rsidR="00804EC3" w:rsidRPr="00804EC3" w:rsidRDefault="00804EC3" w:rsidP="00804EC3">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804EC3">
        <w:rPr>
          <w:rFonts w:ascii="Times New Roman" w:eastAsia="Times New Roman" w:hAnsi="Times New Roman" w:cs="Times New Roman"/>
          <w:sz w:val="28"/>
          <w:szCs w:val="28"/>
          <w:lang w:eastAsia="en-IN"/>
        </w:rPr>
        <w:t>Each query generates distinct results (</w:t>
      </w:r>
      <w:r w:rsidRPr="00733543">
        <w:rPr>
          <w:rFonts w:ascii="Times New Roman" w:eastAsia="Times New Roman" w:hAnsi="Times New Roman" w:cs="Times New Roman"/>
          <w:b/>
          <w:bCs/>
          <w:sz w:val="28"/>
          <w:szCs w:val="28"/>
          <w:lang w:eastAsia="en-IN"/>
        </w:rPr>
        <w:t>Result1, Result2, Result3</w:t>
      </w:r>
      <w:r w:rsidRPr="00804EC3">
        <w:rPr>
          <w:rFonts w:ascii="Times New Roman" w:eastAsia="Times New Roman" w:hAnsi="Times New Roman" w:cs="Times New Roman"/>
          <w:sz w:val="28"/>
          <w:szCs w:val="28"/>
          <w:lang w:eastAsia="en-IN"/>
        </w:rPr>
        <w:t>), ensuring that computations are independent and efficiently distributed.</w:t>
      </w:r>
    </w:p>
    <w:p w:rsidR="00804EC3" w:rsidRPr="00804EC3" w:rsidRDefault="00804EC3" w:rsidP="00804EC3">
      <w:pPr>
        <w:spacing w:before="100" w:beforeAutospacing="1" w:after="100" w:afterAutospacing="1" w:line="240" w:lineRule="auto"/>
        <w:outlineLvl w:val="2"/>
        <w:rPr>
          <w:rFonts w:ascii="Times New Roman" w:eastAsia="Times New Roman" w:hAnsi="Times New Roman" w:cs="Times New Roman"/>
          <w:b/>
          <w:bCs/>
          <w:color w:val="FF0000"/>
          <w:sz w:val="28"/>
          <w:szCs w:val="28"/>
          <w:lang w:eastAsia="en-IN"/>
        </w:rPr>
      </w:pPr>
      <w:r w:rsidRPr="00804EC3">
        <w:rPr>
          <w:rFonts w:ascii="Times New Roman" w:eastAsia="Times New Roman" w:hAnsi="Times New Roman" w:cs="Times New Roman"/>
          <w:b/>
          <w:bCs/>
          <w:color w:val="FF0000"/>
          <w:sz w:val="28"/>
          <w:szCs w:val="28"/>
          <w:lang w:eastAsia="en-IN"/>
        </w:rPr>
        <w:t>Data Flow and Execution:</w:t>
      </w:r>
    </w:p>
    <w:p w:rsidR="00804EC3" w:rsidRPr="00804EC3" w:rsidRDefault="00804EC3" w:rsidP="00804EC3">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t>Data Ingestion</w:t>
      </w:r>
      <w:r w:rsidRPr="00804EC3">
        <w:rPr>
          <w:rFonts w:ascii="Times New Roman" w:eastAsia="Times New Roman" w:hAnsi="Times New Roman" w:cs="Times New Roman"/>
          <w:sz w:val="28"/>
          <w:szCs w:val="28"/>
          <w:lang w:eastAsia="en-IN"/>
        </w:rPr>
        <w:t>: Initially, the raw data is loaded from persistent storage (e.g., HDFS), marking the starting point for processing.</w:t>
      </w:r>
    </w:p>
    <w:p w:rsidR="00804EC3" w:rsidRPr="00804EC3" w:rsidRDefault="00804EC3" w:rsidP="00804EC3">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t>Distributed Memory Allocation</w:t>
      </w:r>
      <w:r w:rsidRPr="00804EC3">
        <w:rPr>
          <w:rFonts w:ascii="Times New Roman" w:eastAsia="Times New Roman" w:hAnsi="Times New Roman" w:cs="Times New Roman"/>
          <w:sz w:val="28"/>
          <w:szCs w:val="28"/>
          <w:lang w:eastAsia="en-IN"/>
        </w:rPr>
        <w:t>: Once the data is read, it is distributed across the memory of several nodes, enabling parallel computation and reducing disk dependency.</w:t>
      </w:r>
    </w:p>
    <w:p w:rsidR="00804EC3" w:rsidRPr="00804EC3" w:rsidRDefault="00804EC3" w:rsidP="00804EC3">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t>Efficient Query Handling</w:t>
      </w:r>
      <w:r w:rsidRPr="00804EC3">
        <w:rPr>
          <w:rFonts w:ascii="Times New Roman" w:eastAsia="Times New Roman" w:hAnsi="Times New Roman" w:cs="Times New Roman"/>
          <w:sz w:val="28"/>
          <w:szCs w:val="28"/>
          <w:lang w:eastAsia="en-IN"/>
        </w:rPr>
        <w:t>: Multiple queries or transformations can be executed on the same dataset without needing to reload the data, minimizing unnecessary I/O operations.</w:t>
      </w:r>
    </w:p>
    <w:p w:rsidR="00804EC3" w:rsidRPr="00804EC3" w:rsidRDefault="00804EC3" w:rsidP="00804EC3">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733543">
        <w:rPr>
          <w:rFonts w:ascii="Times New Roman" w:eastAsia="Times New Roman" w:hAnsi="Times New Roman" w:cs="Times New Roman"/>
          <w:b/>
          <w:bCs/>
          <w:sz w:val="28"/>
          <w:szCs w:val="28"/>
          <w:lang w:eastAsia="en-IN"/>
        </w:rPr>
        <w:t>Enhanced Performance</w:t>
      </w:r>
      <w:r w:rsidRPr="00804EC3">
        <w:rPr>
          <w:rFonts w:ascii="Times New Roman" w:eastAsia="Times New Roman" w:hAnsi="Times New Roman" w:cs="Times New Roman"/>
          <w:sz w:val="28"/>
          <w:szCs w:val="28"/>
          <w:lang w:eastAsia="en-IN"/>
        </w:rPr>
        <w:t>: This setup significantly boosts performance by allowing concurrent query execution and reducing data read and write cycles, ensuring faster data processing and optimized resource usage.</w:t>
      </w:r>
    </w:p>
    <w:p w:rsidR="00804EC3" w:rsidRPr="00733543" w:rsidRDefault="00804EC3" w:rsidP="00804EC3">
      <w:pPr>
        <w:pStyle w:val="Heading4"/>
        <w:rPr>
          <w:rFonts w:ascii="Times New Roman" w:hAnsi="Times New Roman" w:cs="Times New Roman"/>
          <w:b/>
          <w:i w:val="0"/>
          <w:color w:val="FF0000"/>
          <w:sz w:val="28"/>
          <w:szCs w:val="28"/>
        </w:rPr>
      </w:pPr>
      <w:r w:rsidRPr="00733543">
        <w:rPr>
          <w:rFonts w:ascii="Times New Roman" w:hAnsi="Times New Roman" w:cs="Times New Roman"/>
          <w:b/>
          <w:i w:val="0"/>
          <w:color w:val="FF0000"/>
          <w:sz w:val="28"/>
          <w:szCs w:val="28"/>
        </w:rPr>
        <w:t>Key Properties of RDDs:</w:t>
      </w:r>
    </w:p>
    <w:p w:rsidR="00804EC3" w:rsidRPr="00733543" w:rsidRDefault="00804EC3" w:rsidP="00804EC3">
      <w:pPr>
        <w:numPr>
          <w:ilvl w:val="0"/>
          <w:numId w:val="10"/>
        </w:numPr>
        <w:spacing w:before="100" w:beforeAutospacing="1" w:after="100" w:afterAutospacing="1" w:line="240" w:lineRule="auto"/>
        <w:rPr>
          <w:rFonts w:ascii="Times New Roman" w:hAnsi="Times New Roman" w:cs="Times New Roman"/>
          <w:sz w:val="28"/>
          <w:szCs w:val="28"/>
        </w:rPr>
      </w:pPr>
      <w:r w:rsidRPr="00733543">
        <w:rPr>
          <w:rStyle w:val="Strong"/>
          <w:rFonts w:ascii="Times New Roman" w:hAnsi="Times New Roman" w:cs="Times New Roman"/>
          <w:sz w:val="28"/>
          <w:szCs w:val="28"/>
        </w:rPr>
        <w:t>Immutable</w:t>
      </w:r>
      <w:r w:rsidRPr="00733543">
        <w:rPr>
          <w:rFonts w:ascii="Times New Roman" w:hAnsi="Times New Roman" w:cs="Times New Roman"/>
          <w:sz w:val="28"/>
          <w:szCs w:val="28"/>
        </w:rPr>
        <w:t>: Once created, an RDD cannot be changed. However, transformations can be applied to create new RDDs.</w:t>
      </w:r>
    </w:p>
    <w:p w:rsidR="00804EC3" w:rsidRPr="00733543" w:rsidRDefault="00804EC3" w:rsidP="00804EC3">
      <w:pPr>
        <w:numPr>
          <w:ilvl w:val="0"/>
          <w:numId w:val="10"/>
        </w:numPr>
        <w:spacing w:before="100" w:beforeAutospacing="1" w:after="100" w:afterAutospacing="1" w:line="240" w:lineRule="auto"/>
        <w:rPr>
          <w:rFonts w:ascii="Times New Roman" w:hAnsi="Times New Roman" w:cs="Times New Roman"/>
          <w:sz w:val="28"/>
          <w:szCs w:val="28"/>
        </w:rPr>
      </w:pPr>
      <w:r w:rsidRPr="00733543">
        <w:rPr>
          <w:rStyle w:val="Strong"/>
          <w:rFonts w:ascii="Times New Roman" w:hAnsi="Times New Roman" w:cs="Times New Roman"/>
          <w:sz w:val="28"/>
          <w:szCs w:val="28"/>
        </w:rPr>
        <w:t>Distributed</w:t>
      </w:r>
      <w:r w:rsidRPr="00733543">
        <w:rPr>
          <w:rFonts w:ascii="Times New Roman" w:hAnsi="Times New Roman" w:cs="Times New Roman"/>
          <w:sz w:val="28"/>
          <w:szCs w:val="28"/>
        </w:rPr>
        <w:t>: Data in an RDD is partitioned across multiple nodes in the cluster, enabling parallel computation.</w:t>
      </w:r>
    </w:p>
    <w:p w:rsidR="00804EC3" w:rsidRPr="00733543" w:rsidRDefault="00804EC3" w:rsidP="00804EC3">
      <w:pPr>
        <w:numPr>
          <w:ilvl w:val="0"/>
          <w:numId w:val="10"/>
        </w:numPr>
        <w:spacing w:before="100" w:beforeAutospacing="1" w:after="100" w:afterAutospacing="1" w:line="240" w:lineRule="auto"/>
        <w:rPr>
          <w:rFonts w:ascii="Times New Roman" w:hAnsi="Times New Roman" w:cs="Times New Roman"/>
          <w:sz w:val="28"/>
          <w:szCs w:val="28"/>
        </w:rPr>
      </w:pPr>
      <w:r w:rsidRPr="00733543">
        <w:rPr>
          <w:rStyle w:val="Strong"/>
          <w:rFonts w:ascii="Times New Roman" w:hAnsi="Times New Roman" w:cs="Times New Roman"/>
          <w:sz w:val="28"/>
          <w:szCs w:val="28"/>
        </w:rPr>
        <w:t>Fault-tolerant</w:t>
      </w:r>
      <w:r w:rsidRPr="00733543">
        <w:rPr>
          <w:rFonts w:ascii="Times New Roman" w:hAnsi="Times New Roman" w:cs="Times New Roman"/>
          <w:sz w:val="28"/>
          <w:szCs w:val="28"/>
        </w:rPr>
        <w:t>: RDDs keep track of the operations that created them in the form of a lineage, allowing lost data to be recomputed.</w:t>
      </w:r>
    </w:p>
    <w:p w:rsidR="00804EC3" w:rsidRPr="00733543" w:rsidRDefault="00804EC3" w:rsidP="00804EC3">
      <w:pPr>
        <w:numPr>
          <w:ilvl w:val="0"/>
          <w:numId w:val="10"/>
        </w:numPr>
        <w:spacing w:before="100" w:beforeAutospacing="1" w:after="100" w:afterAutospacing="1" w:line="240" w:lineRule="auto"/>
        <w:rPr>
          <w:rFonts w:ascii="Times New Roman" w:hAnsi="Times New Roman" w:cs="Times New Roman"/>
          <w:sz w:val="28"/>
          <w:szCs w:val="28"/>
        </w:rPr>
      </w:pPr>
      <w:r w:rsidRPr="00733543">
        <w:rPr>
          <w:rStyle w:val="Strong"/>
          <w:rFonts w:ascii="Times New Roman" w:hAnsi="Times New Roman" w:cs="Times New Roman"/>
          <w:sz w:val="28"/>
          <w:szCs w:val="28"/>
        </w:rPr>
        <w:t>Lazy Evaluation</w:t>
      </w:r>
      <w:r w:rsidRPr="00733543">
        <w:rPr>
          <w:rFonts w:ascii="Times New Roman" w:hAnsi="Times New Roman" w:cs="Times New Roman"/>
          <w:sz w:val="28"/>
          <w:szCs w:val="28"/>
        </w:rPr>
        <w:t>: RDDs use lazy evaluation, meaning operations (transformations) are not computed until an action is performed.</w:t>
      </w:r>
    </w:p>
    <w:p w:rsidR="00804EC3" w:rsidRPr="00733543" w:rsidRDefault="00804EC3" w:rsidP="00804EC3">
      <w:pPr>
        <w:pStyle w:val="Heading4"/>
        <w:rPr>
          <w:rFonts w:ascii="Times New Roman" w:hAnsi="Times New Roman" w:cs="Times New Roman"/>
          <w:b/>
          <w:i w:val="0"/>
          <w:color w:val="FF0000"/>
          <w:sz w:val="28"/>
          <w:szCs w:val="28"/>
        </w:rPr>
      </w:pPr>
      <w:r w:rsidRPr="00733543">
        <w:rPr>
          <w:rFonts w:ascii="Times New Roman" w:hAnsi="Times New Roman" w:cs="Times New Roman"/>
          <w:b/>
          <w:i w:val="0"/>
          <w:color w:val="FF0000"/>
          <w:sz w:val="28"/>
          <w:szCs w:val="28"/>
        </w:rPr>
        <w:lastRenderedPageBreak/>
        <w:t>Operations on RDDs:</w:t>
      </w:r>
    </w:p>
    <w:p w:rsidR="00804EC3" w:rsidRPr="00733543" w:rsidRDefault="00804EC3" w:rsidP="00804EC3">
      <w:pPr>
        <w:pStyle w:val="NormalWeb"/>
        <w:numPr>
          <w:ilvl w:val="0"/>
          <w:numId w:val="11"/>
        </w:numPr>
        <w:rPr>
          <w:sz w:val="28"/>
          <w:szCs w:val="28"/>
        </w:rPr>
      </w:pPr>
      <w:r w:rsidRPr="00733543">
        <w:rPr>
          <w:rStyle w:val="Strong"/>
          <w:sz w:val="28"/>
          <w:szCs w:val="28"/>
        </w:rPr>
        <w:t>Transformations</w:t>
      </w:r>
      <w:r w:rsidRPr="00733543">
        <w:rPr>
          <w:sz w:val="28"/>
          <w:szCs w:val="28"/>
        </w:rPr>
        <w:t>: These create a new RDD from an existing one and are lazily evaluated.</w:t>
      </w:r>
    </w:p>
    <w:p w:rsidR="00804EC3" w:rsidRPr="00733543" w:rsidRDefault="00804EC3" w:rsidP="00804EC3">
      <w:pPr>
        <w:numPr>
          <w:ilvl w:val="1"/>
          <w:numId w:val="11"/>
        </w:numPr>
        <w:spacing w:before="100" w:beforeAutospacing="1" w:after="100" w:afterAutospacing="1" w:line="240" w:lineRule="auto"/>
        <w:rPr>
          <w:rFonts w:ascii="Times New Roman" w:hAnsi="Times New Roman" w:cs="Times New Roman"/>
          <w:sz w:val="28"/>
          <w:szCs w:val="28"/>
        </w:rPr>
      </w:pPr>
      <w:proofErr w:type="gramStart"/>
      <w:r w:rsidRPr="00733543">
        <w:rPr>
          <w:rStyle w:val="Strong"/>
          <w:rFonts w:ascii="Times New Roman" w:hAnsi="Times New Roman" w:cs="Times New Roman"/>
          <w:sz w:val="28"/>
          <w:szCs w:val="28"/>
        </w:rPr>
        <w:t>map(</w:t>
      </w:r>
      <w:proofErr w:type="spellStart"/>
      <w:proofErr w:type="gramEnd"/>
      <w:r w:rsidRPr="00733543">
        <w:rPr>
          <w:rStyle w:val="Strong"/>
          <w:rFonts w:ascii="Times New Roman" w:hAnsi="Times New Roman" w:cs="Times New Roman"/>
          <w:sz w:val="28"/>
          <w:szCs w:val="28"/>
        </w:rPr>
        <w:t>func</w:t>
      </w:r>
      <w:proofErr w:type="spellEnd"/>
      <w:r w:rsidRPr="00733543">
        <w:rPr>
          <w:rStyle w:val="Strong"/>
          <w:rFonts w:ascii="Times New Roman" w:hAnsi="Times New Roman" w:cs="Times New Roman"/>
          <w:sz w:val="28"/>
          <w:szCs w:val="28"/>
        </w:rPr>
        <w:t>)</w:t>
      </w:r>
      <w:r w:rsidRPr="00733543">
        <w:rPr>
          <w:rFonts w:ascii="Times New Roman" w:hAnsi="Times New Roman" w:cs="Times New Roman"/>
          <w:sz w:val="28"/>
          <w:szCs w:val="28"/>
        </w:rPr>
        <w:t>: Applies a function to each element of the RDD and returns a new RDD.</w:t>
      </w:r>
    </w:p>
    <w:p w:rsidR="00804EC3" w:rsidRPr="00733543" w:rsidRDefault="00804EC3" w:rsidP="00804EC3">
      <w:pPr>
        <w:numPr>
          <w:ilvl w:val="1"/>
          <w:numId w:val="11"/>
        </w:numPr>
        <w:spacing w:before="100" w:beforeAutospacing="1" w:after="100" w:afterAutospacing="1" w:line="240" w:lineRule="auto"/>
        <w:rPr>
          <w:rFonts w:ascii="Times New Roman" w:hAnsi="Times New Roman" w:cs="Times New Roman"/>
          <w:sz w:val="28"/>
          <w:szCs w:val="28"/>
        </w:rPr>
      </w:pPr>
      <w:proofErr w:type="gramStart"/>
      <w:r w:rsidRPr="00733543">
        <w:rPr>
          <w:rStyle w:val="Strong"/>
          <w:rFonts w:ascii="Times New Roman" w:hAnsi="Times New Roman" w:cs="Times New Roman"/>
          <w:sz w:val="28"/>
          <w:szCs w:val="28"/>
        </w:rPr>
        <w:t>filter(</w:t>
      </w:r>
      <w:proofErr w:type="spellStart"/>
      <w:proofErr w:type="gramEnd"/>
      <w:r w:rsidRPr="00733543">
        <w:rPr>
          <w:rStyle w:val="Strong"/>
          <w:rFonts w:ascii="Times New Roman" w:hAnsi="Times New Roman" w:cs="Times New Roman"/>
          <w:sz w:val="28"/>
          <w:szCs w:val="28"/>
        </w:rPr>
        <w:t>func</w:t>
      </w:r>
      <w:proofErr w:type="spellEnd"/>
      <w:r w:rsidRPr="00733543">
        <w:rPr>
          <w:rStyle w:val="Strong"/>
          <w:rFonts w:ascii="Times New Roman" w:hAnsi="Times New Roman" w:cs="Times New Roman"/>
          <w:sz w:val="28"/>
          <w:szCs w:val="28"/>
        </w:rPr>
        <w:t>)</w:t>
      </w:r>
      <w:r w:rsidRPr="00733543">
        <w:rPr>
          <w:rFonts w:ascii="Times New Roman" w:hAnsi="Times New Roman" w:cs="Times New Roman"/>
          <w:sz w:val="28"/>
          <w:szCs w:val="28"/>
        </w:rPr>
        <w:t>: Returns a new RDD containing only elements that satisfy the function.</w:t>
      </w:r>
    </w:p>
    <w:p w:rsidR="00804EC3" w:rsidRPr="00733543" w:rsidRDefault="00804EC3" w:rsidP="00804EC3">
      <w:pPr>
        <w:numPr>
          <w:ilvl w:val="1"/>
          <w:numId w:val="11"/>
        </w:numPr>
        <w:spacing w:before="100" w:beforeAutospacing="1" w:after="100" w:afterAutospacing="1" w:line="240" w:lineRule="auto"/>
        <w:rPr>
          <w:rFonts w:ascii="Times New Roman" w:hAnsi="Times New Roman" w:cs="Times New Roman"/>
          <w:sz w:val="28"/>
          <w:szCs w:val="28"/>
        </w:rPr>
      </w:pPr>
      <w:proofErr w:type="spellStart"/>
      <w:proofErr w:type="gramStart"/>
      <w:r w:rsidRPr="00733543">
        <w:rPr>
          <w:rStyle w:val="Strong"/>
          <w:rFonts w:ascii="Times New Roman" w:hAnsi="Times New Roman" w:cs="Times New Roman"/>
          <w:sz w:val="28"/>
          <w:szCs w:val="28"/>
        </w:rPr>
        <w:t>flatMap</w:t>
      </w:r>
      <w:proofErr w:type="spellEnd"/>
      <w:r w:rsidRPr="00733543">
        <w:rPr>
          <w:rStyle w:val="Strong"/>
          <w:rFonts w:ascii="Times New Roman" w:hAnsi="Times New Roman" w:cs="Times New Roman"/>
          <w:sz w:val="28"/>
          <w:szCs w:val="28"/>
        </w:rPr>
        <w:t>(</w:t>
      </w:r>
      <w:proofErr w:type="spellStart"/>
      <w:proofErr w:type="gramEnd"/>
      <w:r w:rsidRPr="00733543">
        <w:rPr>
          <w:rStyle w:val="Strong"/>
          <w:rFonts w:ascii="Times New Roman" w:hAnsi="Times New Roman" w:cs="Times New Roman"/>
          <w:sz w:val="28"/>
          <w:szCs w:val="28"/>
        </w:rPr>
        <w:t>func</w:t>
      </w:r>
      <w:proofErr w:type="spellEnd"/>
      <w:r w:rsidRPr="00733543">
        <w:rPr>
          <w:rStyle w:val="Strong"/>
          <w:rFonts w:ascii="Times New Roman" w:hAnsi="Times New Roman" w:cs="Times New Roman"/>
          <w:sz w:val="28"/>
          <w:szCs w:val="28"/>
        </w:rPr>
        <w:t>)</w:t>
      </w:r>
      <w:r w:rsidRPr="00733543">
        <w:rPr>
          <w:rFonts w:ascii="Times New Roman" w:hAnsi="Times New Roman" w:cs="Times New Roman"/>
          <w:sz w:val="28"/>
          <w:szCs w:val="28"/>
        </w:rPr>
        <w:t xml:space="preserve">: Similar to </w:t>
      </w:r>
      <w:r w:rsidRPr="00733543">
        <w:rPr>
          <w:rStyle w:val="HTMLCode"/>
          <w:rFonts w:ascii="Times New Roman" w:eastAsiaTheme="minorHAnsi" w:hAnsi="Times New Roman" w:cs="Times New Roman"/>
          <w:sz w:val="28"/>
          <w:szCs w:val="28"/>
        </w:rPr>
        <w:t>map</w:t>
      </w:r>
      <w:r w:rsidRPr="00733543">
        <w:rPr>
          <w:rFonts w:ascii="Times New Roman" w:hAnsi="Times New Roman" w:cs="Times New Roman"/>
          <w:sz w:val="28"/>
          <w:szCs w:val="28"/>
        </w:rPr>
        <w:t>, but it can return 0 or more output elements for each input element.</w:t>
      </w:r>
    </w:p>
    <w:p w:rsidR="00804EC3" w:rsidRPr="00733543" w:rsidRDefault="00804EC3" w:rsidP="00804EC3">
      <w:pPr>
        <w:numPr>
          <w:ilvl w:val="1"/>
          <w:numId w:val="11"/>
        </w:numPr>
        <w:spacing w:before="100" w:beforeAutospacing="1" w:after="100" w:afterAutospacing="1" w:line="240" w:lineRule="auto"/>
        <w:rPr>
          <w:rFonts w:ascii="Times New Roman" w:hAnsi="Times New Roman" w:cs="Times New Roman"/>
          <w:sz w:val="28"/>
          <w:szCs w:val="28"/>
        </w:rPr>
      </w:pPr>
      <w:proofErr w:type="gramStart"/>
      <w:r w:rsidRPr="00733543">
        <w:rPr>
          <w:rStyle w:val="Strong"/>
          <w:rFonts w:ascii="Times New Roman" w:hAnsi="Times New Roman" w:cs="Times New Roman"/>
          <w:sz w:val="28"/>
          <w:szCs w:val="28"/>
        </w:rPr>
        <w:t>union(</w:t>
      </w:r>
      <w:proofErr w:type="spellStart"/>
      <w:proofErr w:type="gramEnd"/>
      <w:r w:rsidRPr="00733543">
        <w:rPr>
          <w:rStyle w:val="Strong"/>
          <w:rFonts w:ascii="Times New Roman" w:hAnsi="Times New Roman" w:cs="Times New Roman"/>
          <w:sz w:val="28"/>
          <w:szCs w:val="28"/>
        </w:rPr>
        <w:t>otherRDD</w:t>
      </w:r>
      <w:proofErr w:type="spellEnd"/>
      <w:r w:rsidRPr="00733543">
        <w:rPr>
          <w:rStyle w:val="Strong"/>
          <w:rFonts w:ascii="Times New Roman" w:hAnsi="Times New Roman" w:cs="Times New Roman"/>
          <w:sz w:val="28"/>
          <w:szCs w:val="28"/>
        </w:rPr>
        <w:t>)</w:t>
      </w:r>
      <w:r w:rsidRPr="00733543">
        <w:rPr>
          <w:rFonts w:ascii="Times New Roman" w:hAnsi="Times New Roman" w:cs="Times New Roman"/>
          <w:sz w:val="28"/>
          <w:szCs w:val="28"/>
        </w:rPr>
        <w:t>: Returns an RDD that contains all elements from both RDDs.</w:t>
      </w:r>
    </w:p>
    <w:p w:rsidR="00804EC3" w:rsidRPr="00733543" w:rsidRDefault="00804EC3" w:rsidP="00804EC3">
      <w:pPr>
        <w:numPr>
          <w:ilvl w:val="1"/>
          <w:numId w:val="11"/>
        </w:numPr>
        <w:spacing w:before="100" w:beforeAutospacing="1" w:after="100" w:afterAutospacing="1" w:line="240" w:lineRule="auto"/>
        <w:rPr>
          <w:rFonts w:ascii="Times New Roman" w:hAnsi="Times New Roman" w:cs="Times New Roman"/>
          <w:sz w:val="28"/>
          <w:szCs w:val="28"/>
        </w:rPr>
      </w:pPr>
      <w:proofErr w:type="gramStart"/>
      <w:r w:rsidRPr="00733543">
        <w:rPr>
          <w:rStyle w:val="Strong"/>
          <w:rFonts w:ascii="Times New Roman" w:hAnsi="Times New Roman" w:cs="Times New Roman"/>
          <w:sz w:val="28"/>
          <w:szCs w:val="28"/>
        </w:rPr>
        <w:t>distinct(</w:t>
      </w:r>
      <w:proofErr w:type="gramEnd"/>
      <w:r w:rsidRPr="00733543">
        <w:rPr>
          <w:rStyle w:val="Strong"/>
          <w:rFonts w:ascii="Times New Roman" w:hAnsi="Times New Roman" w:cs="Times New Roman"/>
          <w:sz w:val="28"/>
          <w:szCs w:val="28"/>
        </w:rPr>
        <w:t>)</w:t>
      </w:r>
      <w:r w:rsidRPr="00733543">
        <w:rPr>
          <w:rFonts w:ascii="Times New Roman" w:hAnsi="Times New Roman" w:cs="Times New Roman"/>
          <w:sz w:val="28"/>
          <w:szCs w:val="28"/>
        </w:rPr>
        <w:t>: Removes duplicate elements in the RDD.</w:t>
      </w:r>
    </w:p>
    <w:p w:rsidR="00804EC3" w:rsidRPr="00733543" w:rsidRDefault="00804EC3" w:rsidP="00804EC3">
      <w:pPr>
        <w:numPr>
          <w:ilvl w:val="1"/>
          <w:numId w:val="11"/>
        </w:numPr>
        <w:spacing w:before="100" w:beforeAutospacing="1" w:after="100" w:afterAutospacing="1" w:line="240" w:lineRule="auto"/>
        <w:rPr>
          <w:rFonts w:ascii="Times New Roman" w:hAnsi="Times New Roman" w:cs="Times New Roman"/>
          <w:sz w:val="28"/>
          <w:szCs w:val="28"/>
        </w:rPr>
      </w:pPr>
      <w:proofErr w:type="spellStart"/>
      <w:proofErr w:type="gramStart"/>
      <w:r w:rsidRPr="00733543">
        <w:rPr>
          <w:rStyle w:val="Strong"/>
          <w:rFonts w:ascii="Times New Roman" w:hAnsi="Times New Roman" w:cs="Times New Roman"/>
          <w:sz w:val="28"/>
          <w:szCs w:val="28"/>
        </w:rPr>
        <w:t>groupByKey</w:t>
      </w:r>
      <w:proofErr w:type="spellEnd"/>
      <w:r w:rsidRPr="00733543">
        <w:rPr>
          <w:rStyle w:val="Strong"/>
          <w:rFonts w:ascii="Times New Roman" w:hAnsi="Times New Roman" w:cs="Times New Roman"/>
          <w:sz w:val="28"/>
          <w:szCs w:val="28"/>
        </w:rPr>
        <w:t>(</w:t>
      </w:r>
      <w:proofErr w:type="gramEnd"/>
      <w:r w:rsidRPr="00733543">
        <w:rPr>
          <w:rStyle w:val="Strong"/>
          <w:rFonts w:ascii="Times New Roman" w:hAnsi="Times New Roman" w:cs="Times New Roman"/>
          <w:sz w:val="28"/>
          <w:szCs w:val="28"/>
        </w:rPr>
        <w:t>)</w:t>
      </w:r>
      <w:r w:rsidRPr="00733543">
        <w:rPr>
          <w:rFonts w:ascii="Times New Roman" w:hAnsi="Times New Roman" w:cs="Times New Roman"/>
          <w:sz w:val="28"/>
          <w:szCs w:val="28"/>
        </w:rPr>
        <w:t>: Groups values by key (only for Pair RDDs).</w:t>
      </w:r>
    </w:p>
    <w:p w:rsidR="00804EC3" w:rsidRPr="00733543" w:rsidRDefault="00804EC3" w:rsidP="00804EC3">
      <w:pPr>
        <w:pStyle w:val="NormalWeb"/>
        <w:numPr>
          <w:ilvl w:val="0"/>
          <w:numId w:val="11"/>
        </w:numPr>
        <w:rPr>
          <w:sz w:val="28"/>
          <w:szCs w:val="28"/>
        </w:rPr>
      </w:pPr>
      <w:r w:rsidRPr="00733543">
        <w:rPr>
          <w:rStyle w:val="Strong"/>
          <w:sz w:val="28"/>
          <w:szCs w:val="28"/>
        </w:rPr>
        <w:t>Actions</w:t>
      </w:r>
      <w:r w:rsidRPr="00733543">
        <w:rPr>
          <w:sz w:val="28"/>
          <w:szCs w:val="28"/>
        </w:rPr>
        <w:t>: These trigger computation and return a result.</w:t>
      </w:r>
    </w:p>
    <w:p w:rsidR="00804EC3" w:rsidRPr="00733543" w:rsidRDefault="00804EC3" w:rsidP="00804EC3">
      <w:pPr>
        <w:numPr>
          <w:ilvl w:val="1"/>
          <w:numId w:val="11"/>
        </w:numPr>
        <w:spacing w:before="100" w:beforeAutospacing="1" w:after="100" w:afterAutospacing="1" w:line="240" w:lineRule="auto"/>
        <w:rPr>
          <w:rFonts w:ascii="Times New Roman" w:hAnsi="Times New Roman" w:cs="Times New Roman"/>
          <w:sz w:val="28"/>
          <w:szCs w:val="28"/>
        </w:rPr>
      </w:pPr>
      <w:proofErr w:type="gramStart"/>
      <w:r w:rsidRPr="00733543">
        <w:rPr>
          <w:rStyle w:val="Strong"/>
          <w:rFonts w:ascii="Times New Roman" w:hAnsi="Times New Roman" w:cs="Times New Roman"/>
          <w:sz w:val="28"/>
          <w:szCs w:val="28"/>
        </w:rPr>
        <w:t>collect(</w:t>
      </w:r>
      <w:proofErr w:type="gramEnd"/>
      <w:r w:rsidRPr="00733543">
        <w:rPr>
          <w:rStyle w:val="Strong"/>
          <w:rFonts w:ascii="Times New Roman" w:hAnsi="Times New Roman" w:cs="Times New Roman"/>
          <w:sz w:val="28"/>
          <w:szCs w:val="28"/>
        </w:rPr>
        <w:t>)</w:t>
      </w:r>
      <w:r w:rsidRPr="00733543">
        <w:rPr>
          <w:rFonts w:ascii="Times New Roman" w:hAnsi="Times New Roman" w:cs="Times New Roman"/>
          <w:sz w:val="28"/>
          <w:szCs w:val="28"/>
        </w:rPr>
        <w:t>: Returns all the elements of the RDD to the driver as an array.</w:t>
      </w:r>
    </w:p>
    <w:p w:rsidR="00804EC3" w:rsidRPr="00733543" w:rsidRDefault="00804EC3" w:rsidP="00804EC3">
      <w:pPr>
        <w:numPr>
          <w:ilvl w:val="1"/>
          <w:numId w:val="11"/>
        </w:numPr>
        <w:spacing w:before="100" w:beforeAutospacing="1" w:after="100" w:afterAutospacing="1" w:line="240" w:lineRule="auto"/>
        <w:rPr>
          <w:rFonts w:ascii="Times New Roman" w:hAnsi="Times New Roman" w:cs="Times New Roman"/>
          <w:sz w:val="28"/>
          <w:szCs w:val="28"/>
        </w:rPr>
      </w:pPr>
      <w:proofErr w:type="gramStart"/>
      <w:r w:rsidRPr="00733543">
        <w:rPr>
          <w:rStyle w:val="Strong"/>
          <w:rFonts w:ascii="Times New Roman" w:hAnsi="Times New Roman" w:cs="Times New Roman"/>
          <w:sz w:val="28"/>
          <w:szCs w:val="28"/>
        </w:rPr>
        <w:t>reduce(</w:t>
      </w:r>
      <w:proofErr w:type="spellStart"/>
      <w:proofErr w:type="gramEnd"/>
      <w:r w:rsidRPr="00733543">
        <w:rPr>
          <w:rStyle w:val="Strong"/>
          <w:rFonts w:ascii="Times New Roman" w:hAnsi="Times New Roman" w:cs="Times New Roman"/>
          <w:sz w:val="28"/>
          <w:szCs w:val="28"/>
        </w:rPr>
        <w:t>func</w:t>
      </w:r>
      <w:proofErr w:type="spellEnd"/>
      <w:r w:rsidRPr="00733543">
        <w:rPr>
          <w:rStyle w:val="Strong"/>
          <w:rFonts w:ascii="Times New Roman" w:hAnsi="Times New Roman" w:cs="Times New Roman"/>
          <w:sz w:val="28"/>
          <w:szCs w:val="28"/>
        </w:rPr>
        <w:t>)</w:t>
      </w:r>
      <w:r w:rsidRPr="00733543">
        <w:rPr>
          <w:rFonts w:ascii="Times New Roman" w:hAnsi="Times New Roman" w:cs="Times New Roman"/>
          <w:sz w:val="28"/>
          <w:szCs w:val="28"/>
        </w:rPr>
        <w:t>: Reduces the elements of the RDD using the given binary operator (e.g., sum, max).</w:t>
      </w:r>
    </w:p>
    <w:p w:rsidR="00804EC3" w:rsidRPr="00733543" w:rsidRDefault="00804EC3" w:rsidP="00804EC3">
      <w:pPr>
        <w:numPr>
          <w:ilvl w:val="1"/>
          <w:numId w:val="11"/>
        </w:numPr>
        <w:spacing w:before="100" w:beforeAutospacing="1" w:after="100" w:afterAutospacing="1" w:line="240" w:lineRule="auto"/>
        <w:rPr>
          <w:rFonts w:ascii="Times New Roman" w:hAnsi="Times New Roman" w:cs="Times New Roman"/>
          <w:sz w:val="28"/>
          <w:szCs w:val="28"/>
        </w:rPr>
      </w:pPr>
      <w:proofErr w:type="gramStart"/>
      <w:r w:rsidRPr="00733543">
        <w:rPr>
          <w:rStyle w:val="Strong"/>
          <w:rFonts w:ascii="Times New Roman" w:hAnsi="Times New Roman" w:cs="Times New Roman"/>
          <w:sz w:val="28"/>
          <w:szCs w:val="28"/>
        </w:rPr>
        <w:t>count(</w:t>
      </w:r>
      <w:proofErr w:type="gramEnd"/>
      <w:r w:rsidRPr="00733543">
        <w:rPr>
          <w:rStyle w:val="Strong"/>
          <w:rFonts w:ascii="Times New Roman" w:hAnsi="Times New Roman" w:cs="Times New Roman"/>
          <w:sz w:val="28"/>
          <w:szCs w:val="28"/>
        </w:rPr>
        <w:t>)</w:t>
      </w:r>
      <w:r w:rsidRPr="00733543">
        <w:rPr>
          <w:rFonts w:ascii="Times New Roman" w:hAnsi="Times New Roman" w:cs="Times New Roman"/>
          <w:sz w:val="28"/>
          <w:szCs w:val="28"/>
        </w:rPr>
        <w:t>: Returns the number of elements in the RDD.</w:t>
      </w:r>
    </w:p>
    <w:p w:rsidR="00804EC3" w:rsidRPr="00733543" w:rsidRDefault="00804EC3" w:rsidP="00804EC3">
      <w:pPr>
        <w:numPr>
          <w:ilvl w:val="1"/>
          <w:numId w:val="11"/>
        </w:numPr>
        <w:spacing w:before="100" w:beforeAutospacing="1" w:after="100" w:afterAutospacing="1" w:line="240" w:lineRule="auto"/>
        <w:rPr>
          <w:rFonts w:ascii="Times New Roman" w:hAnsi="Times New Roman" w:cs="Times New Roman"/>
          <w:sz w:val="28"/>
          <w:szCs w:val="28"/>
        </w:rPr>
      </w:pPr>
      <w:proofErr w:type="gramStart"/>
      <w:r w:rsidRPr="00733543">
        <w:rPr>
          <w:rStyle w:val="Strong"/>
          <w:rFonts w:ascii="Times New Roman" w:hAnsi="Times New Roman" w:cs="Times New Roman"/>
          <w:sz w:val="28"/>
          <w:szCs w:val="28"/>
        </w:rPr>
        <w:t>first(</w:t>
      </w:r>
      <w:proofErr w:type="gramEnd"/>
      <w:r w:rsidRPr="00733543">
        <w:rPr>
          <w:rStyle w:val="Strong"/>
          <w:rFonts w:ascii="Times New Roman" w:hAnsi="Times New Roman" w:cs="Times New Roman"/>
          <w:sz w:val="28"/>
          <w:szCs w:val="28"/>
        </w:rPr>
        <w:t>)</w:t>
      </w:r>
      <w:r w:rsidRPr="00733543">
        <w:rPr>
          <w:rFonts w:ascii="Times New Roman" w:hAnsi="Times New Roman" w:cs="Times New Roman"/>
          <w:sz w:val="28"/>
          <w:szCs w:val="28"/>
        </w:rPr>
        <w:t>: Returns the first element of the RDD.</w:t>
      </w:r>
    </w:p>
    <w:p w:rsidR="00804EC3" w:rsidRPr="00733543" w:rsidRDefault="00804EC3" w:rsidP="00804EC3">
      <w:pPr>
        <w:numPr>
          <w:ilvl w:val="1"/>
          <w:numId w:val="11"/>
        </w:numPr>
        <w:spacing w:before="100" w:beforeAutospacing="1" w:after="100" w:afterAutospacing="1" w:line="240" w:lineRule="auto"/>
        <w:rPr>
          <w:rFonts w:ascii="Times New Roman" w:hAnsi="Times New Roman" w:cs="Times New Roman"/>
          <w:sz w:val="28"/>
          <w:szCs w:val="28"/>
        </w:rPr>
      </w:pPr>
      <w:proofErr w:type="spellStart"/>
      <w:proofErr w:type="gramStart"/>
      <w:r w:rsidRPr="00733543">
        <w:rPr>
          <w:rStyle w:val="Strong"/>
          <w:rFonts w:ascii="Times New Roman" w:hAnsi="Times New Roman" w:cs="Times New Roman"/>
          <w:sz w:val="28"/>
          <w:szCs w:val="28"/>
        </w:rPr>
        <w:t>saveAsTextFile</w:t>
      </w:r>
      <w:proofErr w:type="spellEnd"/>
      <w:r w:rsidRPr="00733543">
        <w:rPr>
          <w:rStyle w:val="Strong"/>
          <w:rFonts w:ascii="Times New Roman" w:hAnsi="Times New Roman" w:cs="Times New Roman"/>
          <w:sz w:val="28"/>
          <w:szCs w:val="28"/>
        </w:rPr>
        <w:t>(</w:t>
      </w:r>
      <w:proofErr w:type="gramEnd"/>
      <w:r w:rsidRPr="00733543">
        <w:rPr>
          <w:rStyle w:val="Strong"/>
          <w:rFonts w:ascii="Times New Roman" w:hAnsi="Times New Roman" w:cs="Times New Roman"/>
          <w:sz w:val="28"/>
          <w:szCs w:val="28"/>
        </w:rPr>
        <w:t>path)</w:t>
      </w:r>
      <w:r w:rsidRPr="00733543">
        <w:rPr>
          <w:rFonts w:ascii="Times New Roman" w:hAnsi="Times New Roman" w:cs="Times New Roman"/>
          <w:sz w:val="28"/>
          <w:szCs w:val="28"/>
        </w:rPr>
        <w:t>: Saves the RDD to a text file in HDFS, S3, or local storage.</w:t>
      </w:r>
    </w:p>
    <w:p w:rsidR="00296BE5" w:rsidRPr="00733543" w:rsidRDefault="00296BE5" w:rsidP="00804EC3">
      <w:pPr>
        <w:spacing w:before="100" w:beforeAutospacing="1" w:after="100" w:afterAutospacing="1" w:line="240" w:lineRule="auto"/>
        <w:rPr>
          <w:rFonts w:ascii="Times New Roman" w:eastAsia="Times New Roman" w:hAnsi="Times New Roman" w:cs="Times New Roman"/>
          <w:sz w:val="28"/>
          <w:szCs w:val="28"/>
          <w:lang w:eastAsia="en-IN"/>
        </w:rPr>
      </w:pPr>
    </w:p>
    <w:p w:rsidR="007852E1" w:rsidRPr="00733543" w:rsidRDefault="007852E1">
      <w:pPr>
        <w:rPr>
          <w:rFonts w:ascii="Times New Roman" w:hAnsi="Times New Roman" w:cs="Times New Roman"/>
          <w:sz w:val="28"/>
          <w:szCs w:val="28"/>
        </w:rPr>
      </w:pPr>
    </w:p>
    <w:sectPr w:rsidR="007852E1" w:rsidRPr="00733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2E4"/>
    <w:multiLevelType w:val="multilevel"/>
    <w:tmpl w:val="28EC6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17516"/>
    <w:multiLevelType w:val="hybridMultilevel"/>
    <w:tmpl w:val="4000AB88"/>
    <w:lvl w:ilvl="0" w:tplc="40090001">
      <w:start w:val="1"/>
      <w:numFmt w:val="bullet"/>
      <w:lvlText w:val=""/>
      <w:lvlJc w:val="left"/>
      <w:pPr>
        <w:ind w:left="2105" w:hanging="360"/>
      </w:pPr>
      <w:rPr>
        <w:rFonts w:ascii="Symbol" w:hAnsi="Symbol" w:hint="default"/>
      </w:rPr>
    </w:lvl>
    <w:lvl w:ilvl="1" w:tplc="40090003" w:tentative="1">
      <w:start w:val="1"/>
      <w:numFmt w:val="bullet"/>
      <w:lvlText w:val="o"/>
      <w:lvlJc w:val="left"/>
      <w:pPr>
        <w:ind w:left="2825" w:hanging="360"/>
      </w:pPr>
      <w:rPr>
        <w:rFonts w:ascii="Courier New" w:hAnsi="Courier New" w:cs="Courier New" w:hint="default"/>
      </w:rPr>
    </w:lvl>
    <w:lvl w:ilvl="2" w:tplc="40090005" w:tentative="1">
      <w:start w:val="1"/>
      <w:numFmt w:val="bullet"/>
      <w:lvlText w:val=""/>
      <w:lvlJc w:val="left"/>
      <w:pPr>
        <w:ind w:left="3545" w:hanging="360"/>
      </w:pPr>
      <w:rPr>
        <w:rFonts w:ascii="Wingdings" w:hAnsi="Wingdings" w:hint="default"/>
      </w:rPr>
    </w:lvl>
    <w:lvl w:ilvl="3" w:tplc="40090001" w:tentative="1">
      <w:start w:val="1"/>
      <w:numFmt w:val="bullet"/>
      <w:lvlText w:val=""/>
      <w:lvlJc w:val="left"/>
      <w:pPr>
        <w:ind w:left="4265" w:hanging="360"/>
      </w:pPr>
      <w:rPr>
        <w:rFonts w:ascii="Symbol" w:hAnsi="Symbol" w:hint="default"/>
      </w:rPr>
    </w:lvl>
    <w:lvl w:ilvl="4" w:tplc="40090003" w:tentative="1">
      <w:start w:val="1"/>
      <w:numFmt w:val="bullet"/>
      <w:lvlText w:val="o"/>
      <w:lvlJc w:val="left"/>
      <w:pPr>
        <w:ind w:left="4985" w:hanging="360"/>
      </w:pPr>
      <w:rPr>
        <w:rFonts w:ascii="Courier New" w:hAnsi="Courier New" w:cs="Courier New" w:hint="default"/>
      </w:rPr>
    </w:lvl>
    <w:lvl w:ilvl="5" w:tplc="40090005" w:tentative="1">
      <w:start w:val="1"/>
      <w:numFmt w:val="bullet"/>
      <w:lvlText w:val=""/>
      <w:lvlJc w:val="left"/>
      <w:pPr>
        <w:ind w:left="5705" w:hanging="360"/>
      </w:pPr>
      <w:rPr>
        <w:rFonts w:ascii="Wingdings" w:hAnsi="Wingdings" w:hint="default"/>
      </w:rPr>
    </w:lvl>
    <w:lvl w:ilvl="6" w:tplc="40090001" w:tentative="1">
      <w:start w:val="1"/>
      <w:numFmt w:val="bullet"/>
      <w:lvlText w:val=""/>
      <w:lvlJc w:val="left"/>
      <w:pPr>
        <w:ind w:left="6425" w:hanging="360"/>
      </w:pPr>
      <w:rPr>
        <w:rFonts w:ascii="Symbol" w:hAnsi="Symbol" w:hint="default"/>
      </w:rPr>
    </w:lvl>
    <w:lvl w:ilvl="7" w:tplc="40090003" w:tentative="1">
      <w:start w:val="1"/>
      <w:numFmt w:val="bullet"/>
      <w:lvlText w:val="o"/>
      <w:lvlJc w:val="left"/>
      <w:pPr>
        <w:ind w:left="7145" w:hanging="360"/>
      </w:pPr>
      <w:rPr>
        <w:rFonts w:ascii="Courier New" w:hAnsi="Courier New" w:cs="Courier New" w:hint="default"/>
      </w:rPr>
    </w:lvl>
    <w:lvl w:ilvl="8" w:tplc="40090005" w:tentative="1">
      <w:start w:val="1"/>
      <w:numFmt w:val="bullet"/>
      <w:lvlText w:val=""/>
      <w:lvlJc w:val="left"/>
      <w:pPr>
        <w:ind w:left="7865" w:hanging="360"/>
      </w:pPr>
      <w:rPr>
        <w:rFonts w:ascii="Wingdings" w:hAnsi="Wingdings" w:hint="default"/>
      </w:rPr>
    </w:lvl>
  </w:abstractNum>
  <w:abstractNum w:abstractNumId="2" w15:restartNumberingAfterBreak="0">
    <w:nsid w:val="2AD31272"/>
    <w:multiLevelType w:val="multilevel"/>
    <w:tmpl w:val="74322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D3D8C"/>
    <w:multiLevelType w:val="multilevel"/>
    <w:tmpl w:val="B5D2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D63D1"/>
    <w:multiLevelType w:val="multilevel"/>
    <w:tmpl w:val="7432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F7A3B"/>
    <w:multiLevelType w:val="multilevel"/>
    <w:tmpl w:val="F8624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0543B0"/>
    <w:multiLevelType w:val="multilevel"/>
    <w:tmpl w:val="7432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54FF9"/>
    <w:multiLevelType w:val="multilevel"/>
    <w:tmpl w:val="7432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D1D87"/>
    <w:multiLevelType w:val="multilevel"/>
    <w:tmpl w:val="7432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B3B71"/>
    <w:multiLevelType w:val="multilevel"/>
    <w:tmpl w:val="57326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197A1E"/>
    <w:multiLevelType w:val="multilevel"/>
    <w:tmpl w:val="40125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EF4F55"/>
    <w:multiLevelType w:val="multilevel"/>
    <w:tmpl w:val="74322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E6AD6"/>
    <w:multiLevelType w:val="multilevel"/>
    <w:tmpl w:val="7432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2"/>
  </w:num>
  <w:num w:numId="4">
    <w:abstractNumId w:val="11"/>
  </w:num>
  <w:num w:numId="5">
    <w:abstractNumId w:val="0"/>
  </w:num>
  <w:num w:numId="6">
    <w:abstractNumId w:val="1"/>
  </w:num>
  <w:num w:numId="7">
    <w:abstractNumId w:val="5"/>
  </w:num>
  <w:num w:numId="8">
    <w:abstractNumId w:val="7"/>
  </w:num>
  <w:num w:numId="9">
    <w:abstractNumId w:val="8"/>
  </w:num>
  <w:num w:numId="10">
    <w:abstractNumId w:val="3"/>
  </w:num>
  <w:num w:numId="11">
    <w:abstractNumId w:val="9"/>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E1"/>
    <w:rsid w:val="00014752"/>
    <w:rsid w:val="001819C9"/>
    <w:rsid w:val="00296BE5"/>
    <w:rsid w:val="0060192C"/>
    <w:rsid w:val="00733543"/>
    <w:rsid w:val="007852E1"/>
    <w:rsid w:val="00795B50"/>
    <w:rsid w:val="00804EC3"/>
    <w:rsid w:val="00F40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B505"/>
  <w15:chartTrackingRefBased/>
  <w15:docId w15:val="{09F0EE1F-69D8-49F6-BB96-7CB949FB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52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852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04E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52E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852E1"/>
    <w:rPr>
      <w:b/>
      <w:bCs/>
    </w:rPr>
  </w:style>
  <w:style w:type="paragraph" w:styleId="NormalWeb">
    <w:name w:val="Normal (Web)"/>
    <w:basedOn w:val="Normal"/>
    <w:uiPriority w:val="99"/>
    <w:unhideWhenUsed/>
    <w:rsid w:val="007852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52E1"/>
    <w:rPr>
      <w:color w:val="0000FF"/>
      <w:u w:val="single"/>
    </w:rPr>
  </w:style>
  <w:style w:type="character" w:customStyle="1" w:styleId="Heading2Char">
    <w:name w:val="Heading 2 Char"/>
    <w:basedOn w:val="DefaultParagraphFont"/>
    <w:link w:val="Heading2"/>
    <w:uiPriority w:val="9"/>
    <w:semiHidden/>
    <w:rsid w:val="007852E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0DE4"/>
    <w:pPr>
      <w:ind w:left="720"/>
      <w:contextualSpacing/>
    </w:pPr>
  </w:style>
  <w:style w:type="character" w:styleId="HTMLCode">
    <w:name w:val="HTML Code"/>
    <w:basedOn w:val="DefaultParagraphFont"/>
    <w:uiPriority w:val="99"/>
    <w:semiHidden/>
    <w:unhideWhenUsed/>
    <w:rsid w:val="00804EC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04EC3"/>
    <w:rPr>
      <w:rFonts w:asciiTheme="majorHAnsi" w:eastAsiaTheme="majorEastAsia" w:hAnsiTheme="majorHAnsi" w:cstheme="majorBidi"/>
      <w:i/>
      <w:iCs/>
      <w:color w:val="2E74B5" w:themeColor="accent1" w:themeShade="BF"/>
    </w:rPr>
  </w:style>
  <w:style w:type="character" w:customStyle="1" w:styleId="overflow-hidden">
    <w:name w:val="overflow-hidden"/>
    <w:basedOn w:val="DefaultParagraphFont"/>
    <w:rsid w:val="0080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8051">
      <w:bodyDiv w:val="1"/>
      <w:marLeft w:val="0"/>
      <w:marRight w:val="0"/>
      <w:marTop w:val="0"/>
      <w:marBottom w:val="0"/>
      <w:divBdr>
        <w:top w:val="none" w:sz="0" w:space="0" w:color="auto"/>
        <w:left w:val="none" w:sz="0" w:space="0" w:color="auto"/>
        <w:bottom w:val="none" w:sz="0" w:space="0" w:color="auto"/>
        <w:right w:val="none" w:sz="0" w:space="0" w:color="auto"/>
      </w:divBdr>
      <w:divsChild>
        <w:div w:id="682557752">
          <w:marLeft w:val="0"/>
          <w:marRight w:val="0"/>
          <w:marTop w:val="0"/>
          <w:marBottom w:val="0"/>
          <w:divBdr>
            <w:top w:val="none" w:sz="0" w:space="0" w:color="auto"/>
            <w:left w:val="none" w:sz="0" w:space="0" w:color="auto"/>
            <w:bottom w:val="none" w:sz="0" w:space="0" w:color="auto"/>
            <w:right w:val="none" w:sz="0" w:space="0" w:color="auto"/>
          </w:divBdr>
          <w:divsChild>
            <w:div w:id="1760248034">
              <w:marLeft w:val="0"/>
              <w:marRight w:val="0"/>
              <w:marTop w:val="0"/>
              <w:marBottom w:val="0"/>
              <w:divBdr>
                <w:top w:val="none" w:sz="0" w:space="0" w:color="auto"/>
                <w:left w:val="none" w:sz="0" w:space="0" w:color="auto"/>
                <w:bottom w:val="none" w:sz="0" w:space="0" w:color="auto"/>
                <w:right w:val="none" w:sz="0" w:space="0" w:color="auto"/>
              </w:divBdr>
              <w:divsChild>
                <w:div w:id="898171743">
                  <w:marLeft w:val="0"/>
                  <w:marRight w:val="0"/>
                  <w:marTop w:val="0"/>
                  <w:marBottom w:val="0"/>
                  <w:divBdr>
                    <w:top w:val="none" w:sz="0" w:space="0" w:color="auto"/>
                    <w:left w:val="none" w:sz="0" w:space="0" w:color="auto"/>
                    <w:bottom w:val="none" w:sz="0" w:space="0" w:color="auto"/>
                    <w:right w:val="none" w:sz="0" w:space="0" w:color="auto"/>
                  </w:divBdr>
                  <w:divsChild>
                    <w:div w:id="13625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60100">
          <w:marLeft w:val="0"/>
          <w:marRight w:val="0"/>
          <w:marTop w:val="0"/>
          <w:marBottom w:val="0"/>
          <w:divBdr>
            <w:top w:val="none" w:sz="0" w:space="0" w:color="auto"/>
            <w:left w:val="none" w:sz="0" w:space="0" w:color="auto"/>
            <w:bottom w:val="none" w:sz="0" w:space="0" w:color="auto"/>
            <w:right w:val="none" w:sz="0" w:space="0" w:color="auto"/>
          </w:divBdr>
          <w:divsChild>
            <w:div w:id="700975554">
              <w:marLeft w:val="0"/>
              <w:marRight w:val="0"/>
              <w:marTop w:val="0"/>
              <w:marBottom w:val="0"/>
              <w:divBdr>
                <w:top w:val="none" w:sz="0" w:space="0" w:color="auto"/>
                <w:left w:val="none" w:sz="0" w:space="0" w:color="auto"/>
                <w:bottom w:val="none" w:sz="0" w:space="0" w:color="auto"/>
                <w:right w:val="none" w:sz="0" w:space="0" w:color="auto"/>
              </w:divBdr>
              <w:divsChild>
                <w:div w:id="400449220">
                  <w:marLeft w:val="0"/>
                  <w:marRight w:val="0"/>
                  <w:marTop w:val="0"/>
                  <w:marBottom w:val="0"/>
                  <w:divBdr>
                    <w:top w:val="none" w:sz="0" w:space="0" w:color="auto"/>
                    <w:left w:val="none" w:sz="0" w:space="0" w:color="auto"/>
                    <w:bottom w:val="none" w:sz="0" w:space="0" w:color="auto"/>
                    <w:right w:val="none" w:sz="0" w:space="0" w:color="auto"/>
                  </w:divBdr>
                  <w:divsChild>
                    <w:div w:id="9952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15195">
      <w:bodyDiv w:val="1"/>
      <w:marLeft w:val="0"/>
      <w:marRight w:val="0"/>
      <w:marTop w:val="0"/>
      <w:marBottom w:val="0"/>
      <w:divBdr>
        <w:top w:val="none" w:sz="0" w:space="0" w:color="auto"/>
        <w:left w:val="none" w:sz="0" w:space="0" w:color="auto"/>
        <w:bottom w:val="none" w:sz="0" w:space="0" w:color="auto"/>
        <w:right w:val="none" w:sz="0" w:space="0" w:color="auto"/>
      </w:divBdr>
    </w:div>
    <w:div w:id="503932578">
      <w:bodyDiv w:val="1"/>
      <w:marLeft w:val="0"/>
      <w:marRight w:val="0"/>
      <w:marTop w:val="0"/>
      <w:marBottom w:val="0"/>
      <w:divBdr>
        <w:top w:val="none" w:sz="0" w:space="0" w:color="auto"/>
        <w:left w:val="none" w:sz="0" w:space="0" w:color="auto"/>
        <w:bottom w:val="none" w:sz="0" w:space="0" w:color="auto"/>
        <w:right w:val="none" w:sz="0" w:space="0" w:color="auto"/>
      </w:divBdr>
    </w:div>
    <w:div w:id="721903357">
      <w:bodyDiv w:val="1"/>
      <w:marLeft w:val="0"/>
      <w:marRight w:val="0"/>
      <w:marTop w:val="0"/>
      <w:marBottom w:val="0"/>
      <w:divBdr>
        <w:top w:val="none" w:sz="0" w:space="0" w:color="auto"/>
        <w:left w:val="none" w:sz="0" w:space="0" w:color="auto"/>
        <w:bottom w:val="none" w:sz="0" w:space="0" w:color="auto"/>
        <w:right w:val="none" w:sz="0" w:space="0" w:color="auto"/>
      </w:divBdr>
    </w:div>
    <w:div w:id="1008945741">
      <w:bodyDiv w:val="1"/>
      <w:marLeft w:val="0"/>
      <w:marRight w:val="0"/>
      <w:marTop w:val="0"/>
      <w:marBottom w:val="0"/>
      <w:divBdr>
        <w:top w:val="none" w:sz="0" w:space="0" w:color="auto"/>
        <w:left w:val="none" w:sz="0" w:space="0" w:color="auto"/>
        <w:bottom w:val="none" w:sz="0" w:space="0" w:color="auto"/>
        <w:right w:val="none" w:sz="0" w:space="0" w:color="auto"/>
      </w:divBdr>
    </w:div>
    <w:div w:id="1120031571">
      <w:bodyDiv w:val="1"/>
      <w:marLeft w:val="0"/>
      <w:marRight w:val="0"/>
      <w:marTop w:val="0"/>
      <w:marBottom w:val="0"/>
      <w:divBdr>
        <w:top w:val="none" w:sz="0" w:space="0" w:color="auto"/>
        <w:left w:val="none" w:sz="0" w:space="0" w:color="auto"/>
        <w:bottom w:val="none" w:sz="0" w:space="0" w:color="auto"/>
        <w:right w:val="none" w:sz="0" w:space="0" w:color="auto"/>
      </w:divBdr>
    </w:div>
    <w:div w:id="1882477080">
      <w:bodyDiv w:val="1"/>
      <w:marLeft w:val="0"/>
      <w:marRight w:val="0"/>
      <w:marTop w:val="0"/>
      <w:marBottom w:val="0"/>
      <w:divBdr>
        <w:top w:val="none" w:sz="0" w:space="0" w:color="auto"/>
        <w:left w:val="none" w:sz="0" w:space="0" w:color="auto"/>
        <w:bottom w:val="none" w:sz="0" w:space="0" w:color="auto"/>
        <w:right w:val="none" w:sz="0" w:space="0" w:color="auto"/>
      </w:divBdr>
    </w:div>
    <w:div w:id="205376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bricks.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Gokanakonda</dc:creator>
  <cp:keywords/>
  <dc:description/>
  <cp:lastModifiedBy>Tejaswini Gokanakonda</cp:lastModifiedBy>
  <cp:revision>1</cp:revision>
  <dcterms:created xsi:type="dcterms:W3CDTF">2024-11-18T12:29:00Z</dcterms:created>
  <dcterms:modified xsi:type="dcterms:W3CDTF">2024-11-18T14:12:00Z</dcterms:modified>
</cp:coreProperties>
</file>