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3FB" w:rsidRDefault="009303FB" w:rsidP="009303FB">
      <w:pPr>
        <w:pStyle w:val="alghead"/>
      </w:pPr>
      <w:r>
        <w:t>Probability Algorithm</w:t>
      </w:r>
    </w:p>
    <w:p w:rsidR="009303FB" w:rsidRPr="002D2EFA" w:rsidRDefault="009303FB" w:rsidP="009303FB">
      <w:pPr>
        <w:pStyle w:val="alghead1"/>
      </w:pPr>
      <w:r w:rsidRPr="002D2EFA">
        <w:t>Objective:</w:t>
      </w:r>
    </w:p>
    <w:p w:rsidR="009303FB" w:rsidRPr="002D2EFA" w:rsidRDefault="009303FB" w:rsidP="009303FB">
      <w:pPr>
        <w:pStyle w:val="algpara"/>
      </w:pPr>
      <w:r w:rsidRPr="002D2EFA">
        <w:t>Calculate the probability of certain card/dice events.</w:t>
      </w:r>
    </w:p>
    <w:p w:rsidR="009303FB" w:rsidRPr="002D2EFA" w:rsidRDefault="009303FB" w:rsidP="009303FB">
      <w:pPr>
        <w:pStyle w:val="alghead1"/>
      </w:pPr>
      <w:r w:rsidRPr="002D2EFA">
        <w:t>Complexity level:</w:t>
      </w:r>
    </w:p>
    <w:p w:rsidR="009303FB" w:rsidRPr="002D2EFA" w:rsidRDefault="009303FB" w:rsidP="009303FB">
      <w:pPr>
        <w:pStyle w:val="algpara1"/>
      </w:pPr>
      <w:r w:rsidRPr="002D2EFA">
        <w:t>Easy</w:t>
      </w:r>
    </w:p>
    <w:p w:rsidR="009303FB" w:rsidRPr="002D2EFA" w:rsidRDefault="009303FB" w:rsidP="009303FB">
      <w:pPr>
        <w:pStyle w:val="alghead1"/>
      </w:pPr>
      <w:r w:rsidRPr="002D2EFA">
        <w:t>Business Scenario:</w:t>
      </w:r>
    </w:p>
    <w:p w:rsidR="009303FB" w:rsidRPr="00BF7799" w:rsidRDefault="009303FB" w:rsidP="009303FB">
      <w:pPr>
        <w:pStyle w:val="algpara1"/>
      </w:pPr>
      <w:r w:rsidRPr="002D2EFA">
        <w:t>John Doe is playing a simple dice game trying to gain the lower number</w:t>
      </w:r>
      <w:r>
        <w:t xml:space="preserve"> </w:t>
      </w:r>
      <w:r w:rsidRPr="00E13DBF">
        <w:t>when two dice are rolled.</w:t>
      </w:r>
    </w:p>
    <w:p w:rsidR="009303FB" w:rsidRPr="002D2EFA" w:rsidRDefault="009303FB" w:rsidP="009303FB">
      <w:pPr>
        <w:pStyle w:val="alghead1"/>
      </w:pPr>
      <w:r w:rsidRPr="002D2EFA">
        <w:t>Problem Statement:</w:t>
      </w:r>
    </w:p>
    <w:p w:rsidR="009303FB" w:rsidRPr="002D2EFA" w:rsidRDefault="009303FB" w:rsidP="009303FB">
      <w:pPr>
        <w:pStyle w:val="para2"/>
        <w:numPr>
          <w:ilvl w:val="0"/>
          <w:numId w:val="3"/>
        </w:numPr>
      </w:pPr>
      <w:r w:rsidRPr="002D2EFA">
        <w:t xml:space="preserve">Two dice are rolled, die 1 (for player) and die 2(“opponent”). Both dice are rolled simultaneously. Create an algorithm that randomly “rolls 2 </w:t>
      </w:r>
      <w:r w:rsidRPr="00E37501">
        <w:rPr>
          <w:rFonts w:cs="Calibri-BoldItalic"/>
          <w:bCs/>
          <w:iCs/>
        </w:rPr>
        <w:t>dice,</w:t>
      </w:r>
      <w:r w:rsidRPr="002D2EFA">
        <w:t>” displays the numbers, and tells the player if he/she has lost or won.</w:t>
      </w:r>
    </w:p>
    <w:p w:rsidR="009303FB" w:rsidRPr="002D2EFA" w:rsidRDefault="009303FB" w:rsidP="009303FB">
      <w:pPr>
        <w:pStyle w:val="para2"/>
        <w:numPr>
          <w:ilvl w:val="0"/>
          <w:numId w:val="3"/>
        </w:numPr>
      </w:pPr>
      <w:r w:rsidRPr="002D2EFA">
        <w:t>Separately, calculate the probability of player 1 winning (using probability trees)</w:t>
      </w:r>
      <w:r w:rsidRPr="00E37501">
        <w:rPr>
          <w:rFonts w:cs="Calibri-Italic"/>
          <w:iCs/>
        </w:rPr>
        <w:t xml:space="preserve"> not an algorithm, but demonstrates knowledge of simple probability.</w:t>
      </w:r>
    </w:p>
    <w:p w:rsidR="009303FB" w:rsidRPr="002D2EFA" w:rsidRDefault="009303FB" w:rsidP="009303FB">
      <w:pPr>
        <w:ind w:left="1080"/>
        <w:rPr>
          <w:b/>
          <w:sz w:val="28"/>
          <w:szCs w:val="28"/>
          <w:u w:val="single"/>
        </w:rPr>
      </w:pPr>
    </w:p>
    <w:p w:rsidR="009303FB" w:rsidRPr="002D2EFA" w:rsidRDefault="009303FB" w:rsidP="009303FB">
      <w:pPr>
        <w:pStyle w:val="alghead1"/>
      </w:pPr>
      <w:r w:rsidRPr="002D2EFA">
        <w:t>Expectation Outcome:</w:t>
      </w:r>
    </w:p>
    <w:p w:rsidR="009303FB" w:rsidRPr="00BF7799" w:rsidRDefault="009303FB" w:rsidP="009303FB">
      <w:pPr>
        <w:pStyle w:val="algpara"/>
      </w:pPr>
      <w:r w:rsidRPr="002D2EFA">
        <w:t>This will introduce the concept of trees with an introduction to probability and random events</w:t>
      </w:r>
      <w:r>
        <w:t xml:space="preserve"> </w:t>
      </w:r>
      <w:r w:rsidRPr="002D2EFA">
        <w:t>/</w:t>
      </w:r>
      <w:r>
        <w:t xml:space="preserve"> </w:t>
      </w:r>
      <w:r w:rsidRPr="002D2EFA">
        <w:t>(random number function).</w:t>
      </w:r>
      <w:r>
        <w:t xml:space="preserve"> </w:t>
      </w:r>
    </w:p>
    <w:p w:rsidR="009303FB" w:rsidRPr="002D2EFA" w:rsidRDefault="009303FB" w:rsidP="009303FB">
      <w:pPr>
        <w:pStyle w:val="alghead1"/>
      </w:pPr>
      <w:r w:rsidRPr="002D2EFA">
        <w:t>Tools:</w:t>
      </w:r>
    </w:p>
    <w:p w:rsidR="009303FB" w:rsidRPr="00BA00BB" w:rsidRDefault="009303FB" w:rsidP="009303FB">
      <w:pPr>
        <w:pStyle w:val="algpara1"/>
      </w:pPr>
      <w:r w:rsidRPr="00BA00BB">
        <w:t>Open office for designing the flow chart.</w:t>
      </w:r>
    </w:p>
    <w:p w:rsidR="009303FB" w:rsidRPr="002D2EFA" w:rsidRDefault="009303FB" w:rsidP="009303FB">
      <w:pPr>
        <w:pStyle w:val="alghead1"/>
      </w:pPr>
      <w:r w:rsidRPr="002D2EFA">
        <w:t>Reference URL:</w:t>
      </w:r>
    </w:p>
    <w:p w:rsidR="009303FB" w:rsidRPr="003757F2" w:rsidRDefault="009303FB" w:rsidP="009303FB">
      <w:pPr>
        <w:pStyle w:val="para2"/>
        <w:numPr>
          <w:ilvl w:val="0"/>
          <w:numId w:val="4"/>
        </w:numPr>
      </w:pPr>
      <w:hyperlink r:id="rId5" w:tooltip="Persi Diaconis" w:history="1">
        <w:proofErr w:type="spellStart"/>
        <w:r w:rsidRPr="003757F2">
          <w:rPr>
            <w:rStyle w:val="Hyperlink"/>
          </w:rPr>
          <w:t>Diaconis</w:t>
        </w:r>
        <w:proofErr w:type="spellEnd"/>
        <w:r w:rsidRPr="003757F2">
          <w:rPr>
            <w:rStyle w:val="Hyperlink"/>
          </w:rPr>
          <w:t xml:space="preserve">, </w:t>
        </w:r>
        <w:proofErr w:type="spellStart"/>
        <w:r w:rsidRPr="003757F2">
          <w:rPr>
            <w:rStyle w:val="Hyperlink"/>
          </w:rPr>
          <w:t>Persi</w:t>
        </w:r>
        <w:proofErr w:type="spellEnd"/>
      </w:hyperlink>
      <w:r w:rsidRPr="003757F2">
        <w:t xml:space="preserve">; and Keller, Joseph B.; </w:t>
      </w:r>
      <w:hyperlink r:id="rId6" w:history="1">
        <w:r w:rsidRPr="003757F2">
          <w:rPr>
            <w:rStyle w:val="Hyperlink"/>
          </w:rPr>
          <w:t>"Fair Dice"</w:t>
        </w:r>
      </w:hyperlink>
      <w:r w:rsidRPr="003757F2">
        <w:t>, The American Mathematical Monthly, 96(4):337–339, 1989 (Discussion of dice that are fair "by symmetry" and "by continuity")</w:t>
      </w:r>
      <w:r>
        <w:t>.</w:t>
      </w:r>
    </w:p>
    <w:p w:rsidR="009303FB" w:rsidRPr="003757F2" w:rsidRDefault="009303FB" w:rsidP="009303FB">
      <w:pPr>
        <w:pStyle w:val="para2"/>
      </w:pPr>
      <w:r w:rsidRPr="003757F2">
        <w:lastRenderedPageBreak/>
        <w:t xml:space="preserve">Iverson, G. R.; </w:t>
      </w:r>
      <w:proofErr w:type="spellStart"/>
      <w:r w:rsidRPr="003757F2">
        <w:t>Longcour</w:t>
      </w:r>
      <w:proofErr w:type="spellEnd"/>
      <w:r w:rsidRPr="003757F2">
        <w:t xml:space="preserve">, W. H.; et al.; Bias and Runs in Dice Throwing and Recording: A Few Million Throws, </w:t>
      </w:r>
      <w:proofErr w:type="spellStart"/>
      <w:r w:rsidRPr="003757F2">
        <w:t>Psychometrika</w:t>
      </w:r>
      <w:proofErr w:type="spellEnd"/>
      <w:r w:rsidRPr="003757F2">
        <w:t>, vol. 36, no. 1, March 1971</w:t>
      </w:r>
      <w:r>
        <w:t>.</w:t>
      </w:r>
    </w:p>
    <w:p w:rsidR="009303FB" w:rsidRPr="00504523" w:rsidRDefault="009303FB" w:rsidP="009303FB">
      <w:pPr>
        <w:pStyle w:val="para2"/>
        <w:rPr>
          <w:szCs w:val="28"/>
        </w:rPr>
      </w:pPr>
      <w:hyperlink r:id="rId7" w:tooltip="Reiner Knizia" w:history="1">
        <w:proofErr w:type="spellStart"/>
        <w:r w:rsidRPr="003757F2">
          <w:rPr>
            <w:rStyle w:val="Hyperlink"/>
          </w:rPr>
          <w:t>Knizia</w:t>
        </w:r>
        <w:proofErr w:type="spellEnd"/>
        <w:r w:rsidRPr="003757F2">
          <w:rPr>
            <w:rStyle w:val="Hyperlink"/>
          </w:rPr>
          <w:t>, Reiner</w:t>
        </w:r>
      </w:hyperlink>
      <w:r w:rsidRPr="003757F2">
        <w:t xml:space="preserve">, Dice Games Properly Explained, Elliot Right Way Books, 1999, </w:t>
      </w:r>
      <w:hyperlink r:id="rId8" w:history="1">
        <w:r w:rsidRPr="003757F2">
          <w:rPr>
            <w:rStyle w:val="Hyperlink"/>
          </w:rPr>
          <w:t>ISBN 0-7160-2112-9</w:t>
        </w:r>
      </w:hyperlink>
      <w:r>
        <w:t xml:space="preserve"> .</w:t>
      </w:r>
      <w:r>
        <w:br w:type="page"/>
      </w:r>
    </w:p>
    <w:sectPr w:rsidR="009303FB" w:rsidRPr="00504523" w:rsidSect="0099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22C7C"/>
    <w:multiLevelType w:val="hybridMultilevel"/>
    <w:tmpl w:val="3DDCA09A"/>
    <w:lvl w:ilvl="0" w:tplc="AFDE83C0">
      <w:start w:val="1"/>
      <w:numFmt w:val="bullet"/>
      <w:pStyle w:val="algpara1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46B97840"/>
    <w:multiLevelType w:val="hybridMultilevel"/>
    <w:tmpl w:val="DDA47DA6"/>
    <w:lvl w:ilvl="0" w:tplc="E29AE4DA">
      <w:start w:val="1"/>
      <w:numFmt w:val="decimal"/>
      <w:pStyle w:val="para2"/>
      <w:lvlText w:val="%1."/>
      <w:lvlJc w:val="left"/>
      <w:pPr>
        <w:ind w:left="207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03FB"/>
    <w:rsid w:val="00187F6A"/>
    <w:rsid w:val="009303FB"/>
    <w:rsid w:val="00992237"/>
    <w:rsid w:val="00D8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3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ook Antiqua" w:eastAsia="SimSun" w:hAnsi="Book Antiqu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9303FB"/>
    <w:rPr>
      <w:color w:val="0000FF"/>
      <w:u w:val="single"/>
    </w:rPr>
  </w:style>
  <w:style w:type="paragraph" w:customStyle="1" w:styleId="alghead">
    <w:name w:val="alg_head"/>
    <w:basedOn w:val="Normal"/>
    <w:link w:val="algheadChar"/>
    <w:qFormat/>
    <w:rsid w:val="009303FB"/>
    <w:pPr>
      <w:spacing w:before="120" w:after="120"/>
    </w:pPr>
    <w:rPr>
      <w:rFonts w:ascii="Calibri" w:hAnsi="Calibri" w:cs="Calibri"/>
      <w:b/>
      <w:sz w:val="40"/>
      <w:szCs w:val="40"/>
    </w:rPr>
  </w:style>
  <w:style w:type="paragraph" w:customStyle="1" w:styleId="alghead1">
    <w:name w:val="alg_head1"/>
    <w:basedOn w:val="Normal"/>
    <w:link w:val="alghead1Char"/>
    <w:qFormat/>
    <w:rsid w:val="009303FB"/>
    <w:pPr>
      <w:overflowPunct/>
      <w:autoSpaceDE/>
      <w:autoSpaceDN/>
      <w:adjustRightInd/>
      <w:spacing w:before="120" w:after="120" w:line="384" w:lineRule="atLeast"/>
      <w:ind w:firstLine="720"/>
      <w:textAlignment w:val="auto"/>
    </w:pPr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character" w:customStyle="1" w:styleId="algheadChar">
    <w:name w:val="alg_head Char"/>
    <w:basedOn w:val="DefaultParagraphFont"/>
    <w:link w:val="alghead"/>
    <w:rsid w:val="009303FB"/>
    <w:rPr>
      <w:rFonts w:ascii="Calibri" w:eastAsia="SimSun" w:hAnsi="Calibri" w:cs="Calibri"/>
      <w:b/>
      <w:sz w:val="40"/>
      <w:szCs w:val="40"/>
    </w:rPr>
  </w:style>
  <w:style w:type="paragraph" w:customStyle="1" w:styleId="algpara">
    <w:name w:val="alg_para"/>
    <w:basedOn w:val="Normal"/>
    <w:link w:val="algparaChar"/>
    <w:qFormat/>
    <w:rsid w:val="009303FB"/>
    <w:pPr>
      <w:ind w:left="720" w:firstLine="965"/>
      <w:jc w:val="both"/>
    </w:pPr>
    <w:rPr>
      <w:rFonts w:ascii="Calibri" w:hAnsi="Calibri" w:cs="Calibri"/>
      <w:sz w:val="28"/>
      <w:szCs w:val="28"/>
    </w:rPr>
  </w:style>
  <w:style w:type="character" w:customStyle="1" w:styleId="alghead1Char">
    <w:name w:val="alg_head1 Char"/>
    <w:basedOn w:val="DefaultParagraphFont"/>
    <w:link w:val="alghead1"/>
    <w:rsid w:val="009303FB"/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paragraph" w:customStyle="1" w:styleId="algpara1">
    <w:name w:val="alg_para1"/>
    <w:basedOn w:val="Normal"/>
    <w:link w:val="algpara1Char"/>
    <w:qFormat/>
    <w:rsid w:val="009303FB"/>
    <w:pPr>
      <w:numPr>
        <w:numId w:val="1"/>
      </w:numPr>
      <w:tabs>
        <w:tab w:val="left" w:pos="2160"/>
      </w:tabs>
      <w:overflowPunct/>
      <w:autoSpaceDE/>
      <w:autoSpaceDN/>
      <w:adjustRightInd/>
      <w:spacing w:before="120" w:after="120" w:line="384" w:lineRule="atLeast"/>
      <w:ind w:left="2070"/>
      <w:jc w:val="both"/>
      <w:textAlignment w:val="auto"/>
    </w:pPr>
    <w:rPr>
      <w:rFonts w:ascii="Calibri" w:eastAsia="Times New Roman" w:hAnsi="Calibri" w:cs="Arial"/>
      <w:color w:val="000000"/>
      <w:sz w:val="28"/>
      <w:szCs w:val="24"/>
      <w:lang w:eastAsia="en-IN"/>
    </w:rPr>
  </w:style>
  <w:style w:type="character" w:customStyle="1" w:styleId="algparaChar">
    <w:name w:val="alg_para Char"/>
    <w:basedOn w:val="DefaultParagraphFont"/>
    <w:link w:val="algpara"/>
    <w:rsid w:val="009303FB"/>
    <w:rPr>
      <w:rFonts w:ascii="Calibri" w:eastAsia="SimSun" w:hAnsi="Calibri" w:cs="Calibri"/>
      <w:sz w:val="28"/>
      <w:szCs w:val="28"/>
    </w:rPr>
  </w:style>
  <w:style w:type="character" w:customStyle="1" w:styleId="algpara1Char">
    <w:name w:val="alg_para1 Char"/>
    <w:basedOn w:val="DefaultParagraphFont"/>
    <w:link w:val="algpara1"/>
    <w:rsid w:val="009303FB"/>
    <w:rPr>
      <w:rFonts w:ascii="Calibri" w:eastAsia="Times New Roman" w:hAnsi="Calibri" w:cs="Arial"/>
      <w:color w:val="000000"/>
      <w:sz w:val="28"/>
      <w:szCs w:val="24"/>
      <w:lang w:eastAsia="en-IN"/>
    </w:rPr>
  </w:style>
  <w:style w:type="paragraph" w:customStyle="1" w:styleId="para2">
    <w:name w:val="para2"/>
    <w:basedOn w:val="algpara1"/>
    <w:link w:val="para2Char"/>
    <w:qFormat/>
    <w:rsid w:val="009303FB"/>
    <w:pPr>
      <w:numPr>
        <w:numId w:val="2"/>
      </w:numPr>
    </w:pPr>
  </w:style>
  <w:style w:type="character" w:customStyle="1" w:styleId="para2Char">
    <w:name w:val="para2 Char"/>
    <w:basedOn w:val="algpara1Char"/>
    <w:link w:val="para2"/>
    <w:rsid w:val="009303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ecial:BookSources/07160211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iner_Kniz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stat.stanford.edu/%7Ecgates/PERSI/papers/fairdice.pdf" TargetMode="External"/><Relationship Id="rId5" Type="http://schemas.openxmlformats.org/officeDocument/2006/relationships/hyperlink" Target="https://en.wikipedia.org/wiki/Persi_Diacon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1334</Characters>
  <Application>Microsoft Office Word</Application>
  <DocSecurity>0</DocSecurity>
  <Lines>11</Lines>
  <Paragraphs>3</Paragraphs>
  <ScaleCrop>false</ScaleCrop>
  <Company>Grizli777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Mithran</dc:creator>
  <cp:lastModifiedBy>Mithran</cp:lastModifiedBy>
  <cp:revision>1</cp:revision>
  <dcterms:created xsi:type="dcterms:W3CDTF">2017-02-16T04:50:00Z</dcterms:created>
  <dcterms:modified xsi:type="dcterms:W3CDTF">2017-02-16T04:51:00Z</dcterms:modified>
</cp:coreProperties>
</file>