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Frontend Architecture — Peer Connect &amp; Community Voices</w:t>
      </w:r>
    </w:p>
    <w:p>
      <w:pPr>
        <w:spacing w:after="240"/>
      </w:pPr>
      <w:r>
        <w:rPr>
          <w:i/>
          <w:iCs/>
          <w:color w:val="666666"/>
          <w:sz w:val="20"/>
          <w:szCs w:val="20"/>
        </w:rPr>
        <w:t xml:space="preserve">Bana Pele PoC · HTML / CSS / JavaScript frontend, built for future integration with the Shikshalokam-hosted Elevate backend</w:t>
      </w:r>
    </w:p>
    <w:p>
      <w:pPr>
        <w:pStyle w:val="Heading1"/>
        <w:spacing w:after="100" w:before="220"/>
      </w:pPr>
      <w:r>
        <w:rPr>
          <w:color w:val="1F3864"/>
        </w:rPr>
        <w:t xml:space="preserve">Purpose</w:t>
      </w:r>
    </w:p>
    <w:p>
      <w:pPr>
        <w:spacing w:after="160"/>
      </w:pPr>
      <w:r>
        <w:rPr>
          <w:sz w:val="22"/>
          <w:szCs w:val="22"/>
        </w:rPr>
        <w:t xml:space="preserve">This document defines the high-level frontend architecture for the two Bana Pele use cases — Peer Connect and Community Voices — based on the provided Figma designs. It covers the frontend structure only: folder layout, modules, page/component hierarchy, and navigation. The frontend will be built first with static, structured content matching the designs, and is organized so the hosted Elevate backend can be wired in later without restructuring the project.</w:t>
      </w:r>
    </w:p>
    <w:p>
      <w:pPr>
        <w:pStyle w:val="Heading1"/>
        <w:spacing w:after="100" w:before="220"/>
      </w:pPr>
      <w:r>
        <w:rPr>
          <w:color w:val="1F3864"/>
        </w:rPr>
        <w:t xml:space="preserve">Frontend Architecture Overview</w:t>
      </w:r>
    </w:p>
    <w:p>
      <w:pPr>
        <w:spacing w:after="160"/>
      </w:pPr>
      <w:r>
        <w:rPr>
          <w:sz w:val="22"/>
          <w:szCs w:val="22"/>
        </w:rPr>
        <w:t xml:space="preserve">The frontend is organized into layers: Pages compose Shared Components; State and Router coordinate behavior across pages; and a Services layer sits at the boundary where the app will later call the hosted backend. Only the top three layers are built in this phase — the Services layer and backend connection come in the next phase, once API endpoints are shared.</w:t>
      </w:r>
    </w:p>
    <w:p>
      <w:pPr>
        <w:spacing w:after="6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09950"/>
                    </a:xfrm>
                    <a:prstGeom prst="rect">
                      <a:avLst/>
                    </a:prstGeom>
                  </pic:spPr>
                </pic:pic>
              </a:graphicData>
            </a:graphic>
          </wp:inline>
        </w:drawing>
      </w:r>
    </w:p>
    <w:p>
      <w:pPr>
        <w:pStyle w:val="Heading1"/>
        <w:spacing w:after="100" w:before="220"/>
      </w:pPr>
      <w:r>
        <w:rPr>
          <w:color w:val="1F3864"/>
        </w:rPr>
        <w:t xml:space="preserve">Proposed Folder Structure</w:t>
      </w:r>
    </w:p>
    <w:p>
      <w:pPr>
        <w:spacing w:after="160"/>
      </w:pPr>
      <w:r>
        <w:rPr>
          <w:sz w:val="22"/>
          <w:szCs w:val="22"/>
        </w:rPr>
        <w:t xml:space="preserve">A single modular structure supports both use cases, keeping pages, shared components, and the future integration layer clearly separated: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4F4F4" w:val="clear"/>
            <w:tcMar>
              <w:top w:type="dxa" w:w="160"/>
              <w:left w:type="dxa" w:w="200"/>
              <w:bottom w:type="dxa" w:w="160"/>
              <w:right w:type="dxa" w:w="200"/>
            </w:tcMar>
          </w:tcPr>
          <w:p>
            <w:pPr>
              <w:spacing w:after="0"/>
            </w:pPr>
            <w:r>
              <w:rPr>
                <w:rFonts w:ascii="Consolas" w:cs="Consolas" w:eastAsia="Consolas" w:hAnsi="Consolas"/>
                <w:color w:val="222222"/>
                <w:sz w:val="17"/>
                <w:szCs w:val="17"/>
              </w:rPr>
              <w:t xml:space="preserve">frontend/</w:t>
            </w:r>
          </w:p>
          <w:p>
            <w:pPr>
              <w:spacing w:after="0"/>
            </w:pPr>
            <w:r>
              <w:rPr>
                <w:rFonts w:ascii="Consolas" w:cs="Consolas" w:eastAsia="Consolas" w:hAnsi="Consolas"/>
                <w:color w:val="222222"/>
                <w:sz w:val="17"/>
                <w:szCs w:val="17"/>
              </w:rPr>
              <w:t xml:space="preserve">├── index.html</w:t>
            </w:r>
          </w:p>
          <w:p>
            <w:pPr>
              <w:spacing w:after="0"/>
            </w:pPr>
            <w:r>
              <w:rPr>
                <w:rFonts w:ascii="Consolas" w:cs="Consolas" w:eastAsia="Consolas" w:hAnsi="Consolas"/>
                <w:color w:val="222222"/>
                <w:sz w:val="17"/>
                <w:szCs w:val="17"/>
              </w:rPr>
              <w:t xml:space="preserve">├── src/</w:t>
            </w:r>
          </w:p>
          <w:p>
            <w:pPr>
              <w:spacing w:after="0"/>
            </w:pPr>
            <w:r>
              <w:rPr>
                <w:rFonts w:ascii="Consolas" w:cs="Consolas" w:eastAsia="Consolas" w:hAnsi="Consolas"/>
                <w:color w:val="222222"/>
                <w:sz w:val="17"/>
                <w:szCs w:val="17"/>
              </w:rPr>
              <w:t xml:space="preserve">│   ├── assets/</w:t>
            </w:r>
          </w:p>
          <w:p>
            <w:pPr>
              <w:spacing w:after="0"/>
            </w:pPr>
            <w:r>
              <w:rPr>
                <w:rFonts w:ascii="Consolas" w:cs="Consolas" w:eastAsia="Consolas" w:hAnsi="Consolas"/>
                <w:color w:val="222222"/>
                <w:sz w:val="17"/>
                <w:szCs w:val="17"/>
              </w:rPr>
              <w:t xml:space="preserve">│   │   ├── icons/              menu, bell, bookmark, chat/WhatsApp, filter icons</w:t>
            </w:r>
          </w:p>
          <w:p>
            <w:pPr>
              <w:spacing w:after="0"/>
            </w:pPr>
            <w:r>
              <w:rPr>
                <w:rFonts w:ascii="Consolas" w:cs="Consolas" w:eastAsia="Consolas" w:hAnsi="Consolas"/>
                <w:color w:val="222222"/>
                <w:sz w:val="17"/>
                <w:szCs w:val="17"/>
              </w:rPr>
              <w:t xml:space="preserve">│   │   ├── images/              avatars, placeholders</w:t>
            </w:r>
          </w:p>
          <w:p>
            <w:pPr>
              <w:spacing w:after="0"/>
            </w:pPr>
            <w:r>
              <w:rPr>
                <w:rFonts w:ascii="Consolas" w:cs="Consolas" w:eastAsia="Consolas" w:hAnsi="Consolas"/>
                <w:color w:val="222222"/>
                <w:sz w:val="17"/>
                <w:szCs w:val="17"/>
              </w:rPr>
              <w:t xml:space="preserve">│   │   └── fonts/</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styles/</w:t>
            </w:r>
          </w:p>
          <w:p>
            <w:pPr>
              <w:spacing w:after="0"/>
            </w:pPr>
            <w:r>
              <w:rPr>
                <w:rFonts w:ascii="Consolas" w:cs="Consolas" w:eastAsia="Consolas" w:hAnsi="Consolas"/>
                <w:color w:val="222222"/>
                <w:sz w:val="17"/>
                <w:szCs w:val="17"/>
              </w:rPr>
              <w:t xml:space="preserve">│   │   ├── base/                 reset, variables (colors, spacing), typography</w:t>
            </w:r>
          </w:p>
          <w:p>
            <w:pPr>
              <w:spacing w:after="0"/>
            </w:pPr>
            <w:r>
              <w:rPr>
                <w:rFonts w:ascii="Consolas" w:cs="Consolas" w:eastAsia="Consolas" w:hAnsi="Consolas"/>
                <w:color w:val="222222"/>
                <w:sz w:val="17"/>
                <w:szCs w:val="17"/>
              </w:rPr>
              <w:t xml:space="preserve">│   │   ├── components/         header, side-nav, tabs, cards, buttons, badges</w:t>
            </w:r>
          </w:p>
          <w:p>
            <w:pPr>
              <w:spacing w:after="0"/>
            </w:pPr>
            <w:r>
              <w:rPr>
                <w:rFonts w:ascii="Consolas" w:cs="Consolas" w:eastAsia="Consolas" w:hAnsi="Consolas"/>
                <w:color w:val="222222"/>
                <w:sz w:val="17"/>
                <w:szCs w:val="17"/>
              </w:rPr>
              <w:t xml:space="preserve">│   │   ├── pages/                 home, peer-connect, community-voices</w:t>
            </w:r>
          </w:p>
          <w:p>
            <w:pPr>
              <w:spacing w:after="0"/>
            </w:pPr>
            <w:r>
              <w:rPr>
                <w:rFonts w:ascii="Consolas" w:cs="Consolas" w:eastAsia="Consolas" w:hAnsi="Consolas"/>
                <w:color w:val="222222"/>
                <w:sz w:val="17"/>
                <w:szCs w:val="17"/>
              </w:rPr>
              <w:t xml:space="preserve">│   │   └── main.css              imports all of the above</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components/          reusable UI building blocks</w:t>
            </w:r>
          </w:p>
          <w:p>
            <w:pPr>
              <w:spacing w:after="0"/>
            </w:pPr>
            <w:r>
              <w:rPr>
                <w:rFonts w:ascii="Consolas" w:cs="Consolas" w:eastAsia="Consolas" w:hAnsi="Consolas"/>
                <w:color w:val="222222"/>
                <w:sz w:val="17"/>
                <w:szCs w:val="17"/>
              </w:rPr>
              <w:t xml:space="preserve">│   │   ├── header/                 top bar: menu icon, title, notification bell</w:t>
            </w:r>
          </w:p>
          <w:p>
            <w:pPr>
              <w:spacing w:after="0"/>
            </w:pPr>
            <w:r>
              <w:rPr>
                <w:rFonts w:ascii="Consolas" w:cs="Consolas" w:eastAsia="Consolas" w:hAnsi="Consolas"/>
                <w:color w:val="222222"/>
                <w:sz w:val="17"/>
                <w:szCs w:val="17"/>
              </w:rPr>
              <w:t xml:space="preserve">│   │   ├── side-nav/               drawer: Home, Registration Guide, Learning,</w:t>
            </w:r>
          </w:p>
          <w:p>
            <w:pPr>
              <w:spacing w:after="0"/>
            </w:pPr>
            <w:r>
              <w:rPr>
                <w:rFonts w:ascii="Consolas" w:cs="Consolas" w:eastAsia="Consolas" w:hAnsi="Consolas"/>
                <w:color w:val="222222"/>
                <w:sz w:val="17"/>
                <w:szCs w:val="17"/>
              </w:rPr>
              <w:t xml:space="preserve">│   │   │                                    Peer Connect, Community Voices</w:t>
            </w:r>
          </w:p>
          <w:p>
            <w:pPr>
              <w:spacing w:after="0"/>
            </w:pPr>
            <w:r>
              <w:rPr>
                <w:rFonts w:ascii="Consolas" w:cs="Consolas" w:eastAsia="Consolas" w:hAnsi="Consolas"/>
                <w:color w:val="222222"/>
                <w:sz w:val="17"/>
                <w:szCs w:val="17"/>
              </w:rPr>
              <w:t xml:space="preserve">│   │   ├── tabs/                    generic tab-bar used by both use cases</w:t>
            </w:r>
          </w:p>
          <w:p>
            <w:pPr>
              <w:spacing w:after="0"/>
            </w:pPr>
            <w:r>
              <w:rPr>
                <w:rFonts w:ascii="Consolas" w:cs="Consolas" w:eastAsia="Consolas" w:hAnsi="Consolas"/>
                <w:color w:val="222222"/>
                <w:sz w:val="17"/>
                <w:szCs w:val="17"/>
              </w:rPr>
              <w:t xml:space="preserve">│   │   ├── connection-card/  practitioner card (avatar, tier, connect date, chat)</w:t>
            </w:r>
          </w:p>
          <w:p>
            <w:pPr>
              <w:spacing w:after="0"/>
            </w:pPr>
            <w:r>
              <w:rPr>
                <w:rFonts w:ascii="Consolas" w:cs="Consolas" w:eastAsia="Consolas" w:hAnsi="Consolas"/>
                <w:color w:val="222222"/>
                <w:sz w:val="17"/>
                <w:szCs w:val="17"/>
              </w:rPr>
              <w:t xml:space="preserve">│   │   ├── story-card/            video story card (thumbnail, title, bookmark)</w:t>
            </w:r>
          </w:p>
          <w:p>
            <w:pPr>
              <w:spacing w:after="0"/>
            </w:pPr>
            <w:r>
              <w:rPr>
                <w:rFonts w:ascii="Consolas" w:cs="Consolas" w:eastAsia="Consolas" w:hAnsi="Consolas"/>
                <w:color w:val="222222"/>
                <w:sz w:val="17"/>
                <w:szCs w:val="17"/>
              </w:rPr>
              <w:t xml:space="preserve">│   │   ├── filter-bar/            distance / type filters</w:t>
            </w:r>
          </w:p>
          <w:p>
            <w:pPr>
              <w:spacing w:after="0"/>
            </w:pPr>
            <w:r>
              <w:rPr>
                <w:rFonts w:ascii="Consolas" w:cs="Consolas" w:eastAsia="Consolas" w:hAnsi="Consolas"/>
                <w:color w:val="222222"/>
                <w:sz w:val="17"/>
                <w:szCs w:val="17"/>
              </w:rPr>
              <w:t xml:space="preserve">│   │   ├── search-radar/       "searching..." animated state</w:t>
            </w:r>
          </w:p>
          <w:p>
            <w:pPr>
              <w:spacing w:after="0"/>
            </w:pPr>
            <w:r>
              <w:rPr>
                <w:rFonts w:ascii="Consolas" w:cs="Consolas" w:eastAsia="Consolas" w:hAnsi="Consolas"/>
                <w:color w:val="222222"/>
                <w:sz w:val="17"/>
                <w:szCs w:val="17"/>
              </w:rPr>
              <w:t xml:space="preserve">│   │   └── search-bar/</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pages/</w:t>
            </w:r>
          </w:p>
          <w:p>
            <w:pPr>
              <w:spacing w:after="0"/>
            </w:pPr>
            <w:r>
              <w:rPr>
                <w:rFonts w:ascii="Consolas" w:cs="Consolas" w:eastAsia="Consolas" w:hAnsi="Consolas"/>
                <w:color w:val="222222"/>
                <w:sz w:val="17"/>
                <w:szCs w:val="17"/>
              </w:rPr>
              <w:t xml:space="preserve">│   │   ├── home/</w:t>
            </w:r>
          </w:p>
          <w:p>
            <w:pPr>
              <w:spacing w:after="0"/>
            </w:pPr>
            <w:r>
              <w:rPr>
                <w:rFonts w:ascii="Consolas" w:cs="Consolas" w:eastAsia="Consolas" w:hAnsi="Consolas"/>
                <w:color w:val="222222"/>
                <w:sz w:val="17"/>
                <w:szCs w:val="17"/>
              </w:rPr>
              <w:t xml:space="preserve">│   │   ├── peer-connect/</w:t>
            </w:r>
          </w:p>
          <w:p>
            <w:pPr>
              <w:spacing w:after="0"/>
            </w:pPr>
            <w:r>
              <w:rPr>
                <w:rFonts w:ascii="Consolas" w:cs="Consolas" w:eastAsia="Consolas" w:hAnsi="Consolas"/>
                <w:color w:val="222222"/>
                <w:sz w:val="17"/>
                <w:szCs w:val="17"/>
              </w:rPr>
              <w:t xml:space="preserve">│   │   │   ├── my-connections/</w:t>
            </w:r>
          </w:p>
          <w:p>
            <w:pPr>
              <w:spacing w:after="0"/>
            </w:pPr>
            <w:r>
              <w:rPr>
                <w:rFonts w:ascii="Consolas" w:cs="Consolas" w:eastAsia="Consolas" w:hAnsi="Consolas"/>
                <w:color w:val="222222"/>
                <w:sz w:val="17"/>
                <w:szCs w:val="17"/>
              </w:rPr>
              <w:t xml:space="preserve">│   │   │   └── search/</w:t>
            </w:r>
          </w:p>
          <w:p>
            <w:pPr>
              <w:spacing w:after="0"/>
            </w:pPr>
            <w:r>
              <w:rPr>
                <w:rFonts w:ascii="Consolas" w:cs="Consolas" w:eastAsia="Consolas" w:hAnsi="Consolas"/>
                <w:color w:val="222222"/>
                <w:sz w:val="17"/>
                <w:szCs w:val="17"/>
              </w:rPr>
              <w:t xml:space="preserve">│   │   └── community-voices/</w:t>
            </w:r>
          </w:p>
          <w:p>
            <w:pPr>
              <w:spacing w:after="0"/>
            </w:pPr>
            <w:r>
              <w:rPr>
                <w:rFonts w:ascii="Consolas" w:cs="Consolas" w:eastAsia="Consolas" w:hAnsi="Consolas"/>
                <w:color w:val="222222"/>
                <w:sz w:val="17"/>
                <w:szCs w:val="17"/>
              </w:rPr>
              <w:t xml:space="preserve">│   │       ├── recommended/</w:t>
            </w:r>
          </w:p>
          <w:p>
            <w:pPr>
              <w:spacing w:after="0"/>
            </w:pPr>
            <w:r>
              <w:rPr>
                <w:rFonts w:ascii="Consolas" w:cs="Consolas" w:eastAsia="Consolas" w:hAnsi="Consolas"/>
                <w:color w:val="222222"/>
                <w:sz w:val="17"/>
                <w:szCs w:val="17"/>
              </w:rPr>
              <w:t xml:space="preserve">│   │       ├── bookmarked/</w:t>
            </w:r>
          </w:p>
          <w:p>
            <w:pPr>
              <w:spacing w:after="0"/>
            </w:pPr>
            <w:r>
              <w:rPr>
                <w:rFonts w:ascii="Consolas" w:cs="Consolas" w:eastAsia="Consolas" w:hAnsi="Consolas"/>
                <w:color w:val="222222"/>
                <w:sz w:val="17"/>
                <w:szCs w:val="17"/>
              </w:rPr>
              <w:t xml:space="preserve">│   │       └── my-stories/</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router/</w:t>
            </w:r>
          </w:p>
          <w:p>
            <w:pPr>
              <w:spacing w:after="0"/>
            </w:pPr>
            <w:r>
              <w:rPr>
                <w:rFonts w:ascii="Consolas" w:cs="Consolas" w:eastAsia="Consolas" w:hAnsi="Consolas"/>
                <w:color w:val="222222"/>
                <w:sz w:val="17"/>
                <w:szCs w:val="17"/>
              </w:rPr>
              <w:t xml:space="preserve">│   │   └── router.js              client-side navigation between pages &amp; tabs</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state/</w:t>
            </w:r>
          </w:p>
          <w:p>
            <w:pPr>
              <w:spacing w:after="0"/>
            </w:pPr>
            <w:r>
              <w:rPr>
                <w:rFonts w:ascii="Consolas" w:cs="Consolas" w:eastAsia="Consolas" w:hAnsi="Consolas"/>
                <w:color w:val="222222"/>
                <w:sz w:val="17"/>
                <w:szCs w:val="17"/>
              </w:rPr>
              <w:t xml:space="preserve">│   │   └── app-state.js         active tab, filters, bookmarks, current user</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services/                    integration boundary — added in next phase</w:t>
            </w:r>
          </w:p>
          <w:p>
            <w:pPr>
              <w:spacing w:after="0"/>
            </w:pPr>
            <w:r>
              <w:rPr>
                <w:rFonts w:ascii="Consolas" w:cs="Consolas" w:eastAsia="Consolas" w:hAnsi="Consolas"/>
                <w:color w:val="222222"/>
                <w:sz w:val="17"/>
                <w:szCs w:val="17"/>
              </w:rPr>
              <w:t xml:space="preserve">│   │   └── (placeholder only, wired to hosted APIs once endpoints are shared)</w:t>
            </w:r>
          </w:p>
          <w:p>
            <w:pPr>
              <w:spacing w:after="0"/>
            </w:pPr>
            <w:r>
              <w:rPr>
                <w:rFonts w:ascii="Consolas" w:cs="Consolas" w:eastAsia="Consolas" w:hAnsi="Consolas"/>
                <w:color w:val="222222"/>
                <w:sz w:val="17"/>
                <w:szCs w:val="17"/>
              </w:rPr>
              <w:t xml:space="preserve">│   │</w:t>
            </w:r>
          </w:p>
          <w:p>
            <w:pPr>
              <w:spacing w:after="0"/>
            </w:pPr>
            <w:r>
              <w:rPr>
                <w:rFonts w:ascii="Consolas" w:cs="Consolas" w:eastAsia="Consolas" w:hAnsi="Consolas"/>
                <w:color w:val="222222"/>
                <w:sz w:val="17"/>
                <w:szCs w:val="17"/>
              </w:rPr>
              <w:t xml:space="preserve">│   └── utils/</w:t>
            </w:r>
          </w:p>
          <w:p>
            <w:pPr>
              <w:spacing w:after="0"/>
            </w:pPr>
            <w:r>
              <w:rPr>
                <w:rFonts w:ascii="Consolas" w:cs="Consolas" w:eastAsia="Consolas" w:hAnsi="Consolas"/>
                <w:color w:val="222222"/>
                <w:sz w:val="17"/>
                <w:szCs w:val="17"/>
              </w:rPr>
              <w:t xml:space="preserve">│       └── helpers.js</w:t>
            </w:r>
          </w:p>
          <w:p>
            <w:pPr>
              <w:spacing w:after="0"/>
            </w:pPr>
            <w:r>
              <w:rPr>
                <w:rFonts w:ascii="Consolas" w:cs="Consolas" w:eastAsia="Consolas" w:hAnsi="Consolas"/>
                <w:color w:val="222222"/>
                <w:sz w:val="17"/>
                <w:szCs w:val="17"/>
              </w:rPr>
              <w:t xml:space="preserve">│</w:t>
            </w:r>
          </w:p>
          <w:p>
            <w:pPr>
              <w:spacing w:after="0"/>
            </w:pPr>
            <w:r>
              <w:rPr>
                <w:rFonts w:ascii="Consolas" w:cs="Consolas" w:eastAsia="Consolas" w:hAnsi="Consolas"/>
                <w:color w:val="222222"/>
                <w:sz w:val="17"/>
                <w:szCs w:val="17"/>
              </w:rPr>
              <w:t xml:space="preserve">└── README.md</w:t>
            </w:r>
          </w:p>
        </w:tc>
      </w:tr>
    </w:tbl>
    <w:p>
      <w:pPr>
        <w:pStyle w:val="Heading1"/>
        <w:spacing w:after="100" w:before="220"/>
      </w:pPr>
      <w:r>
        <w:rPr>
          <w:color w:val="1F3864"/>
        </w:rPr>
        <w:t xml:space="preserve">Frontend Modules &amp; Responsibilities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1F3864" w:val="clear"/>
            <w:tcMar>
              <w:top w:type="dxa" w:w="90"/>
              <w:left w:type="dxa" w:w="110"/>
              <w:bottom w:type="dxa" w:w="90"/>
              <w:right w:type="dxa" w:w="110"/>
            </w:tcMar>
          </w:tcPr>
          <w:p>
            <w:r>
              <w:rPr>
                <w:b/>
                <w:bCs/>
                <w:color w:val="FFFFFF"/>
                <w:sz w:val="20"/>
                <w:szCs w:val="20"/>
              </w:rPr>
              <w:t xml:space="preserve">Module</w:t>
            </w:r>
          </w:p>
        </w:tc>
        <w:tc>
          <w:tcPr>
            <w:tcW w:type="dxa" w:w="6900"/>
            <w:shd w:fill="1F3864" w:val="clear"/>
            <w:tcMar>
              <w:top w:type="dxa" w:w="90"/>
              <w:left w:type="dxa" w:w="110"/>
              <w:bottom w:type="dxa" w:w="90"/>
              <w:right w:type="dxa" w:w="110"/>
            </w:tcMar>
          </w:tcPr>
          <w:p>
            <w:r>
              <w:rPr>
                <w:b/>
                <w:bCs/>
                <w:color w:val="FFFFFF"/>
                <w:sz w:val="20"/>
                <w:szCs w:val="20"/>
              </w:rPr>
              <w:t xml:space="preserve">Responsibility</w:t>
            </w:r>
          </w:p>
        </w:tc>
      </w:tr>
      <w:tr>
        <w:tc>
          <w:tcPr>
            <w:tcW w:type="dxa" w:w="2400"/>
            <w:shd w:fill="EAF1FB" w:val="clear"/>
            <w:tcMar>
              <w:top w:type="dxa" w:w="90"/>
              <w:left w:type="dxa" w:w="110"/>
              <w:bottom w:type="dxa" w:w="90"/>
              <w:right w:type="dxa" w:w="110"/>
            </w:tcMar>
          </w:tcPr>
          <w:p>
            <w:r>
              <w:rPr>
                <w:b/>
                <w:bCs/>
                <w:sz w:val="20"/>
                <w:szCs w:val="20"/>
              </w:rPr>
              <w:t xml:space="preserve">Header &amp; Side Nav</w:t>
            </w:r>
          </w:p>
        </w:tc>
        <w:tc>
          <w:tcPr>
            <w:tcW w:type="dxa" w:w="6900"/>
            <w:shd w:fill="EAF1FB" w:val="clear"/>
            <w:tcMar>
              <w:top w:type="dxa" w:w="90"/>
              <w:left w:type="dxa" w:w="110"/>
              <w:bottom w:type="dxa" w:w="90"/>
              <w:right w:type="dxa" w:w="110"/>
            </w:tcMar>
          </w:tcPr>
          <w:p>
            <w:r>
              <w:rPr>
                <w:b w:val="false"/>
                <w:bCs w:val="false"/>
                <w:sz w:val="20"/>
                <w:szCs w:val="20"/>
              </w:rPr>
              <w:t xml:space="preserve">Top app bar (menu icon, title, notification bell) and the drawer linking Home, My Registration Guide, My Learning, Peer Connect, and Community Voices.</w:t>
            </w:r>
          </w:p>
        </w:tc>
      </w:tr>
      <w:tr>
        <w:tc>
          <w:tcPr>
            <w:tcW w:type="dxa" w:w="2400"/>
            <w:tcMar>
              <w:top w:type="dxa" w:w="90"/>
              <w:left w:type="dxa" w:w="110"/>
              <w:bottom w:type="dxa" w:w="90"/>
              <w:right w:type="dxa" w:w="110"/>
            </w:tcMar>
          </w:tcPr>
          <w:p>
            <w:r>
              <w:rPr>
                <w:b/>
                <w:bCs/>
                <w:sz w:val="20"/>
                <w:szCs w:val="20"/>
              </w:rPr>
              <w:t xml:space="preserve">Home</w:t>
            </w:r>
          </w:p>
        </w:tc>
        <w:tc>
          <w:tcPr>
            <w:tcW w:type="dxa" w:w="6900"/>
            <w:tcMar>
              <w:top w:type="dxa" w:w="90"/>
              <w:left w:type="dxa" w:w="110"/>
              <w:bottom w:type="dxa" w:w="90"/>
              <w:right w:type="dxa" w:w="110"/>
            </w:tcMar>
          </w:tcPr>
          <w:p>
            <w:r>
              <w:rPr>
                <w:b w:val="false"/>
                <w:bCs w:val="false"/>
                <w:sz w:val="20"/>
                <w:szCs w:val="20"/>
              </w:rPr>
              <w:t xml:space="preserve">Profile summary (avatar, name, role, joined date), progress/badge widget, and menu entry points into the other modules.</w:t>
            </w:r>
          </w:p>
        </w:tc>
      </w:tr>
      <w:tr>
        <w:tc>
          <w:tcPr>
            <w:tcW w:type="dxa" w:w="2400"/>
            <w:shd w:fill="EAF1FB" w:val="clear"/>
            <w:tcMar>
              <w:top w:type="dxa" w:w="90"/>
              <w:left w:type="dxa" w:w="110"/>
              <w:bottom w:type="dxa" w:w="90"/>
              <w:right w:type="dxa" w:w="110"/>
            </w:tcMar>
          </w:tcPr>
          <w:p>
            <w:r>
              <w:rPr>
                <w:b/>
                <w:bCs/>
                <w:sz w:val="20"/>
                <w:szCs w:val="20"/>
              </w:rPr>
              <w:t xml:space="preserve">Peer Connect</w:t>
            </w:r>
          </w:p>
        </w:tc>
        <w:tc>
          <w:tcPr>
            <w:tcW w:type="dxa" w:w="6900"/>
            <w:shd w:fill="EAF1FB" w:val="clear"/>
            <w:tcMar>
              <w:top w:type="dxa" w:w="90"/>
              <w:left w:type="dxa" w:w="110"/>
              <w:bottom w:type="dxa" w:w="90"/>
              <w:right w:type="dxa" w:w="110"/>
            </w:tcMar>
          </w:tcPr>
          <w:p>
            <w:r>
              <w:rPr>
                <w:b w:val="false"/>
                <w:bCs w:val="false"/>
                <w:sz w:val="20"/>
                <w:szCs w:val="20"/>
              </w:rPr>
              <w:t xml:space="preserve">My Connections tab (connected practitioners with chat action) and Search tab (filters, searching state, results).</w:t>
            </w:r>
          </w:p>
        </w:tc>
      </w:tr>
      <w:tr>
        <w:tc>
          <w:tcPr>
            <w:tcW w:type="dxa" w:w="2400"/>
            <w:tcMar>
              <w:top w:type="dxa" w:w="90"/>
              <w:left w:type="dxa" w:w="110"/>
              <w:bottom w:type="dxa" w:w="90"/>
              <w:right w:type="dxa" w:w="110"/>
            </w:tcMar>
          </w:tcPr>
          <w:p>
            <w:r>
              <w:rPr>
                <w:b/>
                <w:bCs/>
                <w:sz w:val="20"/>
                <w:szCs w:val="20"/>
              </w:rPr>
              <w:t xml:space="preserve">Community Voices</w:t>
            </w:r>
          </w:p>
        </w:tc>
        <w:tc>
          <w:tcPr>
            <w:tcW w:type="dxa" w:w="6900"/>
            <w:tcMar>
              <w:top w:type="dxa" w:w="90"/>
              <w:left w:type="dxa" w:w="110"/>
              <w:bottom w:type="dxa" w:w="90"/>
              <w:right w:type="dxa" w:w="110"/>
            </w:tcMar>
          </w:tcPr>
          <w:p>
            <w:r>
              <w:rPr>
                <w:b w:val="false"/>
                <w:bCs w:val="false"/>
                <w:sz w:val="20"/>
                <w:szCs w:val="20"/>
              </w:rPr>
              <w:t xml:space="preserve">Recommended, Bookmarked, and My Stories tabs of video story cards, plus the "create &amp; post your own story" action.</w:t>
            </w:r>
          </w:p>
        </w:tc>
      </w:tr>
      <w:tr>
        <w:tc>
          <w:tcPr>
            <w:tcW w:type="dxa" w:w="2400"/>
            <w:shd w:fill="EAF1FB" w:val="clear"/>
            <w:tcMar>
              <w:top w:type="dxa" w:w="90"/>
              <w:left w:type="dxa" w:w="110"/>
              <w:bottom w:type="dxa" w:w="90"/>
              <w:right w:type="dxa" w:w="110"/>
            </w:tcMar>
          </w:tcPr>
          <w:p>
            <w:r>
              <w:rPr>
                <w:b/>
                <w:bCs/>
                <w:sz w:val="20"/>
                <w:szCs w:val="20"/>
              </w:rPr>
              <w:t xml:space="preserve">Shared Components</w:t>
            </w:r>
          </w:p>
        </w:tc>
        <w:tc>
          <w:tcPr>
            <w:tcW w:type="dxa" w:w="6900"/>
            <w:shd w:fill="EAF1FB" w:val="clear"/>
            <w:tcMar>
              <w:top w:type="dxa" w:w="90"/>
              <w:left w:type="dxa" w:w="110"/>
              <w:bottom w:type="dxa" w:w="90"/>
              <w:right w:type="dxa" w:w="110"/>
            </w:tcMar>
          </w:tcPr>
          <w:p>
            <w:r>
              <w:rPr>
                <w:b w:val="false"/>
                <w:bCs w:val="false"/>
                <w:sz w:val="20"/>
                <w:szCs w:val="20"/>
              </w:rPr>
              <w:t xml:space="preserve">Cards, tabs, search bar, filter bar, and buttons reused across both use cases for visual and behavioral consistency.</w:t>
            </w:r>
          </w:p>
        </w:tc>
      </w:tr>
      <w:tr>
        <w:tc>
          <w:tcPr>
            <w:tcW w:type="dxa" w:w="2400"/>
            <w:tcMar>
              <w:top w:type="dxa" w:w="90"/>
              <w:left w:type="dxa" w:w="110"/>
              <w:bottom w:type="dxa" w:w="90"/>
              <w:right w:type="dxa" w:w="110"/>
            </w:tcMar>
          </w:tcPr>
          <w:p>
            <w:r>
              <w:rPr>
                <w:b/>
                <w:bCs/>
                <w:sz w:val="20"/>
                <w:szCs w:val="20"/>
              </w:rPr>
              <w:t xml:space="preserve">Router</w:t>
            </w:r>
          </w:p>
        </w:tc>
        <w:tc>
          <w:tcPr>
            <w:tcW w:type="dxa" w:w="6900"/>
            <w:tcMar>
              <w:top w:type="dxa" w:w="90"/>
              <w:left w:type="dxa" w:w="110"/>
              <w:bottom w:type="dxa" w:w="90"/>
              <w:right w:type="dxa" w:w="110"/>
            </w:tcMar>
          </w:tcPr>
          <w:p>
            <w:r>
              <w:rPr>
                <w:b w:val="false"/>
                <w:bCs w:val="false"/>
                <w:sz w:val="20"/>
                <w:szCs w:val="20"/>
              </w:rPr>
              <w:t xml:space="preserve">Handles navigation between pages and between tabs within a page.</w:t>
            </w:r>
          </w:p>
        </w:tc>
      </w:tr>
      <w:tr>
        <w:tc>
          <w:tcPr>
            <w:tcW w:type="dxa" w:w="2400"/>
            <w:shd w:fill="EAF1FB" w:val="clear"/>
            <w:tcMar>
              <w:top w:type="dxa" w:w="90"/>
              <w:left w:type="dxa" w:w="110"/>
              <w:bottom w:type="dxa" w:w="90"/>
              <w:right w:type="dxa" w:w="110"/>
            </w:tcMar>
          </w:tcPr>
          <w:p>
            <w:r>
              <w:rPr>
                <w:b/>
                <w:bCs/>
                <w:sz w:val="20"/>
                <w:szCs w:val="20"/>
              </w:rPr>
              <w:t xml:space="preserve">State</w:t>
            </w:r>
          </w:p>
        </w:tc>
        <w:tc>
          <w:tcPr>
            <w:tcW w:type="dxa" w:w="6900"/>
            <w:shd w:fill="EAF1FB" w:val="clear"/>
            <w:tcMar>
              <w:top w:type="dxa" w:w="90"/>
              <w:left w:type="dxa" w:w="110"/>
              <w:bottom w:type="dxa" w:w="90"/>
              <w:right w:type="dxa" w:w="110"/>
            </w:tcMar>
          </w:tcPr>
          <w:p>
            <w:r>
              <w:rPr>
                <w:b w:val="false"/>
                <w:bCs w:val="false"/>
                <w:sz w:val="20"/>
                <w:szCs w:val="20"/>
              </w:rPr>
              <w:t xml:space="preserve">Tracks active tab, applied filters, bookmarks, and current user across the session.</w:t>
            </w:r>
          </w:p>
        </w:tc>
      </w:tr>
      <w:tr>
        <w:tc>
          <w:tcPr>
            <w:tcW w:type="dxa" w:w="2400"/>
            <w:tcMar>
              <w:top w:type="dxa" w:w="90"/>
              <w:left w:type="dxa" w:w="110"/>
              <w:bottom w:type="dxa" w:w="90"/>
              <w:right w:type="dxa" w:w="110"/>
            </w:tcMar>
          </w:tcPr>
          <w:p>
            <w:r>
              <w:rPr>
                <w:b/>
                <w:bCs/>
                <w:sz w:val="20"/>
                <w:szCs w:val="20"/>
              </w:rPr>
              <w:t xml:space="preserve">Services (reserved)</w:t>
            </w:r>
          </w:p>
        </w:tc>
        <w:tc>
          <w:tcPr>
            <w:tcW w:type="dxa" w:w="6900"/>
            <w:tcMar>
              <w:top w:type="dxa" w:w="90"/>
              <w:left w:type="dxa" w:w="110"/>
              <w:bottom w:type="dxa" w:w="90"/>
              <w:right w:type="dxa" w:w="110"/>
            </w:tcMar>
          </w:tcPr>
          <w:p>
            <w:r>
              <w:rPr>
                <w:b w:val="false"/>
                <w:bCs w:val="false"/>
                <w:sz w:val="20"/>
                <w:szCs w:val="20"/>
              </w:rPr>
              <w:t xml:space="preserve">Empty integration boundary for this phase — will hold the calls to the hosted Elevate backend once endpoints are available.</w:t>
            </w:r>
          </w:p>
        </w:tc>
      </w:tr>
    </w:tbl>
    <w:p>
      <w:pPr>
        <w:pStyle w:val="Heading1"/>
        <w:spacing w:after="100" w:before="220"/>
      </w:pPr>
      <w:r>
        <w:rPr>
          <w:color w:val="1F3864"/>
        </w:rPr>
        <w:t xml:space="preserve">Page / Component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F4F4F4" w:val="clear"/>
            <w:tcMar>
              <w:top w:type="dxa" w:w="160"/>
              <w:left w:type="dxa" w:w="200"/>
              <w:bottom w:type="dxa" w:w="160"/>
              <w:right w:type="dxa" w:w="200"/>
            </w:tcMar>
          </w:tcPr>
          <w:p>
            <w:pPr>
              <w:spacing w:after="20"/>
            </w:pPr>
            <w:r>
              <w:rPr>
                <w:rFonts w:ascii="Consolas" w:cs="Consolas" w:eastAsia="Consolas" w:hAnsi="Consolas"/>
                <w:color w:val="222222"/>
                <w:sz w:val="18"/>
                <w:szCs w:val="18"/>
              </w:rPr>
              <w:t xml:space="preserve">App Shell</w:t>
            </w:r>
          </w:p>
          <w:p>
            <w:pPr>
              <w:spacing w:after="20"/>
            </w:pPr>
            <w:r>
              <w:rPr>
                <w:rFonts w:ascii="Consolas" w:cs="Consolas" w:eastAsia="Consolas" w:hAnsi="Consolas"/>
                <w:color w:val="222222"/>
                <w:sz w:val="18"/>
                <w:szCs w:val="18"/>
              </w:rPr>
              <w:t xml:space="preserve">  ├─ Header  (menu icon · page title · notification bell)</w:t>
            </w:r>
          </w:p>
          <w:p>
            <w:pPr>
              <w:spacing w:after="20"/>
            </w:pPr>
            <w:r>
              <w:rPr>
                <w:rFonts w:ascii="Consolas" w:cs="Consolas" w:eastAsia="Consolas" w:hAnsi="Consolas"/>
                <w:color w:val="222222"/>
                <w:sz w:val="18"/>
                <w:szCs w:val="18"/>
              </w:rPr>
              <w:t xml:space="preserve">  ├─ Side Navigation Drawer  (Home · Registration Guide · Learning · Peer Connect · Community Voices)</w:t>
            </w:r>
          </w:p>
          <w:p>
            <w:pPr>
              <w:spacing w:after="20"/>
            </w:pPr>
            <w:r>
              <w:rPr>
                <w:rFonts w:ascii="Consolas" w:cs="Consolas" w:eastAsia="Consolas" w:hAnsi="Consolas"/>
                <w:color w:val="222222"/>
                <w:sz w:val="18"/>
                <w:szCs w:val="18"/>
              </w:rPr>
              <w:t xml:space="preserve">  ├─ Home Page</w:t>
            </w:r>
          </w:p>
          <w:p>
            <w:pPr>
              <w:spacing w:after="20"/>
            </w:pPr>
            <w:r>
              <w:rPr>
                <w:rFonts w:ascii="Consolas" w:cs="Consolas" w:eastAsia="Consolas" w:hAnsi="Consolas"/>
                <w:color w:val="222222"/>
                <w:sz w:val="18"/>
                <w:szCs w:val="18"/>
              </w:rPr>
              <w:t xml:space="preserve">  │    ├─ Profile Card  (avatar, name, role, joined date)</w:t>
            </w:r>
          </w:p>
          <w:p>
            <w:pPr>
              <w:spacing w:after="20"/>
            </w:pPr>
            <w:r>
              <w:rPr>
                <w:rFonts w:ascii="Consolas" w:cs="Consolas" w:eastAsia="Consolas" w:hAnsi="Consolas"/>
                <w:color w:val="222222"/>
                <w:sz w:val="18"/>
                <w:szCs w:val="18"/>
              </w:rPr>
              <w:t xml:space="preserve">  │    ├─ Progress / Badge Widget</w:t>
            </w:r>
          </w:p>
          <w:p>
            <w:pPr>
              <w:spacing w:after="20"/>
            </w:pPr>
            <w:r>
              <w:rPr>
                <w:rFonts w:ascii="Consolas" w:cs="Consolas" w:eastAsia="Consolas" w:hAnsi="Consolas"/>
                <w:color w:val="222222"/>
                <w:sz w:val="18"/>
                <w:szCs w:val="18"/>
              </w:rPr>
              <w:t xml:space="preserve">  │    └─ Menu List  (links into the other modules)</w:t>
            </w:r>
          </w:p>
          <w:p>
            <w:pPr>
              <w:spacing w:after="20"/>
            </w:pPr>
            <w:r>
              <w:rPr>
                <w:rFonts w:ascii="Consolas" w:cs="Consolas" w:eastAsia="Consolas" w:hAnsi="Consolas"/>
                <w:color w:val="222222"/>
                <w:sz w:val="18"/>
                <w:szCs w:val="18"/>
              </w:rPr>
              <w:t xml:space="preserve">  ├─ Peer Connect Page</w:t>
            </w:r>
          </w:p>
          <w:p>
            <w:pPr>
              <w:spacing w:after="20"/>
            </w:pPr>
            <w:r>
              <w:rPr>
                <w:rFonts w:ascii="Consolas" w:cs="Consolas" w:eastAsia="Consolas" w:hAnsi="Consolas"/>
                <w:color w:val="222222"/>
                <w:sz w:val="18"/>
                <w:szCs w:val="18"/>
              </w:rPr>
              <w:t xml:space="preserve">  │    ├─ Tabs: My Connections | Search</w:t>
            </w:r>
          </w:p>
          <w:p>
            <w:pPr>
              <w:spacing w:after="20"/>
            </w:pPr>
            <w:r>
              <w:rPr>
                <w:rFonts w:ascii="Consolas" w:cs="Consolas" w:eastAsia="Consolas" w:hAnsi="Consolas"/>
                <w:color w:val="222222"/>
                <w:sz w:val="18"/>
                <w:szCs w:val="18"/>
              </w:rPr>
              <w:t xml:space="preserve">  │    ├─ My Connections  →  Search Bar + Connection Card list</w:t>
            </w:r>
          </w:p>
          <w:p>
            <w:pPr>
              <w:spacing w:after="20"/>
            </w:pPr>
            <w:r>
              <w:rPr>
                <w:rFonts w:ascii="Consolas" w:cs="Consolas" w:eastAsia="Consolas" w:hAnsi="Consolas"/>
                <w:color w:val="222222"/>
                <w:sz w:val="18"/>
                <w:szCs w:val="18"/>
              </w:rPr>
              <w:t xml:space="preserve">  │    └─ Search  →  Filter Bar (Distance, Type) → Searching (radar) → Results (Connection Cards)</w:t>
            </w:r>
          </w:p>
          <w:p>
            <w:pPr>
              <w:spacing w:after="20"/>
            </w:pPr>
            <w:r>
              <w:rPr>
                <w:rFonts w:ascii="Consolas" w:cs="Consolas" w:eastAsia="Consolas" w:hAnsi="Consolas"/>
                <w:color w:val="222222"/>
                <w:sz w:val="18"/>
                <w:szCs w:val="18"/>
              </w:rPr>
              <w:t xml:space="preserve">  └─ Community Voices Page</w:t>
            </w:r>
          </w:p>
          <w:p>
            <w:pPr>
              <w:spacing w:after="20"/>
            </w:pPr>
            <w:r>
              <w:rPr>
                <w:rFonts w:ascii="Consolas" w:cs="Consolas" w:eastAsia="Consolas" w:hAnsi="Consolas"/>
                <w:color w:val="222222"/>
                <w:sz w:val="18"/>
                <w:szCs w:val="18"/>
              </w:rPr>
              <w:t xml:space="preserve">       ├─ Tabs: Recommended | Bookmarked | My Stories</w:t>
            </w:r>
          </w:p>
          <w:p>
            <w:pPr>
              <w:spacing w:after="20"/>
            </w:pPr>
            <w:r>
              <w:rPr>
                <w:rFonts w:ascii="Consolas" w:cs="Consolas" w:eastAsia="Consolas" w:hAnsi="Consolas"/>
                <w:color w:val="222222"/>
                <w:sz w:val="18"/>
                <w:szCs w:val="18"/>
              </w:rPr>
              <w:t xml:space="preserve">       ├─ Search Bar + Story Card list  (thumbnail, title, source link, bookmark)</w:t>
            </w:r>
          </w:p>
          <w:p>
            <w:pPr>
              <w:spacing w:after="20"/>
            </w:pPr>
            <w:r>
              <w:rPr>
                <w:rFonts w:ascii="Consolas" w:cs="Consolas" w:eastAsia="Consolas" w:hAnsi="Consolas"/>
                <w:color w:val="222222"/>
                <w:sz w:val="18"/>
                <w:szCs w:val="18"/>
              </w:rPr>
              <w:t xml:space="preserve">       └─ My Stories  →  Story Card list + "Create &amp; post your own story" CTA</w:t>
            </w:r>
          </w:p>
        </w:tc>
      </w:tr>
    </w:tbl>
    <w:p>
      <w:pPr>
        <w:pStyle w:val="Heading1"/>
        <w:spacing w:after="100" w:before="220"/>
      </w:pPr>
      <w:r>
        <w:rPr>
          <w:color w:val="1F3864"/>
        </w:rPr>
        <w:t xml:space="preserve">Navigation &amp; User Flow</w:t>
      </w:r>
    </w:p>
    <w:p>
      <w:pPr>
        <w:spacing w:after="160"/>
      </w:pPr>
      <w:r>
        <w:rPr>
          <w:sz w:val="22"/>
          <w:szCs w:val="22"/>
        </w:rPr>
        <w:t xml:space="preserve">Both use cases are entered from Home via the side navigation drawer, which is accessible from every page. Each use case then branches into its own tab-based flow:</w:t>
      </w:r>
    </w:p>
    <w:p>
      <w:pPr>
        <w:spacing w:after="60"/>
        <w:jc w:val="center"/>
      </w:pPr>
      <w:r>
        <w:drawing>
          <wp:inline distT="0" distB="0" distL="0" distR="0">
            <wp:extent cx="5334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71875"/>
                    </a:xfrm>
                    <a:prstGeom prst="rect">
                      <a:avLst/>
                    </a:prstGeom>
                  </pic:spPr>
                </pic:pic>
              </a:graphicData>
            </a:graphic>
          </wp:inline>
        </w:drawing>
      </w:r>
    </w:p>
    <w:p>
      <w:pPr>
        <w:pStyle w:val="ListParagraph"/>
        <w:numPr>
          <w:ilvl w:val="0"/>
          <w:numId w:val="2"/>
        </w:numPr>
        <w:spacing w:after="90"/>
      </w:pPr>
      <w:r>
        <w:rPr>
          <w:sz w:val="22"/>
          <w:szCs w:val="22"/>
        </w:rPr>
        <w:t xml:space="preserve">Peer Connect opens on My Connections by default; switching to Search reveals filters, then a radar-style "searching" state, then results — reusing the same connection-card component throughout.</w:t>
      </w:r>
    </w:p>
    <w:p>
      <w:pPr>
        <w:pStyle w:val="ListParagraph"/>
        <w:numPr>
          <w:ilvl w:val="0"/>
          <w:numId w:val="2"/>
        </w:numPr>
        <w:spacing w:after="90"/>
      </w:pPr>
      <w:r>
        <w:rPr>
          <w:sz w:val="22"/>
          <w:szCs w:val="22"/>
        </w:rPr>
        <w:t xml:space="preserve">Community Voices opens on Recommended by default; Bookmarked and My Stories are parallel tabs sharing the same story-card component; My Stories additionally exposes a "Create &amp; post your own story" action.</w:t>
      </w:r>
    </w:p>
    <w:p>
      <w:pPr>
        <w:pStyle w:val="ListParagraph"/>
        <w:numPr>
          <w:ilvl w:val="0"/>
          <w:numId w:val="2"/>
        </w:numPr>
        <w:spacing w:after="90"/>
      </w:pPr>
      <w:r>
        <w:rPr>
          <w:sz w:val="22"/>
          <w:szCs w:val="22"/>
        </w:rPr>
        <w:t xml:space="preserve">The header (menu icon, page title, notification bell) and side nav drawer remain consistent across both use cases, so users always have a single, predictable way to move between them.</w:t>
      </w:r>
    </w:p>
    <w:p>
      <w:pPr>
        <w:pStyle w:val="Heading1"/>
        <w:spacing w:after="100" w:before="220"/>
      </w:pPr>
      <w:r>
        <w:rPr>
          <w:color w:val="1F3864"/>
        </w:rPr>
        <w:t xml:space="preserve">Structuring for Future Backend Integration</w:t>
      </w:r>
    </w:p>
    <w:p>
      <w:pPr>
        <w:spacing w:after="160"/>
      </w:pPr>
      <w:r>
        <w:rPr>
          <w:sz w:val="22"/>
          <w:szCs w:val="22"/>
        </w:rPr>
        <w:t xml:space="preserve">To keep this phase decoupled from backend work:</w:t>
      </w:r>
    </w:p>
    <w:p>
      <w:pPr>
        <w:pStyle w:val="ListParagraph"/>
        <w:numPr>
          <w:ilvl w:val="0"/>
          <w:numId w:val="2"/>
        </w:numPr>
        <w:spacing w:after="90"/>
      </w:pPr>
      <w:r>
        <w:rPr>
          <w:sz w:val="22"/>
          <w:szCs w:val="22"/>
        </w:rPr>
        <w:t xml:space="preserve">Pages render structured local content matching the shape of the designs — they do not call any network endpoint in this phase.</w:t>
      </w:r>
    </w:p>
    <w:p>
      <w:pPr>
        <w:pStyle w:val="ListParagraph"/>
        <w:numPr>
          <w:ilvl w:val="0"/>
          <w:numId w:val="2"/>
        </w:numPr>
        <w:spacing w:after="90"/>
      </w:pPr>
      <w:r>
        <w:rPr>
          <w:sz w:val="22"/>
          <w:szCs w:val="22"/>
        </w:rPr>
        <w:t xml:space="preserve">A dedicated services/ boundary is reserved in the folder structure but left empty; this is where hosted API calls (Interface Service → Mentoring, Chat, Mitra) will be added in the next phase.</w:t>
      </w:r>
    </w:p>
    <w:p>
      <w:pPr>
        <w:pStyle w:val="ListParagraph"/>
        <w:numPr>
          <w:ilvl w:val="0"/>
          <w:numId w:val="2"/>
        </w:numPr>
        <w:spacing w:after="90"/>
      </w:pPr>
      <w:r>
        <w:rPr>
          <w:sz w:val="22"/>
          <w:szCs w:val="22"/>
        </w:rPr>
        <w:t xml:space="preserve">Pages and components are written to consume data through this boundary rather than embedding data directly, so swapping local content for live API responses will be a services-layer change, not a UI rebuild.</w:t>
      </w:r>
    </w:p>
    <w:p>
      <w:pPr>
        <w:pStyle w:val="ListParagraph"/>
        <w:numPr>
          <w:ilvl w:val="0"/>
          <w:numId w:val="2"/>
        </w:numPr>
        <w:spacing w:after="90"/>
      </w:pPr>
      <w:r>
        <w:rPr>
          <w:sz w:val="22"/>
          <w:szCs w:val="22"/>
        </w:rPr>
        <w:t xml:space="preserve">Navigation, tab state, and filters are handled by the router/state modules independently of data source, so they won't need to change when the backend is connected.</w:t>
      </w:r>
    </w:p>
    <w:p>
      <w:pPr>
        <w:pStyle w:val="Heading1"/>
        <w:spacing w:after="100" w:before="220"/>
      </w:pPr>
      <w:r>
        <w:rPr>
          <w:color w:val="1F3864"/>
        </w:rPr>
        <w:t xml:space="preserve">Recommended Next Steps</w:t>
      </w:r>
    </w:p>
    <w:p>
      <w:pPr>
        <w:pStyle w:val="ListParagraph"/>
        <w:numPr>
          <w:ilvl w:val="0"/>
          <w:numId w:val="2"/>
        </w:numPr>
        <w:spacing w:after="90"/>
      </w:pPr>
      <w:r>
        <w:rPr>
          <w:sz w:val="22"/>
          <w:szCs w:val="22"/>
        </w:rPr>
        <w:t xml:space="preserve">Set up the base project scaffold using the folder structure above.</w:t>
      </w:r>
    </w:p>
    <w:p>
      <w:pPr>
        <w:pStyle w:val="ListParagraph"/>
        <w:numPr>
          <w:ilvl w:val="0"/>
          <w:numId w:val="2"/>
        </w:numPr>
        <w:spacing w:after="90"/>
      </w:pPr>
      <w:r>
        <w:rPr>
          <w:sz w:val="22"/>
          <w:szCs w:val="22"/>
        </w:rPr>
        <w:t xml:space="preserve">Build shared components first: header, side nav drawer, tab bar, connection card, story card.</w:t>
      </w:r>
    </w:p>
    <w:p>
      <w:pPr>
        <w:pStyle w:val="ListParagraph"/>
        <w:numPr>
          <w:ilvl w:val="0"/>
          <w:numId w:val="2"/>
        </w:numPr>
        <w:spacing w:after="90"/>
      </w:pPr>
      <w:r>
        <w:rPr>
          <w:sz w:val="22"/>
          <w:szCs w:val="22"/>
        </w:rPr>
        <w:t xml:space="preserve">Build the Home, Peer Connect, and Community Voices pages against the Figma designs, using structured local content.</w:t>
      </w:r>
    </w:p>
    <w:p>
      <w:pPr>
        <w:pStyle w:val="ListParagraph"/>
        <w:numPr>
          <w:ilvl w:val="0"/>
          <w:numId w:val="2"/>
        </w:numPr>
        <w:spacing w:after="90"/>
      </w:pPr>
      <w:r>
        <w:rPr>
          <w:sz w:val="22"/>
          <w:szCs w:val="22"/>
        </w:rPr>
        <w:t xml:space="preserve">Implement navigation between pages and tabs (router + state modules).</w:t>
      </w:r>
    </w:p>
    <w:p>
      <w:pPr>
        <w:pStyle w:val="ListParagraph"/>
        <w:numPr>
          <w:ilvl w:val="0"/>
          <w:numId w:val="2"/>
        </w:numPr>
        <w:spacing w:after="90"/>
      </w:pPr>
      <w:r>
        <w:rPr>
          <w:sz w:val="22"/>
          <w:szCs w:val="22"/>
        </w:rPr>
        <w:t xml:space="preserve">Once API endpoints and integration details are received, implement the services layer to connect to the hosted backend.</w:t>
      </w:r>
    </w:p>
    <w:p>
      <w:pPr>
        <w:pStyle w:val="ListParagraph"/>
        <w:numPr>
          <w:ilvl w:val="0"/>
          <w:numId w:val="2"/>
        </w:numPr>
        <w:spacing w:after="90"/>
      </w:pPr>
      <w:r>
        <w:rPr>
          <w:sz w:val="22"/>
          <w:szCs w:val="22"/>
        </w:rPr>
        <w:t xml:space="preserve">Validate the finished UI against the Figma designs before backend integration begins.</w:t>
      </w:r>
    </w:p>
    <w:sectPr>
      <w:headerReference w:type="default" r:id="rId7"/>
      <w:footerReference w:type="default" r:id="rId8"/>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Elevate – Bana Pele PoC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89697c864225b71eede219d296d530e8915d57.png"/><Relationship Id="rId10" Type="http://schemas.openxmlformats.org/officeDocument/2006/relationships/image" Target="media/13b0672523396e2d26d8607fe64d09e5710bb5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2026-07-20T07:00:33.841Z</dcterms:created>
  <dcterms:modified xsi:type="dcterms:W3CDTF">2026-07-20T07:00:33.855Z</dcterms:modified>
</cp:coreProperties>
</file>

<file path=docProps/custom.xml><?xml version="1.0" encoding="utf-8"?>
<Properties xmlns="http://schemas.openxmlformats.org/officeDocument/2006/custom-properties" xmlns:vt="http://schemas.openxmlformats.org/officeDocument/2006/docPropsVTypes"/>
</file>